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A9" w:rsidRPr="00967B35" w:rsidRDefault="00BF08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600200" cy="781050"/>
            <wp:effectExtent l="19050" t="0" r="0" b="0"/>
            <wp:wrapNone/>
            <wp:docPr id="3" name="Obraz 2" descr="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0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7B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4.45pt;margin-top:-9pt;width:346.5pt;height:65.4pt;z-index:251656192;mso-position-horizontal-relative:text;mso-position-vertical-relative:text" o:regroupid="3" stroked="f">
            <v:textbox style="mso-next-textbox:#_x0000_s1028" inset=".5mm,.5mm,.5mm,.5mm">
              <w:txbxContent>
                <w:p w:rsidR="008A6370" w:rsidRDefault="008A6370" w:rsidP="009458A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6B5D5A">
                    <w:rPr>
                      <w:b/>
                      <w:sz w:val="28"/>
                      <w:szCs w:val="28"/>
                    </w:rPr>
                    <w:t xml:space="preserve">Mazowiecka Jednostka Wdrażania </w:t>
                  </w:r>
                  <w:r w:rsidRPr="006B5D5A">
                    <w:rPr>
                      <w:b/>
                      <w:sz w:val="28"/>
                      <w:szCs w:val="28"/>
                    </w:rPr>
                    <w:br/>
                    <w:t>Programów Unijnych</w:t>
                  </w:r>
                </w:p>
                <w:p w:rsidR="008A6370" w:rsidRPr="009F6785" w:rsidRDefault="008A6370" w:rsidP="009458A9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  <w:p w:rsidR="008A6370" w:rsidRPr="009458A9" w:rsidRDefault="008A6370" w:rsidP="009458A9">
                  <w:pPr>
                    <w:jc w:val="right"/>
                    <w:rPr>
                      <w:sz w:val="20"/>
                      <w:lang w:val="en-US"/>
                    </w:rPr>
                  </w:pPr>
                  <w:r w:rsidRPr="009458A9">
                    <w:rPr>
                      <w:sz w:val="20"/>
                    </w:rPr>
                    <w:t xml:space="preserve">ul. Jagiellońska 74, 03-301 Warszawa, tel. </w:t>
                  </w:r>
                  <w:r w:rsidRPr="009458A9">
                    <w:rPr>
                      <w:sz w:val="20"/>
                      <w:lang w:val="en-US"/>
                    </w:rPr>
                    <w:t xml:space="preserve">(0-22) </w:t>
                  </w:r>
                  <w:r>
                    <w:rPr>
                      <w:sz w:val="20"/>
                      <w:lang w:val="en-US"/>
                    </w:rPr>
                    <w:t>542</w:t>
                  </w:r>
                  <w:r w:rsidRPr="009458A9">
                    <w:rPr>
                      <w:sz w:val="20"/>
                      <w:lang w:val="en-US"/>
                    </w:rPr>
                    <w:t xml:space="preserve">2000, fax (0-22) </w:t>
                  </w:r>
                  <w:r>
                    <w:rPr>
                      <w:sz w:val="20"/>
                      <w:lang w:val="en-US"/>
                    </w:rPr>
                    <w:t>6983144</w:t>
                  </w:r>
                </w:p>
                <w:p w:rsidR="008A6370" w:rsidRPr="009458A9" w:rsidRDefault="00E277BC" w:rsidP="009458A9">
                  <w:pPr>
                    <w:jc w:val="right"/>
                    <w:rPr>
                      <w:color w:val="000000"/>
                      <w:sz w:val="20"/>
                      <w:lang w:val="de-DE"/>
                    </w:rPr>
                  </w:pPr>
                  <w:hyperlink r:id="rId9" w:history="1">
                    <w:r w:rsidR="008A6370" w:rsidRPr="009458A9">
                      <w:rPr>
                        <w:rStyle w:val="Hipercze"/>
                        <w:color w:val="000000"/>
                        <w:sz w:val="20"/>
                        <w:lang w:val="de-DE"/>
                      </w:rPr>
                      <w:t>www.mazowia.eu</w:t>
                    </w:r>
                  </w:hyperlink>
                  <w:r w:rsidR="008A6370" w:rsidRPr="009458A9">
                    <w:rPr>
                      <w:color w:val="000000"/>
                      <w:sz w:val="20"/>
                      <w:lang w:val="de-DE"/>
                    </w:rPr>
                    <w:t>, e-mail: mjwpu@mazowia.eu</w:t>
                  </w:r>
                </w:p>
              </w:txbxContent>
            </v:textbox>
          </v:shape>
        </w:pict>
      </w:r>
    </w:p>
    <w:p w:rsidR="009458A9" w:rsidRPr="00967B35" w:rsidRDefault="009458A9" w:rsidP="009458A9">
      <w:pPr>
        <w:rPr>
          <w:rFonts w:ascii="Arial" w:hAnsi="Arial" w:cs="Arial"/>
        </w:rPr>
      </w:pPr>
    </w:p>
    <w:p w:rsidR="009458A9" w:rsidRPr="00967B35" w:rsidRDefault="009458A9" w:rsidP="009458A9">
      <w:pPr>
        <w:rPr>
          <w:rFonts w:ascii="Arial" w:hAnsi="Arial" w:cs="Arial"/>
        </w:rPr>
      </w:pPr>
    </w:p>
    <w:p w:rsidR="009458A9" w:rsidRPr="00967B35" w:rsidRDefault="009458A9" w:rsidP="009458A9">
      <w:pPr>
        <w:rPr>
          <w:rFonts w:ascii="Arial" w:hAnsi="Arial" w:cs="Arial"/>
        </w:rPr>
      </w:pPr>
    </w:p>
    <w:p w:rsidR="0002547E" w:rsidRPr="00967B35" w:rsidRDefault="00E277BC" w:rsidP="0002547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z-index:251654144;mso-position-horizontal:center" from="0,10.55pt" to="537.35pt,10.55pt" o:regroupid="2"/>
        </w:pict>
      </w:r>
    </w:p>
    <w:p w:rsidR="008A1A96" w:rsidRPr="00967B35" w:rsidRDefault="00E277BC" w:rsidP="0002547E">
      <w:pPr>
        <w:rPr>
          <w:rFonts w:ascii="Arial" w:hAnsi="Arial" w:cs="Arial"/>
          <w:sz w:val="18"/>
        </w:rPr>
      </w:pPr>
      <w:r w:rsidRPr="00E277BC">
        <w:rPr>
          <w:rFonts w:ascii="Arial" w:hAnsi="Arial" w:cs="Arial"/>
          <w:noProof/>
        </w:rPr>
        <w:pict>
          <v:shape id="_x0000_s1045" type="#_x0000_t202" style="position:absolute;margin-left:-18pt;margin-top:3.75pt;width:540pt;height:80.25pt;z-index:251661312" stroked="f">
            <v:textbox>
              <w:txbxContent>
                <w:p w:rsidR="008A6370" w:rsidRPr="007E7A89" w:rsidRDefault="008A6370" w:rsidP="007E7A89">
                  <w:pPr>
                    <w:ind w:right="-25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“Mazowsze pięknieje”</w:t>
                  </w:r>
                </w:p>
                <w:p w:rsidR="008A6370" w:rsidRPr="007E7A89" w:rsidRDefault="008A6370" w:rsidP="007E7A89">
                  <w:pPr>
                    <w:ind w:right="-25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E7A89">
                    <w:rPr>
                      <w:rFonts w:ascii="Arial" w:hAnsi="Arial" w:cs="Arial"/>
                      <w:b/>
                      <w:bCs/>
                      <w:color w:val="000000"/>
                    </w:rPr>
                    <w:t>4 listopada 2009 r. (środa)</w:t>
                  </w:r>
                </w:p>
                <w:p w:rsidR="008A6370" w:rsidRPr="007E7A89" w:rsidRDefault="008A6370" w:rsidP="007E7A89">
                  <w:pPr>
                    <w:ind w:right="-25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E7A89">
                    <w:rPr>
                      <w:rFonts w:ascii="Arial" w:hAnsi="Arial" w:cs="Arial"/>
                      <w:b/>
                      <w:bCs/>
                      <w:color w:val="000000"/>
                    </w:rPr>
                    <w:t>Centrum Edu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kacji Grupa ORLEN</w:t>
                  </w:r>
                </w:p>
                <w:p w:rsidR="008A6370" w:rsidRPr="007E7A89" w:rsidRDefault="008A6370" w:rsidP="007E7A89">
                  <w:pPr>
                    <w:ind w:right="-25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E7A89">
                    <w:rPr>
                      <w:rFonts w:ascii="Arial" w:hAnsi="Arial" w:cs="Arial"/>
                      <w:b/>
                      <w:bCs/>
                      <w:color w:val="000000"/>
                    </w:rPr>
                    <w:t>ul. Kobylińskiego 25, Płock.</w:t>
                  </w:r>
                </w:p>
                <w:p w:rsidR="008A6370" w:rsidRPr="00967B35" w:rsidRDefault="008A6370" w:rsidP="007E7A89">
                  <w:pPr>
                    <w:ind w:right="-255"/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67B3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8A6370" w:rsidRPr="004D4BA6" w:rsidRDefault="008A6370" w:rsidP="007E7A89">
                  <w:pPr>
                    <w:ind w:right="-255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8A6370" w:rsidRDefault="008A6370" w:rsidP="007E7A89">
                  <w:pPr>
                    <w:jc w:val="center"/>
                  </w:pPr>
                </w:p>
              </w:txbxContent>
            </v:textbox>
          </v:shape>
        </w:pict>
      </w:r>
    </w:p>
    <w:p w:rsidR="00865E9C" w:rsidRPr="003E0276" w:rsidRDefault="00865E9C" w:rsidP="003E0276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E277BC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shape id="_x0000_s1042" type="#_x0000_t202" style="position:absolute;left:0;text-align:left;margin-left:63pt;margin-top:6.45pt;width:81pt;height:534.75pt;z-index:251660288" stroked="f">
            <v:textbox style="mso-next-textbox:#_x0000_s1042">
              <w:txbxContent>
                <w:p w:rsidR="008A6370" w:rsidRPr="00911082" w:rsidRDefault="008A6370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Pr="00911082" w:rsidRDefault="008A6370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 xml:space="preserve">09.30-10.00 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 xml:space="preserve">10.00-10.15                       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>10.15-10.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40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CB5D9A" w:rsidRDefault="00CB5D9A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>10.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40</w:t>
                  </w: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>-10.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55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>10.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55</w:t>
                  </w: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>-11.0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>11.0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>-11.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15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>11.15-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11.25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11.25-12.00</w:t>
                  </w:r>
                </w:p>
                <w:p w:rsidR="008A6370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 xml:space="preserve">12.00-12.30 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A2659C" w:rsidRDefault="00A2659C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30EAF" w:rsidRDefault="00830EAF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>12.30-13.30</w:t>
                  </w:r>
                </w:p>
                <w:p w:rsidR="008A6370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 xml:space="preserve">  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2659C" w:rsidRPr="00911082" w:rsidRDefault="00A2659C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A2659C" w:rsidRDefault="00A2659C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A2659C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 xml:space="preserve">13.30-14.30 </w:t>
                  </w: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11082">
                    <w:rPr>
                      <w:rFonts w:ascii="Arial" w:hAnsi="Arial" w:cs="Arial"/>
                      <w:b/>
                      <w:color w:val="000000"/>
                    </w:rPr>
                    <w:t xml:space="preserve">14.30-15.30 </w:t>
                  </w:r>
                </w:p>
                <w:p w:rsidR="008A6370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206298" w:rsidRDefault="00206298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8A6370" w:rsidRPr="00911082" w:rsidRDefault="008A6370" w:rsidP="000B1E1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15.30</w:t>
                  </w:r>
                </w:p>
              </w:txbxContent>
            </v:textbox>
          </v:shape>
        </w:pict>
      </w:r>
    </w:p>
    <w:p w:rsidR="003E0276" w:rsidRDefault="00E277BC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  <w:r w:rsidRPr="00E277BC">
        <w:rPr>
          <w:noProof/>
        </w:rPr>
        <w:pict>
          <v:shape id="_x0000_s1039" type="#_x0000_t202" style="position:absolute;left:0;text-align:left;margin-left:2in;margin-top:4.65pt;width:385.2pt;height:503.25pt;z-index:251659264" filled="f" fillcolor="yellow" stroked="f">
            <v:textbox>
              <w:txbxContent>
                <w:p w:rsidR="008A6370" w:rsidRPr="00911082" w:rsidRDefault="008A6370" w:rsidP="003E0276">
                  <w:pPr>
                    <w:ind w:right="-25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</w:t>
                  </w:r>
                  <w:r w:rsidRPr="00911082">
                    <w:rPr>
                      <w:rFonts w:ascii="Arial" w:hAnsi="Arial" w:cs="Arial"/>
                      <w:b/>
                      <w:bCs/>
                      <w:color w:val="000000"/>
                    </w:rPr>
                    <w:t>PROGRAM KONFERENCJI</w:t>
                  </w:r>
                </w:p>
                <w:p w:rsidR="008A6370" w:rsidRPr="00911082" w:rsidRDefault="008A6370" w:rsidP="003E0276">
                  <w:pPr>
                    <w:ind w:right="-255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8A6370" w:rsidRPr="00780159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>- Rejestracja uczestników, kawa powitalna.</w:t>
                  </w:r>
                </w:p>
                <w:p w:rsidR="008A6370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>- Otwarcie konferencji: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Wicemarszałek Województwa Mazowieckiego</w:t>
                  </w:r>
                </w:p>
                <w:p w:rsidR="008A6370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Stefan Kotlewski</w:t>
                  </w:r>
                  <w:r w:rsidR="006949B3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  <w:p w:rsidR="00FC578D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- Podpisanie um</w:t>
                  </w:r>
                  <w:r w:rsidR="00FC578D">
                    <w:rPr>
                      <w:rFonts w:ascii="Arial" w:hAnsi="Arial" w:cs="Arial"/>
                      <w:bCs/>
                      <w:color w:val="000000"/>
                    </w:rPr>
                    <w:t>ów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na dofinansowanie projekt</w:t>
                  </w:r>
                  <w:r w:rsidR="00FC578D">
                    <w:rPr>
                      <w:rFonts w:ascii="Arial" w:hAnsi="Arial" w:cs="Arial"/>
                      <w:bCs/>
                      <w:color w:val="000000"/>
                    </w:rPr>
                    <w:t>ów</w:t>
                  </w:r>
                  <w:r w:rsidR="00CB5D9A">
                    <w:rPr>
                      <w:rFonts w:ascii="Arial" w:hAnsi="Arial" w:cs="Arial"/>
                      <w:bCs/>
                      <w:color w:val="000000"/>
                    </w:rPr>
                    <w:t xml:space="preserve"> w ramach Regionalnego Programu Operacyjnego Województwa </w:t>
                  </w:r>
                  <w:r w:rsidR="002B1826">
                    <w:rPr>
                      <w:rFonts w:ascii="Arial" w:hAnsi="Arial" w:cs="Arial"/>
                      <w:bCs/>
                      <w:color w:val="000000"/>
                    </w:rPr>
                    <w:br/>
                  </w:r>
                  <w:r w:rsidR="00CB5D9A">
                    <w:rPr>
                      <w:rFonts w:ascii="Arial" w:hAnsi="Arial" w:cs="Arial"/>
                      <w:bCs/>
                      <w:color w:val="000000"/>
                    </w:rPr>
                    <w:t xml:space="preserve">Mazowieckiego 2007-2013 </w:t>
                  </w:r>
                </w:p>
                <w:p w:rsidR="008A6370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-</w:t>
                  </w: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Wystąpienie Członka Zarządu</w:t>
                  </w:r>
                  <w:r w:rsidR="006949B3">
                    <w:rPr>
                      <w:rFonts w:ascii="Arial" w:hAnsi="Arial" w:cs="Arial"/>
                      <w:bCs/>
                      <w:color w:val="000000"/>
                    </w:rPr>
                    <w:t xml:space="preserve"> Województwa Mazowieckiego</w:t>
                  </w:r>
                  <w:r w:rsidR="006949B3">
                    <w:rPr>
                      <w:rFonts w:ascii="Arial" w:hAnsi="Arial" w:cs="Arial"/>
                      <w:bCs/>
                      <w:color w:val="000000"/>
                    </w:rPr>
                    <w:br/>
                    <w:t xml:space="preserve"> Pan</w:t>
                  </w:r>
                  <w:r w:rsidR="003B5936">
                    <w:rPr>
                      <w:rFonts w:ascii="Arial" w:hAnsi="Arial" w:cs="Arial"/>
                      <w:bCs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Piotr</w:t>
                  </w:r>
                  <w:r w:rsidR="003B5936">
                    <w:rPr>
                      <w:rFonts w:ascii="Arial" w:hAnsi="Arial" w:cs="Arial"/>
                      <w:bCs/>
                      <w:color w:val="000000"/>
                    </w:rPr>
                    <w:t>a</w:t>
                  </w:r>
                  <w:r w:rsidR="006949B3">
                    <w:rPr>
                      <w:rFonts w:ascii="Arial" w:hAnsi="Arial" w:cs="Arial"/>
                      <w:bCs/>
                      <w:color w:val="000000"/>
                    </w:rPr>
                    <w:t xml:space="preserve"> Szprendałowicz</w:t>
                  </w:r>
                  <w:r w:rsidR="003B5936">
                    <w:rPr>
                      <w:rFonts w:ascii="Arial" w:hAnsi="Arial" w:cs="Arial"/>
                      <w:bCs/>
                      <w:color w:val="000000"/>
                    </w:rPr>
                    <w:t>a</w:t>
                  </w:r>
                  <w:r w:rsidR="006949B3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  <w:p w:rsidR="008A6370" w:rsidRPr="00780159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- Wystąpienie Zastępcy Dyrektora Departamentu Strategii </w:t>
                  </w:r>
                </w:p>
                <w:p w:rsidR="008A6370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i Rozwoju Regionalnego UMWM </w:t>
                  </w: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>Pana Mariusza Frankowskiego</w:t>
                  </w:r>
                  <w:r w:rsidR="006949B3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  <w:p w:rsidR="008A6370" w:rsidRPr="00780159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- </w:t>
                  </w: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Zastępca Dyrektora ds. Organizacji i Promocji Funduszy </w:t>
                  </w:r>
                </w:p>
                <w:p w:rsidR="008A6370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Strukturalnych MJWPU</w:t>
                  </w:r>
                  <w:r w:rsidR="006949B3">
                    <w:rPr>
                      <w:rFonts w:ascii="Arial" w:hAnsi="Arial" w:cs="Arial"/>
                      <w:bCs/>
                      <w:color w:val="000000"/>
                    </w:rPr>
                    <w:t xml:space="preserve"> Pani Ilona Nasiadka.</w:t>
                  </w:r>
                </w:p>
                <w:p w:rsidR="008A6370" w:rsidRPr="00780159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-</w:t>
                  </w:r>
                  <w:r w:rsidR="00206298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Zastępca Dyrektora ds. Wdrażania RPO WM i Działania 3.4 </w:t>
                  </w:r>
                </w:p>
                <w:p w:rsidR="008A6370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 ZPORR - MJWPU</w:t>
                  </w: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 Pan Grzegorz Świętorecki. </w:t>
                  </w:r>
                </w:p>
                <w:p w:rsidR="008A6370" w:rsidRPr="00780159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- Przerwa kawowa</w:t>
                  </w:r>
                </w:p>
                <w:p w:rsidR="008A6370" w:rsidRPr="00780159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>- I panel:</w:t>
                  </w:r>
                </w:p>
                <w:p w:rsidR="008A6370" w:rsidRPr="00780159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8015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  Projekty realizowane w regionie płockim w ramach RPO WM 2007-2013.</w:t>
                  </w:r>
                </w:p>
                <w:p w:rsidR="008A6370" w:rsidRPr="00780159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  Dyrektor Mu</w:t>
                  </w:r>
                  <w:r w:rsidR="006A053C">
                    <w:rPr>
                      <w:rFonts w:ascii="Arial" w:hAnsi="Arial" w:cs="Arial"/>
                      <w:bCs/>
                      <w:color w:val="000000"/>
                    </w:rPr>
                    <w:t>zeum Wsi Mazowieckiej w Sierpcu</w:t>
                  </w:r>
                </w:p>
                <w:p w:rsidR="00A2659C" w:rsidRPr="00780159" w:rsidRDefault="008A6370" w:rsidP="00830EAF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  Pan Jan Rzeszotarski.</w:t>
                  </w:r>
                </w:p>
                <w:p w:rsidR="008A6370" w:rsidRPr="00780159" w:rsidRDefault="008A6370" w:rsidP="00830EAF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>- II panel:</w:t>
                  </w:r>
                </w:p>
                <w:p w:rsidR="008A6370" w:rsidRPr="00780159" w:rsidRDefault="008A6370" w:rsidP="00830EAF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- część I: </w:t>
                  </w:r>
                </w:p>
                <w:p w:rsidR="008A6370" w:rsidRPr="00780159" w:rsidRDefault="008A6370" w:rsidP="008A6370">
                  <w:pPr>
                    <w:ind w:right="-255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8015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  Zasady oceny strategicznej wniosków złożonych w ramach RPO WM 2007-2013. </w:t>
                  </w:r>
                </w:p>
                <w:p w:rsidR="008A6370" w:rsidRPr="00780159" w:rsidRDefault="008A6370" w:rsidP="00206298">
                  <w:pPr>
                    <w:spacing w:line="276" w:lineRule="auto"/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Dyrektor</w:t>
                  </w: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 Oddziału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Terenowego MBPR w Płocku </w:t>
                  </w:r>
                  <w:r w:rsidR="00FB092B">
                    <w:rPr>
                      <w:rFonts w:ascii="Arial" w:hAnsi="Arial" w:cs="Arial"/>
                      <w:bCs/>
                      <w:color w:val="000000"/>
                    </w:rPr>
                    <w:t xml:space="preserve"> Pan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Pi</w:t>
                  </w:r>
                  <w:r w:rsidR="00FB092B">
                    <w:rPr>
                      <w:rFonts w:ascii="Arial" w:hAnsi="Arial" w:cs="Arial"/>
                      <w:bCs/>
                      <w:color w:val="000000"/>
                    </w:rPr>
                    <w:t>otr Brzeski</w:t>
                  </w:r>
                </w:p>
                <w:p w:rsidR="008A6370" w:rsidRPr="00780159" w:rsidRDefault="008A6370" w:rsidP="00206298">
                  <w:pPr>
                    <w:spacing w:line="276" w:lineRule="auto"/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- część II: </w:t>
                  </w:r>
                </w:p>
                <w:p w:rsidR="008A6370" w:rsidRPr="00780159" w:rsidRDefault="008A6370" w:rsidP="00206298">
                  <w:pPr>
                    <w:spacing w:line="276" w:lineRule="auto"/>
                    <w:ind w:right="-255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  </w:t>
                  </w:r>
                  <w:r w:rsidRPr="0078015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Jak unikać błędów w aplikacjach i zwiększyć szanse na pozyskiwanie </w:t>
                  </w:r>
                </w:p>
                <w:p w:rsidR="008A6370" w:rsidRPr="008A6370" w:rsidRDefault="008A6370" w:rsidP="00206298">
                  <w:pPr>
                    <w:spacing w:line="276" w:lineRule="auto"/>
                    <w:ind w:right="-255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  funduszy unijnych?</w:t>
                  </w:r>
                  <w:r w:rsidRPr="009D0EB1">
                    <w:rPr>
                      <w:rFonts w:ascii="Arial" w:hAnsi="Arial" w:cs="Arial"/>
                      <w:bCs/>
                      <w:color w:val="000000"/>
                    </w:rPr>
                    <w:tab/>
                  </w:r>
                </w:p>
                <w:p w:rsidR="00A2659C" w:rsidRPr="009D0EB1" w:rsidRDefault="008A6370" w:rsidP="00206298">
                  <w:pPr>
                    <w:spacing w:line="276" w:lineRule="auto"/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9D0EB1">
                    <w:rPr>
                      <w:rFonts w:ascii="Arial" w:hAnsi="Arial" w:cs="Arial"/>
                      <w:bCs/>
                      <w:color w:val="000000"/>
                    </w:rPr>
                    <w:t>- Lunch.</w:t>
                  </w:r>
                </w:p>
                <w:p w:rsidR="008A6370" w:rsidRPr="009D0EB1" w:rsidRDefault="008A6370" w:rsidP="00206298">
                  <w:pPr>
                    <w:spacing w:line="276" w:lineRule="auto"/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9D0EB1">
                    <w:rPr>
                      <w:rFonts w:ascii="Arial" w:hAnsi="Arial" w:cs="Arial"/>
                      <w:bCs/>
                      <w:color w:val="000000"/>
                    </w:rPr>
                    <w:t>- III panel:</w:t>
                  </w:r>
                </w:p>
                <w:p w:rsidR="008A6370" w:rsidRPr="00780159" w:rsidRDefault="008A6370" w:rsidP="00206298">
                  <w:pPr>
                    <w:spacing w:line="276" w:lineRule="auto"/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B1E1B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8015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>Pomoc publ</w:t>
                  </w:r>
                  <w:r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>iczna w ramach RPO WM 2007-2013,</w:t>
                  </w:r>
                </w:p>
                <w:p w:rsidR="00A2659C" w:rsidRDefault="008A6370" w:rsidP="00206298">
                  <w:pPr>
                    <w:spacing w:line="276" w:lineRule="auto"/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 xml:space="preserve">  Pani Barbara Jesionowska.</w:t>
                  </w:r>
                </w:p>
                <w:p w:rsidR="008A6370" w:rsidRDefault="008A6370" w:rsidP="00A2659C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80159">
                    <w:rPr>
                      <w:rFonts w:ascii="Arial" w:hAnsi="Arial" w:cs="Arial"/>
                      <w:bCs/>
                      <w:color w:val="000000"/>
                    </w:rPr>
                    <w:t>- Zakończenie konferencji.</w:t>
                  </w:r>
                </w:p>
                <w:p w:rsidR="008A6370" w:rsidRDefault="008A6370" w:rsidP="00780159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8A6370" w:rsidRPr="00780159" w:rsidRDefault="008A6370" w:rsidP="00780159">
                  <w:pPr>
                    <w:ind w:right="-255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xbxContent>
            </v:textbox>
            <w10:wrap type="square"/>
          </v:shape>
        </w:pict>
      </w: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</w:rPr>
      </w:pPr>
    </w:p>
    <w:p w:rsidR="003E0276" w:rsidRDefault="003E0276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Default="006E62AB" w:rsidP="008A6370">
      <w:pPr>
        <w:ind w:right="-255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E62AB" w:rsidRPr="000F79E2" w:rsidRDefault="006E62AB" w:rsidP="00AA35D2">
      <w:pPr>
        <w:ind w:right="-255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10057B" w:rsidRPr="00967B35" w:rsidRDefault="00E277BC" w:rsidP="0010057B">
      <w:pPr>
        <w:ind w:right="-255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E277BC">
        <w:rPr>
          <w:rFonts w:ascii="Arial" w:hAnsi="Arial" w:cs="Arial"/>
          <w:noProof/>
          <w:spacing w:val="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23.4pt;margin-top:6.3pt;width:533.05pt;height:0;z-index:251657216" o:connectortype="straight"/>
        </w:pict>
      </w:r>
    </w:p>
    <w:p w:rsidR="00D22F8B" w:rsidRPr="00967B35" w:rsidRDefault="00BF08DF" w:rsidP="0022481D">
      <w:pPr>
        <w:ind w:right="-255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14605</wp:posOffset>
            </wp:positionV>
            <wp:extent cx="5753100" cy="657225"/>
            <wp:effectExtent l="19050" t="0" r="0" b="0"/>
            <wp:wrapNone/>
            <wp:docPr id="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F8B" w:rsidRPr="00967B35" w:rsidRDefault="00D22F8B" w:rsidP="0022481D">
      <w:pPr>
        <w:ind w:right="-255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D22F8B" w:rsidRPr="00967B35" w:rsidRDefault="00D22F8B" w:rsidP="0022481D">
      <w:pPr>
        <w:ind w:right="-255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D22F8B" w:rsidRPr="00967B35" w:rsidRDefault="00D22F8B" w:rsidP="0022481D">
      <w:pPr>
        <w:ind w:right="-255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D22F8B" w:rsidRPr="00967B35" w:rsidRDefault="00D22F8B" w:rsidP="00D22F8B">
      <w:pPr>
        <w:ind w:right="-255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376AC8" w:rsidRPr="00967B35" w:rsidRDefault="00C60FB4" w:rsidP="00D22F8B">
      <w:pPr>
        <w:ind w:right="-255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>Konferencja</w:t>
      </w:r>
      <w:r w:rsidR="00D22F8B" w:rsidRPr="00967B35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="009C25C2" w:rsidRPr="00967B35">
        <w:rPr>
          <w:rFonts w:ascii="Arial" w:hAnsi="Arial" w:cs="Arial"/>
          <w:bCs/>
          <w:i/>
          <w:color w:val="000000"/>
          <w:sz w:val="18"/>
          <w:szCs w:val="18"/>
        </w:rPr>
        <w:t>współfinansowan</w:t>
      </w:r>
      <w:r>
        <w:rPr>
          <w:rFonts w:ascii="Arial" w:hAnsi="Arial" w:cs="Arial"/>
          <w:bCs/>
          <w:i/>
          <w:color w:val="000000"/>
          <w:sz w:val="18"/>
          <w:szCs w:val="18"/>
        </w:rPr>
        <w:t>a</w:t>
      </w:r>
      <w:r w:rsidR="009C25C2" w:rsidRPr="00967B35">
        <w:rPr>
          <w:rFonts w:ascii="Arial" w:hAnsi="Arial" w:cs="Arial"/>
          <w:bCs/>
          <w:i/>
          <w:color w:val="000000"/>
          <w:sz w:val="18"/>
          <w:szCs w:val="18"/>
        </w:rPr>
        <w:t xml:space="preserve"> przez Unię Europejską ze środków Europejskiego Funduszu Rozwoju Regionalnego oraz budżetu Województwa Mazowieckiego w ramach Regionalnego Programu Operacyjnego Województwa Mazowiecki</w:t>
      </w:r>
      <w:r w:rsidR="000F79E2">
        <w:rPr>
          <w:rFonts w:ascii="Arial" w:hAnsi="Arial" w:cs="Arial"/>
          <w:bCs/>
          <w:i/>
          <w:color w:val="000000"/>
          <w:sz w:val="18"/>
          <w:szCs w:val="18"/>
        </w:rPr>
        <w:t>ego 2007-20</w:t>
      </w:r>
      <w:r w:rsidR="00D22F8B" w:rsidRPr="00967B35">
        <w:rPr>
          <w:rFonts w:ascii="Arial" w:hAnsi="Arial" w:cs="Arial"/>
          <w:bCs/>
          <w:i/>
          <w:color w:val="000000"/>
          <w:sz w:val="18"/>
          <w:szCs w:val="18"/>
        </w:rPr>
        <w:t>13</w:t>
      </w:r>
    </w:p>
    <w:sectPr w:rsidR="00376AC8" w:rsidRPr="00967B35" w:rsidSect="000F79E2">
      <w:pgSz w:w="11906" w:h="16838"/>
      <w:pgMar w:top="720" w:right="913" w:bottom="720" w:left="91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52" w:rsidRDefault="004F5C52" w:rsidP="00FD2B03">
      <w:r>
        <w:separator/>
      </w:r>
    </w:p>
  </w:endnote>
  <w:endnote w:type="continuationSeparator" w:id="0">
    <w:p w:rsidR="004F5C52" w:rsidRDefault="004F5C52" w:rsidP="00FD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52" w:rsidRDefault="004F5C52" w:rsidP="00FD2B03">
      <w:r>
        <w:separator/>
      </w:r>
    </w:p>
  </w:footnote>
  <w:footnote w:type="continuationSeparator" w:id="0">
    <w:p w:rsidR="004F5C52" w:rsidRDefault="004F5C52" w:rsidP="00FD2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748C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458A9"/>
    <w:rsid w:val="0002547E"/>
    <w:rsid w:val="00026E67"/>
    <w:rsid w:val="00034CB6"/>
    <w:rsid w:val="000438B7"/>
    <w:rsid w:val="00077763"/>
    <w:rsid w:val="000A7605"/>
    <w:rsid w:val="000B1E1B"/>
    <w:rsid w:val="000B6B84"/>
    <w:rsid w:val="000F79E2"/>
    <w:rsid w:val="0010057B"/>
    <w:rsid w:val="0014146C"/>
    <w:rsid w:val="00156239"/>
    <w:rsid w:val="00166F95"/>
    <w:rsid w:val="0019510F"/>
    <w:rsid w:val="001D3B39"/>
    <w:rsid w:val="0020434B"/>
    <w:rsid w:val="00206298"/>
    <w:rsid w:val="0021066E"/>
    <w:rsid w:val="0022481D"/>
    <w:rsid w:val="00263078"/>
    <w:rsid w:val="00275E18"/>
    <w:rsid w:val="002A3EAF"/>
    <w:rsid w:val="002A6DC9"/>
    <w:rsid w:val="002B1826"/>
    <w:rsid w:val="002E51D4"/>
    <w:rsid w:val="00376AC8"/>
    <w:rsid w:val="003B5936"/>
    <w:rsid w:val="003C46FD"/>
    <w:rsid w:val="003C74B7"/>
    <w:rsid w:val="003E0276"/>
    <w:rsid w:val="00406470"/>
    <w:rsid w:val="00407CEA"/>
    <w:rsid w:val="00464FB2"/>
    <w:rsid w:val="004A710F"/>
    <w:rsid w:val="004F4329"/>
    <w:rsid w:val="004F5C52"/>
    <w:rsid w:val="00514C95"/>
    <w:rsid w:val="00560F69"/>
    <w:rsid w:val="00580D3B"/>
    <w:rsid w:val="00592815"/>
    <w:rsid w:val="005C2434"/>
    <w:rsid w:val="005C4FF4"/>
    <w:rsid w:val="00634436"/>
    <w:rsid w:val="00640F2F"/>
    <w:rsid w:val="006949B3"/>
    <w:rsid w:val="006A053C"/>
    <w:rsid w:val="006E62AB"/>
    <w:rsid w:val="00701264"/>
    <w:rsid w:val="0070499F"/>
    <w:rsid w:val="00757271"/>
    <w:rsid w:val="00780159"/>
    <w:rsid w:val="007840B9"/>
    <w:rsid w:val="007A15C3"/>
    <w:rsid w:val="007A3C8B"/>
    <w:rsid w:val="007D5E37"/>
    <w:rsid w:val="007E21BD"/>
    <w:rsid w:val="007E7A89"/>
    <w:rsid w:val="007F5517"/>
    <w:rsid w:val="007F6017"/>
    <w:rsid w:val="008064BB"/>
    <w:rsid w:val="00823ADC"/>
    <w:rsid w:val="00830EAF"/>
    <w:rsid w:val="00865E9C"/>
    <w:rsid w:val="00880DE5"/>
    <w:rsid w:val="0089663F"/>
    <w:rsid w:val="008A1A96"/>
    <w:rsid w:val="008A6370"/>
    <w:rsid w:val="008C0207"/>
    <w:rsid w:val="008E2A7E"/>
    <w:rsid w:val="00904540"/>
    <w:rsid w:val="00907E49"/>
    <w:rsid w:val="00911082"/>
    <w:rsid w:val="009458A9"/>
    <w:rsid w:val="00951D9A"/>
    <w:rsid w:val="0095479F"/>
    <w:rsid w:val="009642FD"/>
    <w:rsid w:val="00967B35"/>
    <w:rsid w:val="00984AAA"/>
    <w:rsid w:val="0099430E"/>
    <w:rsid w:val="009B141A"/>
    <w:rsid w:val="009C25C2"/>
    <w:rsid w:val="009C600E"/>
    <w:rsid w:val="009D0EB1"/>
    <w:rsid w:val="009D578E"/>
    <w:rsid w:val="009E340E"/>
    <w:rsid w:val="009E5BB5"/>
    <w:rsid w:val="009F5E9A"/>
    <w:rsid w:val="00A01387"/>
    <w:rsid w:val="00A2659C"/>
    <w:rsid w:val="00A90903"/>
    <w:rsid w:val="00AA35D2"/>
    <w:rsid w:val="00AA3C38"/>
    <w:rsid w:val="00AD5C20"/>
    <w:rsid w:val="00AF1717"/>
    <w:rsid w:val="00B369EF"/>
    <w:rsid w:val="00B4312B"/>
    <w:rsid w:val="00BB0F99"/>
    <w:rsid w:val="00BB3845"/>
    <w:rsid w:val="00BD6BB4"/>
    <w:rsid w:val="00BF08DF"/>
    <w:rsid w:val="00BF3BE4"/>
    <w:rsid w:val="00C14011"/>
    <w:rsid w:val="00C17DB3"/>
    <w:rsid w:val="00C26F35"/>
    <w:rsid w:val="00C60FB4"/>
    <w:rsid w:val="00CB5D9A"/>
    <w:rsid w:val="00CC7F60"/>
    <w:rsid w:val="00CE19D1"/>
    <w:rsid w:val="00D22F8B"/>
    <w:rsid w:val="00D447BD"/>
    <w:rsid w:val="00D64841"/>
    <w:rsid w:val="00D84341"/>
    <w:rsid w:val="00DF70DC"/>
    <w:rsid w:val="00E143FB"/>
    <w:rsid w:val="00E2608F"/>
    <w:rsid w:val="00E277BC"/>
    <w:rsid w:val="00E30543"/>
    <w:rsid w:val="00E422CC"/>
    <w:rsid w:val="00E52B07"/>
    <w:rsid w:val="00E7576D"/>
    <w:rsid w:val="00E94CD5"/>
    <w:rsid w:val="00E96A87"/>
    <w:rsid w:val="00EA6828"/>
    <w:rsid w:val="00EC66D0"/>
    <w:rsid w:val="00EE151D"/>
    <w:rsid w:val="00EE42FF"/>
    <w:rsid w:val="00F11120"/>
    <w:rsid w:val="00F238D0"/>
    <w:rsid w:val="00F34B35"/>
    <w:rsid w:val="00F53AEA"/>
    <w:rsid w:val="00FB092B"/>
    <w:rsid w:val="00FB77BB"/>
    <w:rsid w:val="00FC407A"/>
    <w:rsid w:val="00FC578D"/>
    <w:rsid w:val="00FD2B03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  <o:rules v:ext="edit">
        <o:r id="V:Rule2" type="connector" idref="#_x0000_s1037"/>
      </o:rules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4F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112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458A9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F11120"/>
  </w:style>
  <w:style w:type="table" w:styleId="Tabela-Siatka">
    <w:name w:val="Table Grid"/>
    <w:basedOn w:val="Standardowy"/>
    <w:rsid w:val="00F11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D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2B03"/>
    <w:rPr>
      <w:sz w:val="24"/>
      <w:szCs w:val="24"/>
    </w:rPr>
  </w:style>
  <w:style w:type="paragraph" w:styleId="Stopka">
    <w:name w:val="footer"/>
    <w:basedOn w:val="Normalny"/>
    <w:link w:val="StopkaZnak"/>
    <w:rsid w:val="00FD2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2B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14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D17E-18E8-4A32-BC83-840855EA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296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kostrowski</dc:creator>
  <cp:keywords/>
  <dc:description/>
  <cp:lastModifiedBy>MJWPU</cp:lastModifiedBy>
  <cp:revision>20</cp:revision>
  <cp:lastPrinted>2009-11-02T11:28:00Z</cp:lastPrinted>
  <dcterms:created xsi:type="dcterms:W3CDTF">2009-11-02T10:50:00Z</dcterms:created>
  <dcterms:modified xsi:type="dcterms:W3CDTF">2009-11-02T13:25:00Z</dcterms:modified>
</cp:coreProperties>
</file>