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17" w:rsidRDefault="00842017" w:rsidP="00842017">
      <w:pPr>
        <w:autoSpaceDE w:val="0"/>
        <w:autoSpaceDN w:val="0"/>
        <w:adjustRightInd w:val="0"/>
        <w:jc w:val="both"/>
        <w:rPr>
          <w:rFonts w:ascii="Arial Narrow" w:hAnsi="Arial Narrow" w:cs="Arial Narrow"/>
          <w:b/>
          <w:bCs/>
          <w:i/>
          <w:iCs/>
          <w:sz w:val="32"/>
          <w:szCs w:val="32"/>
        </w:rPr>
      </w:pPr>
    </w:p>
    <w:p w:rsidR="00842017" w:rsidRPr="00FB227E" w:rsidRDefault="00842017" w:rsidP="00842017">
      <w:pPr>
        <w:autoSpaceDE w:val="0"/>
        <w:autoSpaceDN w:val="0"/>
        <w:adjustRightInd w:val="0"/>
        <w:ind w:left="5040"/>
        <w:rPr>
          <w:b/>
          <w:bCs/>
          <w:iCs/>
          <w:sz w:val="22"/>
          <w:szCs w:val="22"/>
        </w:rPr>
      </w:pPr>
      <w:r w:rsidRPr="00FB227E">
        <w:rPr>
          <w:b/>
          <w:bCs/>
          <w:iCs/>
          <w:sz w:val="22"/>
          <w:szCs w:val="22"/>
        </w:rPr>
        <w:t xml:space="preserve">Załącznik do uchwały Nr </w:t>
      </w:r>
      <w:r w:rsidR="00FB3753">
        <w:rPr>
          <w:b/>
          <w:bCs/>
          <w:iCs/>
          <w:sz w:val="22"/>
          <w:szCs w:val="22"/>
        </w:rPr>
        <w:t>1024/162/12</w:t>
      </w:r>
    </w:p>
    <w:p w:rsidR="00842017" w:rsidRPr="00FB227E" w:rsidRDefault="00842017" w:rsidP="00842017">
      <w:pPr>
        <w:autoSpaceDE w:val="0"/>
        <w:autoSpaceDN w:val="0"/>
        <w:adjustRightInd w:val="0"/>
        <w:ind w:left="5040"/>
        <w:rPr>
          <w:b/>
          <w:bCs/>
          <w:iCs/>
          <w:sz w:val="22"/>
          <w:szCs w:val="22"/>
        </w:rPr>
      </w:pPr>
      <w:r w:rsidRPr="00FB227E">
        <w:rPr>
          <w:b/>
          <w:bCs/>
          <w:iCs/>
          <w:sz w:val="22"/>
          <w:szCs w:val="22"/>
        </w:rPr>
        <w:t>Zarządu Województwa Mazowieckiego</w:t>
      </w:r>
    </w:p>
    <w:p w:rsidR="00842017" w:rsidRPr="00FB227E" w:rsidRDefault="00842017" w:rsidP="00842017">
      <w:pPr>
        <w:autoSpaceDE w:val="0"/>
        <w:autoSpaceDN w:val="0"/>
        <w:adjustRightInd w:val="0"/>
        <w:ind w:left="5040"/>
        <w:rPr>
          <w:b/>
          <w:bCs/>
          <w:iCs/>
          <w:sz w:val="22"/>
          <w:szCs w:val="22"/>
        </w:rPr>
      </w:pPr>
      <w:r w:rsidRPr="00FB227E">
        <w:rPr>
          <w:b/>
          <w:bCs/>
          <w:iCs/>
          <w:sz w:val="22"/>
          <w:szCs w:val="22"/>
        </w:rPr>
        <w:t>z dnia</w:t>
      </w:r>
      <w:r>
        <w:rPr>
          <w:b/>
          <w:bCs/>
          <w:iCs/>
          <w:sz w:val="22"/>
          <w:szCs w:val="22"/>
        </w:rPr>
        <w:t xml:space="preserve">   </w:t>
      </w:r>
      <w:r w:rsidR="00FB3753">
        <w:rPr>
          <w:b/>
          <w:bCs/>
          <w:iCs/>
          <w:sz w:val="22"/>
          <w:szCs w:val="22"/>
        </w:rPr>
        <w:t xml:space="preserve">22 maja </w:t>
      </w:r>
      <w:r w:rsidRPr="00FB227E">
        <w:rPr>
          <w:b/>
          <w:bCs/>
          <w:iCs/>
          <w:sz w:val="22"/>
          <w:szCs w:val="22"/>
        </w:rPr>
        <w:t>20</w:t>
      </w:r>
      <w:r>
        <w:rPr>
          <w:b/>
          <w:bCs/>
          <w:iCs/>
          <w:sz w:val="22"/>
          <w:szCs w:val="22"/>
        </w:rPr>
        <w:t>1</w:t>
      </w:r>
      <w:r w:rsidR="006036E8">
        <w:rPr>
          <w:b/>
          <w:bCs/>
          <w:iCs/>
          <w:sz w:val="22"/>
          <w:szCs w:val="22"/>
        </w:rPr>
        <w:t>2</w:t>
      </w:r>
      <w:r w:rsidRPr="00FB227E">
        <w:rPr>
          <w:b/>
          <w:bCs/>
          <w:iCs/>
          <w:sz w:val="22"/>
          <w:szCs w:val="22"/>
        </w:rPr>
        <w:t xml:space="preserve"> r.</w:t>
      </w:r>
    </w:p>
    <w:p w:rsidR="00842017" w:rsidRDefault="00842017" w:rsidP="00842017">
      <w:pPr>
        <w:autoSpaceDE w:val="0"/>
        <w:autoSpaceDN w:val="0"/>
        <w:adjustRightInd w:val="0"/>
        <w:rPr>
          <w:sz w:val="22"/>
          <w:szCs w:val="22"/>
        </w:rPr>
      </w:pPr>
    </w:p>
    <w:p w:rsidR="00842017" w:rsidRDefault="00842017" w:rsidP="00842017">
      <w:pPr>
        <w:autoSpaceDE w:val="0"/>
        <w:autoSpaceDN w:val="0"/>
        <w:adjustRightInd w:val="0"/>
        <w:jc w:val="center"/>
        <w:rPr>
          <w:sz w:val="22"/>
          <w:szCs w:val="22"/>
        </w:rPr>
      </w:pPr>
    </w:p>
    <w:p w:rsidR="00842017" w:rsidRDefault="00842017" w:rsidP="00842017">
      <w:pPr>
        <w:autoSpaceDE w:val="0"/>
        <w:ind w:left="2832" w:firstLine="708"/>
        <w:rPr>
          <w:b/>
          <w:bCs/>
          <w:i/>
          <w:iCs/>
          <w:caps/>
        </w:rPr>
      </w:pPr>
      <w:r>
        <w:rPr>
          <w:b/>
          <w:bCs/>
          <w:i/>
          <w:iCs/>
          <w:caps/>
        </w:rPr>
        <w:t>Umowa Nr………………….</w:t>
      </w:r>
    </w:p>
    <w:p w:rsidR="00842017" w:rsidRDefault="00842017" w:rsidP="00842017">
      <w:pPr>
        <w:autoSpaceDE w:val="0"/>
        <w:jc w:val="center"/>
        <w:rPr>
          <w:b/>
          <w:bCs/>
          <w:i/>
          <w:iCs/>
          <w:caps/>
        </w:rPr>
      </w:pPr>
      <w:r>
        <w:rPr>
          <w:b/>
          <w:bCs/>
          <w:i/>
          <w:iCs/>
          <w:caps/>
        </w:rPr>
        <w:t>o dofinansowanie Projektu „....................................................................”</w:t>
      </w:r>
    </w:p>
    <w:p w:rsidR="00842017" w:rsidRDefault="00842017" w:rsidP="00842017">
      <w:pPr>
        <w:autoSpaceDE w:val="0"/>
        <w:jc w:val="center"/>
        <w:rPr>
          <w:b/>
          <w:bCs/>
          <w:i/>
          <w:iCs/>
          <w:caps/>
        </w:rPr>
      </w:pPr>
      <w:r>
        <w:rPr>
          <w:b/>
          <w:bCs/>
          <w:i/>
          <w:iCs/>
          <w:caps/>
        </w:rPr>
        <w:t xml:space="preserve">współfinansowanego z Europejskiego Funduszu Rozwoju Regionalnego </w:t>
      </w:r>
      <w:r>
        <w:rPr>
          <w:b/>
          <w:bCs/>
          <w:i/>
          <w:iCs/>
          <w:caps/>
        </w:rPr>
        <w:br/>
        <w:t>w ramach</w:t>
      </w:r>
    </w:p>
    <w:p w:rsidR="00842017" w:rsidRDefault="00842017" w:rsidP="00842017">
      <w:pPr>
        <w:autoSpaceDE w:val="0"/>
        <w:jc w:val="center"/>
        <w:rPr>
          <w:b/>
          <w:bCs/>
          <w:i/>
          <w:iCs/>
          <w:caps/>
        </w:rPr>
      </w:pPr>
      <w:r>
        <w:rPr>
          <w:b/>
          <w:bCs/>
          <w:i/>
          <w:iCs/>
          <w:caps/>
        </w:rPr>
        <w:t>Priorytetu I. „</w:t>
      </w:r>
      <w:r>
        <w:rPr>
          <w:b/>
          <w:bCs/>
          <w:i/>
        </w:rPr>
        <w:t>Tworzenie warunków dla rozwoju potencjału innowacyjnego i przedsiębiorczości na Mazowszu</w:t>
      </w:r>
      <w:r>
        <w:rPr>
          <w:b/>
          <w:bCs/>
          <w:i/>
          <w:iCs/>
          <w:caps/>
        </w:rPr>
        <w:t>”</w:t>
      </w:r>
    </w:p>
    <w:p w:rsidR="00842017" w:rsidRDefault="00842017" w:rsidP="00842017">
      <w:pPr>
        <w:autoSpaceDE w:val="0"/>
        <w:jc w:val="center"/>
        <w:rPr>
          <w:b/>
          <w:bCs/>
          <w:i/>
          <w:iCs/>
          <w:caps/>
        </w:rPr>
      </w:pPr>
      <w:r>
        <w:rPr>
          <w:b/>
          <w:bCs/>
          <w:i/>
          <w:iCs/>
          <w:caps/>
        </w:rPr>
        <w:t>DziałaniA 1.4.</w:t>
      </w:r>
      <w:r>
        <w:t xml:space="preserve"> „</w:t>
      </w:r>
      <w:r>
        <w:rPr>
          <w:i/>
        </w:rPr>
        <w:t>Wzmocnienie instytucji otoczenia biznesu</w:t>
      </w:r>
      <w:r>
        <w:rPr>
          <w:b/>
          <w:bCs/>
          <w:i/>
          <w:iCs/>
          <w:caps/>
        </w:rPr>
        <w:t>”</w:t>
      </w:r>
      <w:r>
        <w:rPr>
          <w:rStyle w:val="Odwoanieprzypisudolnego"/>
          <w:b/>
          <w:bCs/>
          <w:i/>
          <w:iCs/>
          <w:caps/>
        </w:rPr>
        <w:footnoteReference w:id="1"/>
      </w:r>
    </w:p>
    <w:p w:rsidR="00842017" w:rsidRDefault="00842017" w:rsidP="00842017">
      <w:pPr>
        <w:autoSpaceDE w:val="0"/>
        <w:jc w:val="center"/>
        <w:rPr>
          <w:b/>
          <w:bCs/>
          <w:i/>
          <w:iCs/>
          <w:caps/>
        </w:rPr>
      </w:pPr>
      <w:r>
        <w:rPr>
          <w:b/>
          <w:bCs/>
          <w:i/>
          <w:iCs/>
          <w:caps/>
        </w:rPr>
        <w:t xml:space="preserve">Regionalnego Programu Operacyjnego </w:t>
      </w:r>
    </w:p>
    <w:p w:rsidR="00842017" w:rsidRDefault="00842017" w:rsidP="007E3A2D">
      <w:pPr>
        <w:autoSpaceDE w:val="0"/>
        <w:jc w:val="center"/>
        <w:rPr>
          <w:b/>
          <w:bCs/>
          <w:i/>
          <w:iCs/>
          <w:caps/>
        </w:rPr>
      </w:pPr>
      <w:r>
        <w:rPr>
          <w:b/>
          <w:bCs/>
          <w:i/>
          <w:iCs/>
          <w:caps/>
        </w:rPr>
        <w:t>Województwa Mazowieckiego 2007-2013</w:t>
      </w:r>
    </w:p>
    <w:p w:rsidR="00842017" w:rsidRDefault="00842017" w:rsidP="00842017">
      <w:pPr>
        <w:autoSpaceDE w:val="0"/>
        <w:autoSpaceDN w:val="0"/>
        <w:adjustRightInd w:val="0"/>
        <w:jc w:val="center"/>
        <w:rPr>
          <w:b/>
          <w:bCs/>
          <w:i/>
          <w:iCs/>
          <w:caps/>
        </w:rPr>
      </w:pPr>
    </w:p>
    <w:p w:rsidR="00842017" w:rsidRDefault="00842017" w:rsidP="00842017">
      <w:pPr>
        <w:autoSpaceDE w:val="0"/>
        <w:autoSpaceDN w:val="0"/>
        <w:adjustRightInd w:val="0"/>
        <w:rPr>
          <w:b/>
          <w:bCs/>
          <w:sz w:val="22"/>
          <w:szCs w:val="22"/>
        </w:rPr>
      </w:pPr>
    </w:p>
    <w:p w:rsidR="00842017" w:rsidRDefault="00842017" w:rsidP="00842017">
      <w:pPr>
        <w:autoSpaceDE w:val="0"/>
        <w:autoSpaceDN w:val="0"/>
        <w:adjustRightInd w:val="0"/>
        <w:jc w:val="center"/>
        <w:rPr>
          <w:b/>
          <w:bCs/>
          <w:sz w:val="22"/>
          <w:szCs w:val="22"/>
        </w:rPr>
      </w:pPr>
    </w:p>
    <w:p w:rsidR="00842017" w:rsidRDefault="00842017" w:rsidP="00842017">
      <w:pPr>
        <w:autoSpaceDE w:val="0"/>
        <w:autoSpaceDN w:val="0"/>
        <w:adjustRightInd w:val="0"/>
        <w:jc w:val="both"/>
        <w:rPr>
          <w:sz w:val="22"/>
          <w:szCs w:val="22"/>
        </w:rPr>
      </w:pPr>
      <w:r>
        <w:rPr>
          <w:sz w:val="22"/>
          <w:szCs w:val="22"/>
        </w:rPr>
        <w:t>zwana dalej „Umową”, zawarta w....................................... w dniu............................................................ r.</w:t>
      </w:r>
    </w:p>
    <w:p w:rsidR="00842017" w:rsidRDefault="00842017" w:rsidP="00842017">
      <w:pPr>
        <w:autoSpaceDE w:val="0"/>
        <w:autoSpaceDN w:val="0"/>
        <w:adjustRightInd w:val="0"/>
        <w:jc w:val="both"/>
        <w:rPr>
          <w:sz w:val="22"/>
          <w:szCs w:val="22"/>
        </w:rPr>
      </w:pPr>
      <w:r>
        <w:rPr>
          <w:sz w:val="22"/>
          <w:szCs w:val="22"/>
        </w:rPr>
        <w:t>pomiędzy:</w:t>
      </w:r>
    </w:p>
    <w:p w:rsidR="00842017" w:rsidRDefault="00842017" w:rsidP="00842017">
      <w:pPr>
        <w:autoSpaceDE w:val="0"/>
        <w:autoSpaceDN w:val="0"/>
        <w:adjustRightInd w:val="0"/>
        <w:jc w:val="both"/>
        <w:rPr>
          <w:sz w:val="22"/>
          <w:szCs w:val="22"/>
        </w:rPr>
      </w:pPr>
      <w:r>
        <w:rPr>
          <w:b/>
          <w:bCs/>
          <w:sz w:val="22"/>
          <w:szCs w:val="22"/>
        </w:rPr>
        <w:t xml:space="preserve">Województwem Mazowieckim reprezentowanym przez Zarząd Województwa Mazowieckiego, </w:t>
      </w:r>
      <w:r>
        <w:rPr>
          <w:sz w:val="22"/>
          <w:szCs w:val="22"/>
        </w:rPr>
        <w:t>w imieniu którego działa</w:t>
      </w:r>
      <w:r>
        <w:rPr>
          <w:b/>
          <w:bCs/>
          <w:sz w:val="22"/>
          <w:szCs w:val="22"/>
        </w:rPr>
        <w:t xml:space="preserve"> Mazowiecka Jednostka Wdrażania Programów Unijnych</w:t>
      </w:r>
      <w:r>
        <w:rPr>
          <w:sz w:val="22"/>
          <w:szCs w:val="22"/>
        </w:rPr>
        <w:t xml:space="preserve">, reprezentowana przez </w:t>
      </w:r>
    </w:p>
    <w:p w:rsidR="00842017" w:rsidRDefault="00842017" w:rsidP="00842017">
      <w:pPr>
        <w:autoSpaceDE w:val="0"/>
        <w:autoSpaceDN w:val="0"/>
        <w:adjustRightInd w:val="0"/>
        <w:jc w:val="both"/>
        <w:rPr>
          <w:sz w:val="22"/>
          <w:szCs w:val="22"/>
        </w:rPr>
      </w:pPr>
      <w:r>
        <w:rPr>
          <w:sz w:val="22"/>
          <w:szCs w:val="22"/>
        </w:rPr>
        <w:t>…………………………………………..-Dyrektora</w:t>
      </w:r>
    </w:p>
    <w:p w:rsidR="00842017" w:rsidRDefault="00842017" w:rsidP="00842017">
      <w:pPr>
        <w:autoSpaceDE w:val="0"/>
        <w:autoSpaceDN w:val="0"/>
        <w:adjustRightInd w:val="0"/>
        <w:jc w:val="both"/>
        <w:rPr>
          <w:sz w:val="22"/>
          <w:szCs w:val="22"/>
        </w:rPr>
      </w:pPr>
      <w:r>
        <w:rPr>
          <w:sz w:val="22"/>
          <w:szCs w:val="22"/>
        </w:rPr>
        <w:t>a</w:t>
      </w:r>
    </w:p>
    <w:p w:rsidR="00842017" w:rsidRDefault="00842017" w:rsidP="00842017">
      <w:pPr>
        <w:autoSpaceDE w:val="0"/>
        <w:autoSpaceDN w:val="0"/>
        <w:adjustRightInd w:val="0"/>
        <w:jc w:val="both"/>
        <w:rPr>
          <w:sz w:val="22"/>
          <w:szCs w:val="22"/>
        </w:rPr>
      </w:pPr>
      <w:r>
        <w:rPr>
          <w:b/>
          <w:bCs/>
          <w:sz w:val="22"/>
          <w:szCs w:val="22"/>
        </w:rPr>
        <w:t>Beneficjentem - ..........................................................</w:t>
      </w:r>
      <w:r>
        <w:rPr>
          <w:sz w:val="22"/>
          <w:szCs w:val="22"/>
        </w:rPr>
        <w:t xml:space="preserve"> (nazwa, adres, NIP, REGON, KRS</w:t>
      </w:r>
      <w:r>
        <w:rPr>
          <w:rStyle w:val="Odwoanieprzypisudolnego"/>
          <w:sz w:val="22"/>
          <w:szCs w:val="22"/>
        </w:rPr>
        <w:footnoteReference w:id="2"/>
      </w:r>
      <w:r>
        <w:rPr>
          <w:sz w:val="22"/>
          <w:szCs w:val="22"/>
        </w:rPr>
        <w:t>)</w:t>
      </w:r>
    </w:p>
    <w:p w:rsidR="00842017" w:rsidRDefault="00842017" w:rsidP="00842017">
      <w:pPr>
        <w:autoSpaceDE w:val="0"/>
        <w:autoSpaceDN w:val="0"/>
        <w:adjustRightInd w:val="0"/>
        <w:jc w:val="both"/>
        <w:rPr>
          <w:sz w:val="22"/>
          <w:szCs w:val="22"/>
        </w:rPr>
      </w:pPr>
      <w:r>
        <w:rPr>
          <w:sz w:val="22"/>
          <w:szCs w:val="22"/>
        </w:rPr>
        <w:t>reprezentowanym przez:</w:t>
      </w:r>
    </w:p>
    <w:p w:rsidR="00842017" w:rsidRDefault="00842017" w:rsidP="00842017">
      <w:pPr>
        <w:autoSpaceDE w:val="0"/>
        <w:autoSpaceDN w:val="0"/>
        <w:adjustRightInd w:val="0"/>
        <w:jc w:val="both"/>
        <w:rPr>
          <w:sz w:val="22"/>
          <w:szCs w:val="22"/>
        </w:rPr>
      </w:pPr>
      <w:r>
        <w:rPr>
          <w:b/>
          <w:bCs/>
          <w:sz w:val="22"/>
          <w:szCs w:val="22"/>
        </w:rPr>
        <w:t>............................................................................................................................................</w:t>
      </w:r>
      <w:r>
        <w:rPr>
          <w:sz w:val="22"/>
          <w:szCs w:val="22"/>
        </w:rPr>
        <w:t>,</w:t>
      </w:r>
    </w:p>
    <w:p w:rsidR="00842017" w:rsidRDefault="00842017" w:rsidP="00842017">
      <w:pPr>
        <w:autoSpaceDE w:val="0"/>
        <w:autoSpaceDN w:val="0"/>
        <w:adjustRightInd w:val="0"/>
        <w:jc w:val="both"/>
        <w:rPr>
          <w:sz w:val="22"/>
          <w:szCs w:val="22"/>
        </w:rPr>
      </w:pPr>
    </w:p>
    <w:p w:rsidR="00842017" w:rsidRDefault="00842017" w:rsidP="00842017">
      <w:pPr>
        <w:autoSpaceDE w:val="0"/>
        <w:autoSpaceDN w:val="0"/>
        <w:adjustRightInd w:val="0"/>
        <w:jc w:val="both"/>
        <w:rPr>
          <w:sz w:val="22"/>
          <w:szCs w:val="22"/>
        </w:rPr>
      </w:pPr>
      <w:r>
        <w:rPr>
          <w:sz w:val="22"/>
          <w:szCs w:val="22"/>
        </w:rPr>
        <w:t>zwanymi dalej „Stronami Umowy”.</w:t>
      </w:r>
    </w:p>
    <w:p w:rsidR="00842017" w:rsidRDefault="00842017" w:rsidP="00842017">
      <w:pPr>
        <w:autoSpaceDE w:val="0"/>
        <w:autoSpaceDN w:val="0"/>
        <w:adjustRightInd w:val="0"/>
        <w:jc w:val="both"/>
        <w:rPr>
          <w:sz w:val="22"/>
          <w:szCs w:val="22"/>
        </w:rPr>
      </w:pPr>
    </w:p>
    <w:p w:rsidR="00842017" w:rsidRDefault="00842017" w:rsidP="00842017">
      <w:pPr>
        <w:autoSpaceDE w:val="0"/>
        <w:autoSpaceDN w:val="0"/>
        <w:adjustRightInd w:val="0"/>
        <w:jc w:val="both"/>
        <w:rPr>
          <w:sz w:val="22"/>
          <w:szCs w:val="22"/>
        </w:rPr>
      </w:pPr>
      <w:r>
        <w:rPr>
          <w:sz w:val="22"/>
          <w:szCs w:val="22"/>
        </w:rPr>
        <w:t>Działając, w szczególności, na podstawie</w:t>
      </w:r>
      <w:r>
        <w:rPr>
          <w:rStyle w:val="Odwoanieprzypisudolnego"/>
          <w:sz w:val="22"/>
          <w:szCs w:val="22"/>
        </w:rPr>
        <w:footnoteReference w:id="3"/>
      </w:r>
      <w:r>
        <w:rPr>
          <w:sz w:val="22"/>
          <w:szCs w:val="22"/>
        </w:rPr>
        <w:t>:</w:t>
      </w:r>
    </w:p>
    <w:p w:rsidR="00842017" w:rsidRDefault="00842017" w:rsidP="00842017">
      <w:pPr>
        <w:autoSpaceDE w:val="0"/>
        <w:autoSpaceDN w:val="0"/>
        <w:adjustRightInd w:val="0"/>
        <w:jc w:val="both"/>
        <w:rPr>
          <w:sz w:val="22"/>
          <w:szCs w:val="22"/>
        </w:rPr>
      </w:pPr>
    </w:p>
    <w:p w:rsidR="00842017" w:rsidRPr="008655CC" w:rsidRDefault="00842017" w:rsidP="00842017">
      <w:pPr>
        <w:numPr>
          <w:ilvl w:val="0"/>
          <w:numId w:val="10"/>
        </w:numPr>
        <w:autoSpaceDE w:val="0"/>
        <w:autoSpaceDN w:val="0"/>
        <w:adjustRightInd w:val="0"/>
        <w:jc w:val="both"/>
        <w:rPr>
          <w:sz w:val="22"/>
          <w:szCs w:val="22"/>
        </w:rPr>
      </w:pPr>
      <w:bookmarkStart w:id="0" w:name="_Ref202288158"/>
      <w:r w:rsidRPr="008655CC">
        <w:rPr>
          <w:sz w:val="22"/>
          <w:szCs w:val="22"/>
        </w:rPr>
        <w:t>art. 44, art. 60, art.</w:t>
      </w:r>
      <w:r>
        <w:rPr>
          <w:sz w:val="22"/>
          <w:szCs w:val="22"/>
        </w:rPr>
        <w:t xml:space="preserve"> </w:t>
      </w:r>
      <w:r w:rsidRPr="008655CC">
        <w:rPr>
          <w:sz w:val="22"/>
          <w:szCs w:val="22"/>
        </w:rPr>
        <w:t>78 w związku z art. 59 rozporządzenia Rady (WE) nr 1083/2006 z dnia 11 lipca 2006 r. ustanawiającego przepisy ogólne dotyczące Europejskiego Funduszu Rozwoju Regionalnego, Europejskiego Funduszu Społecznego oraz Funduszu Spójności i uchylającego rozporządzenie (WE) nr 1260/1999 (Dz. Urz. UE L 210 z 31.07.2006, s.</w:t>
      </w:r>
      <w:r>
        <w:rPr>
          <w:sz w:val="22"/>
          <w:szCs w:val="22"/>
        </w:rPr>
        <w:t xml:space="preserve"> </w:t>
      </w:r>
      <w:r w:rsidRPr="008655CC">
        <w:rPr>
          <w:sz w:val="22"/>
          <w:szCs w:val="22"/>
        </w:rPr>
        <w:t>25, z późn. zm.);</w:t>
      </w:r>
      <w:bookmarkEnd w:id="0"/>
    </w:p>
    <w:p w:rsidR="00842017" w:rsidRPr="008655CC" w:rsidRDefault="00842017" w:rsidP="00842017">
      <w:pPr>
        <w:numPr>
          <w:ilvl w:val="0"/>
          <w:numId w:val="10"/>
        </w:numPr>
        <w:autoSpaceDE w:val="0"/>
        <w:autoSpaceDN w:val="0"/>
        <w:adjustRightInd w:val="0"/>
        <w:jc w:val="both"/>
        <w:rPr>
          <w:sz w:val="22"/>
          <w:szCs w:val="22"/>
        </w:rPr>
      </w:pPr>
      <w:r w:rsidRPr="008655CC">
        <w:rPr>
          <w:sz w:val="22"/>
          <w:szCs w:val="22"/>
        </w:rPr>
        <w:t xml:space="preserve">art. 13 oraz art. 43 - 46 rozporządzenia Komisji (WE) nr 1828/2006 z dnia 8 grudnia 2006 r. ustanawiającego szczegółowe zasady wykonania rozporządzenia Rady (WE) nr 1083/2006 ustanawiającego przepisy ogólne dotyczące Europejskiego Funduszu Rozwoju Regionalnego, Europejskiego Funduszu Społecznego oraz Funduszu Spójności oraz rozporządzenia (WE) </w:t>
      </w:r>
      <w:r w:rsidRPr="008655CC">
        <w:rPr>
          <w:sz w:val="22"/>
          <w:szCs w:val="22"/>
        </w:rPr>
        <w:br/>
        <w:t>nr 1080/2006 Parlamentu Europejskiego i Rady w sprawie Europejskiego Funduszu Rozwoju Regionalnego (Dz. Urz. UE L 371 z 27.12.2006, s.</w:t>
      </w:r>
      <w:r>
        <w:rPr>
          <w:sz w:val="22"/>
          <w:szCs w:val="22"/>
        </w:rPr>
        <w:t xml:space="preserve"> </w:t>
      </w:r>
      <w:r w:rsidRPr="008655CC">
        <w:rPr>
          <w:sz w:val="22"/>
          <w:szCs w:val="22"/>
        </w:rPr>
        <w:t>1, z późn. zm.);</w:t>
      </w:r>
    </w:p>
    <w:p w:rsidR="00842017" w:rsidRPr="008655CC" w:rsidRDefault="00842017" w:rsidP="00842017">
      <w:pPr>
        <w:numPr>
          <w:ilvl w:val="0"/>
          <w:numId w:val="10"/>
        </w:numPr>
        <w:autoSpaceDE w:val="0"/>
        <w:autoSpaceDN w:val="0"/>
        <w:adjustRightInd w:val="0"/>
        <w:jc w:val="both"/>
        <w:rPr>
          <w:sz w:val="22"/>
          <w:szCs w:val="22"/>
        </w:rPr>
      </w:pPr>
      <w:r w:rsidRPr="008655CC">
        <w:rPr>
          <w:sz w:val="22"/>
          <w:szCs w:val="22"/>
        </w:rPr>
        <w:lastRenderedPageBreak/>
        <w:t xml:space="preserve">art. 30 ust. 1 ustawy z dnia 6 grudnia 2006 r. o zasadach prowadzenia polityki rozwoju </w:t>
      </w:r>
      <w:r w:rsidRPr="008655CC">
        <w:rPr>
          <w:sz w:val="22"/>
          <w:szCs w:val="22"/>
        </w:rPr>
        <w:br/>
        <w:t xml:space="preserve">(Dz. U. z 2009 r. Nr 84, poz. 712, z późn. zm.); </w:t>
      </w:r>
    </w:p>
    <w:p w:rsidR="00842017" w:rsidRPr="008655CC" w:rsidRDefault="00842017" w:rsidP="00842017">
      <w:pPr>
        <w:numPr>
          <w:ilvl w:val="0"/>
          <w:numId w:val="10"/>
        </w:numPr>
        <w:autoSpaceDE w:val="0"/>
        <w:autoSpaceDN w:val="0"/>
        <w:adjustRightInd w:val="0"/>
        <w:jc w:val="both"/>
        <w:rPr>
          <w:sz w:val="22"/>
          <w:szCs w:val="22"/>
        </w:rPr>
      </w:pPr>
      <w:r w:rsidRPr="008655CC">
        <w:rPr>
          <w:sz w:val="22"/>
          <w:szCs w:val="22"/>
        </w:rPr>
        <w:t>art. 206 ustawy z dnia 27 sierpnia 2009 r. o finansach publicznych (Dz. U.</w:t>
      </w:r>
      <w:hyperlink r:id="rId8" w:history="1">
        <w:r w:rsidRPr="008655CC">
          <w:rPr>
            <w:sz w:val="22"/>
            <w:szCs w:val="22"/>
          </w:rPr>
          <w:t xml:space="preserve"> Nr 157, poz. 1240</w:t>
        </w:r>
      </w:hyperlink>
      <w:r w:rsidRPr="008655CC">
        <w:rPr>
          <w:sz w:val="22"/>
          <w:szCs w:val="22"/>
        </w:rPr>
        <w:t xml:space="preserve">, </w:t>
      </w:r>
      <w:r w:rsidRPr="008655CC">
        <w:rPr>
          <w:sz w:val="22"/>
          <w:szCs w:val="22"/>
        </w:rPr>
        <w:br/>
        <w:t>z późn. zm.);</w:t>
      </w:r>
    </w:p>
    <w:p w:rsidR="00842017" w:rsidRPr="008655CC" w:rsidRDefault="00842017" w:rsidP="00842017">
      <w:pPr>
        <w:numPr>
          <w:ilvl w:val="0"/>
          <w:numId w:val="10"/>
        </w:numPr>
        <w:autoSpaceDE w:val="0"/>
        <w:autoSpaceDN w:val="0"/>
        <w:adjustRightInd w:val="0"/>
        <w:jc w:val="both"/>
        <w:rPr>
          <w:sz w:val="22"/>
          <w:szCs w:val="22"/>
        </w:rPr>
      </w:pPr>
      <w:r w:rsidRPr="008655CC">
        <w:rPr>
          <w:sz w:val="22"/>
          <w:szCs w:val="22"/>
        </w:rPr>
        <w:t xml:space="preserve">rozporządzenia Ministra Rozwoju Regionalnego z dnia 18 grudnia 2009 r. w sprawie warunków </w:t>
      </w:r>
      <w:r w:rsidRPr="008655CC">
        <w:rPr>
          <w:sz w:val="22"/>
          <w:szCs w:val="22"/>
        </w:rPr>
        <w:br/>
        <w:t>i trybu udzielania i rozliczania zaliczek oraz zakresu i terminów składania wniosków o płatność w ramach programów finansowanych z udziałem środków europejskich (Dz. U. Nr 223, poz. 1786);</w:t>
      </w:r>
    </w:p>
    <w:p w:rsidR="00842017" w:rsidRPr="008655CC" w:rsidRDefault="00842017" w:rsidP="00842017">
      <w:pPr>
        <w:numPr>
          <w:ilvl w:val="0"/>
          <w:numId w:val="10"/>
        </w:numPr>
        <w:autoSpaceDE w:val="0"/>
        <w:autoSpaceDN w:val="0"/>
        <w:adjustRightInd w:val="0"/>
        <w:jc w:val="both"/>
        <w:rPr>
          <w:sz w:val="22"/>
          <w:szCs w:val="22"/>
        </w:rPr>
      </w:pPr>
      <w:r w:rsidRPr="008655CC">
        <w:rPr>
          <w:sz w:val="22"/>
          <w:szCs w:val="22"/>
        </w:rPr>
        <w:t xml:space="preserve">ustawa z 30 kwietnia 2004 r. o postępowaniu w sprawach dotyczących pomocy publicznej </w:t>
      </w:r>
      <w:r w:rsidR="003404D7">
        <w:rPr>
          <w:sz w:val="22"/>
          <w:szCs w:val="22"/>
        </w:rPr>
        <w:br/>
      </w:r>
      <w:r w:rsidRPr="008655CC">
        <w:rPr>
          <w:sz w:val="22"/>
          <w:szCs w:val="22"/>
        </w:rPr>
        <w:t xml:space="preserve">(Dz. U. </w:t>
      </w:r>
      <w:r w:rsidR="003404D7">
        <w:rPr>
          <w:sz w:val="22"/>
          <w:szCs w:val="22"/>
        </w:rPr>
        <w:t xml:space="preserve">z 2007 r. Nr 59, poz.404, </w:t>
      </w:r>
      <w:r w:rsidRPr="008655CC">
        <w:rPr>
          <w:sz w:val="22"/>
          <w:szCs w:val="22"/>
        </w:rPr>
        <w:t xml:space="preserve">z późn. </w:t>
      </w:r>
      <w:r w:rsidR="00CB0304">
        <w:rPr>
          <w:sz w:val="22"/>
          <w:szCs w:val="22"/>
        </w:rPr>
        <w:t>z</w:t>
      </w:r>
      <w:r w:rsidRPr="008655CC">
        <w:rPr>
          <w:sz w:val="22"/>
          <w:szCs w:val="22"/>
        </w:rPr>
        <w:t>m</w:t>
      </w:r>
      <w:r w:rsidR="00CB0304">
        <w:rPr>
          <w:sz w:val="22"/>
          <w:szCs w:val="22"/>
        </w:rPr>
        <w:t>.</w:t>
      </w:r>
      <w:r w:rsidRPr="008655CC">
        <w:rPr>
          <w:sz w:val="22"/>
          <w:szCs w:val="22"/>
        </w:rPr>
        <w:t>);</w:t>
      </w:r>
    </w:p>
    <w:p w:rsidR="00842017" w:rsidRPr="008655CC" w:rsidRDefault="00842017" w:rsidP="00842017">
      <w:pPr>
        <w:numPr>
          <w:ilvl w:val="0"/>
          <w:numId w:val="10"/>
        </w:numPr>
        <w:autoSpaceDE w:val="0"/>
        <w:autoSpaceDN w:val="0"/>
        <w:adjustRightInd w:val="0"/>
        <w:jc w:val="both"/>
        <w:rPr>
          <w:sz w:val="22"/>
          <w:szCs w:val="22"/>
        </w:rPr>
      </w:pPr>
      <w:r w:rsidRPr="008655CC">
        <w:rPr>
          <w:sz w:val="22"/>
          <w:szCs w:val="22"/>
        </w:rPr>
        <w:t xml:space="preserve">rozporządzenia Ministra Rozwoju Regionalnego z dnia </w:t>
      </w:r>
      <w:r w:rsidR="00820664">
        <w:rPr>
          <w:sz w:val="22"/>
          <w:szCs w:val="22"/>
        </w:rPr>
        <w:t>26 października 2011 r.</w:t>
      </w:r>
      <w:r w:rsidRPr="008655CC">
        <w:rPr>
          <w:sz w:val="22"/>
          <w:szCs w:val="22"/>
        </w:rPr>
        <w:t xml:space="preserve"> w sprawie udzielenia pomocy </w:t>
      </w:r>
      <w:r w:rsidR="00820664">
        <w:rPr>
          <w:sz w:val="22"/>
          <w:szCs w:val="22"/>
        </w:rPr>
        <w:t xml:space="preserve"> ze środków instrumentów inżynierii finansowej </w:t>
      </w:r>
      <w:r w:rsidRPr="008655CC">
        <w:rPr>
          <w:sz w:val="22"/>
          <w:szCs w:val="22"/>
        </w:rPr>
        <w:t>w ramach regionalnych programów operacyjnych (Dz. U.</w:t>
      </w:r>
      <w:r>
        <w:rPr>
          <w:sz w:val="22"/>
          <w:szCs w:val="22"/>
        </w:rPr>
        <w:t xml:space="preserve"> </w:t>
      </w:r>
      <w:r w:rsidRPr="008655CC">
        <w:rPr>
          <w:sz w:val="22"/>
          <w:szCs w:val="22"/>
        </w:rPr>
        <w:t xml:space="preserve">Nr </w:t>
      </w:r>
      <w:r w:rsidR="00820664">
        <w:rPr>
          <w:sz w:val="22"/>
          <w:szCs w:val="22"/>
        </w:rPr>
        <w:t>245</w:t>
      </w:r>
      <w:r w:rsidRPr="008655CC">
        <w:rPr>
          <w:sz w:val="22"/>
          <w:szCs w:val="22"/>
        </w:rPr>
        <w:t xml:space="preserve">, poz. </w:t>
      </w:r>
      <w:r w:rsidR="00820664">
        <w:rPr>
          <w:sz w:val="22"/>
          <w:szCs w:val="22"/>
        </w:rPr>
        <w:t>1461</w:t>
      </w:r>
      <w:r w:rsidRPr="008655CC">
        <w:rPr>
          <w:sz w:val="22"/>
          <w:szCs w:val="22"/>
        </w:rPr>
        <w:t>);</w:t>
      </w:r>
    </w:p>
    <w:p w:rsidR="00842017" w:rsidRPr="008655CC" w:rsidRDefault="00842017" w:rsidP="00842017">
      <w:pPr>
        <w:numPr>
          <w:ilvl w:val="0"/>
          <w:numId w:val="10"/>
        </w:numPr>
        <w:autoSpaceDE w:val="0"/>
        <w:autoSpaceDN w:val="0"/>
        <w:adjustRightInd w:val="0"/>
        <w:jc w:val="both"/>
        <w:rPr>
          <w:sz w:val="22"/>
          <w:szCs w:val="22"/>
        </w:rPr>
      </w:pPr>
      <w:r w:rsidRPr="008655CC">
        <w:rPr>
          <w:sz w:val="22"/>
          <w:szCs w:val="22"/>
        </w:rPr>
        <w:t xml:space="preserve">Kontraktu Wojewódzkiego dla Województwa Mazowieckiego zawartego w dniu 6 lutego 2008 r. pomiędzy Ministrem Rozwoju Regionalnego a Zarządem Województwa Mazowieckiego (z późn. zm.); </w:t>
      </w:r>
    </w:p>
    <w:p w:rsidR="00842017" w:rsidRPr="008655CC" w:rsidRDefault="00842017" w:rsidP="00842017">
      <w:pPr>
        <w:numPr>
          <w:ilvl w:val="0"/>
          <w:numId w:val="10"/>
        </w:numPr>
        <w:autoSpaceDE w:val="0"/>
        <w:autoSpaceDN w:val="0"/>
        <w:adjustRightInd w:val="0"/>
        <w:jc w:val="both"/>
        <w:rPr>
          <w:sz w:val="22"/>
          <w:szCs w:val="22"/>
        </w:rPr>
      </w:pPr>
      <w:r w:rsidRPr="008655CC">
        <w:rPr>
          <w:sz w:val="22"/>
          <w:szCs w:val="22"/>
        </w:rPr>
        <w:t xml:space="preserve">Porozumienia </w:t>
      </w:r>
      <w:r w:rsidR="006036E8">
        <w:rPr>
          <w:sz w:val="22"/>
          <w:szCs w:val="22"/>
        </w:rPr>
        <w:t xml:space="preserve">w sprawie realizacji Regionalnego Programu Operacyjnego Województwa Mazowieckiego 2007-2013 </w:t>
      </w:r>
      <w:r w:rsidRPr="008655CC">
        <w:rPr>
          <w:sz w:val="22"/>
          <w:szCs w:val="22"/>
        </w:rPr>
        <w:t xml:space="preserve">nr </w:t>
      </w:r>
      <w:r w:rsidR="006745AE" w:rsidRPr="006745AE">
        <w:rPr>
          <w:sz w:val="22"/>
          <w:szCs w:val="22"/>
        </w:rPr>
        <w:t>SR.II./</w:t>
      </w:r>
      <w:r w:rsidR="006036E8">
        <w:rPr>
          <w:sz w:val="22"/>
          <w:szCs w:val="22"/>
        </w:rPr>
        <w:t>1</w:t>
      </w:r>
      <w:r w:rsidR="006745AE" w:rsidRPr="006745AE">
        <w:rPr>
          <w:sz w:val="22"/>
          <w:szCs w:val="22"/>
        </w:rPr>
        <w:t>/1</w:t>
      </w:r>
      <w:r w:rsidR="006036E8">
        <w:rPr>
          <w:sz w:val="22"/>
          <w:szCs w:val="22"/>
        </w:rPr>
        <w:t>1</w:t>
      </w:r>
      <w:r w:rsidR="006745AE" w:rsidRPr="006745AE">
        <w:rPr>
          <w:sz w:val="22"/>
          <w:szCs w:val="22"/>
        </w:rPr>
        <w:t xml:space="preserve"> z dnia </w:t>
      </w:r>
      <w:r w:rsidR="006036E8">
        <w:rPr>
          <w:sz w:val="22"/>
          <w:szCs w:val="22"/>
        </w:rPr>
        <w:t>16 sierpnia</w:t>
      </w:r>
      <w:r w:rsidR="006745AE" w:rsidRPr="006745AE">
        <w:rPr>
          <w:sz w:val="22"/>
          <w:szCs w:val="22"/>
        </w:rPr>
        <w:t xml:space="preserve"> 201</w:t>
      </w:r>
      <w:r w:rsidR="006036E8">
        <w:rPr>
          <w:sz w:val="22"/>
          <w:szCs w:val="22"/>
        </w:rPr>
        <w:t>1</w:t>
      </w:r>
      <w:r w:rsidRPr="008655CC">
        <w:rPr>
          <w:sz w:val="22"/>
          <w:szCs w:val="22"/>
        </w:rPr>
        <w:t xml:space="preserve"> r. zawartego pomiędzy Zarządem Województwa Mazowieckiego, a Mazowiecką Jednostką Wdrażania Programów Unijnych.</w:t>
      </w:r>
    </w:p>
    <w:p w:rsidR="00842017" w:rsidRPr="008655CC" w:rsidRDefault="00842017" w:rsidP="00842017">
      <w:pPr>
        <w:autoSpaceDE w:val="0"/>
        <w:autoSpaceDN w:val="0"/>
        <w:adjustRightInd w:val="0"/>
        <w:jc w:val="both"/>
        <w:rPr>
          <w:sz w:val="22"/>
          <w:szCs w:val="22"/>
        </w:rPr>
      </w:pPr>
    </w:p>
    <w:p w:rsidR="00842017" w:rsidRPr="008655CC" w:rsidRDefault="00842017" w:rsidP="00842017">
      <w:pPr>
        <w:autoSpaceDE w:val="0"/>
        <w:autoSpaceDN w:val="0"/>
        <w:adjustRightInd w:val="0"/>
        <w:jc w:val="both"/>
        <w:rPr>
          <w:b/>
          <w:bCs/>
          <w:sz w:val="22"/>
          <w:szCs w:val="22"/>
        </w:rPr>
      </w:pPr>
      <w:r w:rsidRPr="008655CC">
        <w:rPr>
          <w:b/>
          <w:bCs/>
          <w:sz w:val="22"/>
          <w:szCs w:val="22"/>
        </w:rPr>
        <w:t>Strony Umowy zgodnie postanawiają, co następuje:</w:t>
      </w:r>
    </w:p>
    <w:p w:rsidR="00842017" w:rsidRPr="008655CC" w:rsidRDefault="00842017" w:rsidP="00842017">
      <w:pPr>
        <w:autoSpaceDE w:val="0"/>
        <w:autoSpaceDN w:val="0"/>
        <w:adjustRightInd w:val="0"/>
        <w:jc w:val="both"/>
        <w:rPr>
          <w:b/>
          <w:bCs/>
          <w:sz w:val="22"/>
          <w:szCs w:val="22"/>
        </w:rPr>
      </w:pPr>
    </w:p>
    <w:p w:rsidR="00842017" w:rsidRPr="008655CC" w:rsidRDefault="00842017" w:rsidP="00842017">
      <w:pPr>
        <w:autoSpaceDE w:val="0"/>
        <w:autoSpaceDN w:val="0"/>
        <w:adjustRightInd w:val="0"/>
        <w:jc w:val="center"/>
        <w:rPr>
          <w:b/>
          <w:bCs/>
          <w:sz w:val="22"/>
          <w:szCs w:val="22"/>
        </w:rPr>
      </w:pPr>
      <w:r w:rsidRPr="008655CC">
        <w:rPr>
          <w:b/>
          <w:bCs/>
          <w:sz w:val="22"/>
          <w:szCs w:val="22"/>
        </w:rPr>
        <w:t xml:space="preserve">§ 1. </w:t>
      </w:r>
    </w:p>
    <w:p w:rsidR="00842017" w:rsidRPr="008655CC" w:rsidRDefault="00842017" w:rsidP="00842017">
      <w:pPr>
        <w:autoSpaceDE w:val="0"/>
        <w:autoSpaceDN w:val="0"/>
        <w:adjustRightInd w:val="0"/>
        <w:jc w:val="center"/>
        <w:rPr>
          <w:b/>
          <w:bCs/>
          <w:sz w:val="22"/>
          <w:szCs w:val="22"/>
        </w:rPr>
      </w:pPr>
      <w:r w:rsidRPr="008655CC">
        <w:rPr>
          <w:b/>
          <w:bCs/>
          <w:sz w:val="22"/>
          <w:szCs w:val="22"/>
        </w:rPr>
        <w:t xml:space="preserve"> Definicje </w:t>
      </w:r>
    </w:p>
    <w:p w:rsidR="00842017" w:rsidRPr="008655CC" w:rsidRDefault="00842017" w:rsidP="00842017">
      <w:pPr>
        <w:autoSpaceDE w:val="0"/>
        <w:autoSpaceDN w:val="0"/>
        <w:adjustRightInd w:val="0"/>
        <w:ind w:left="3540" w:firstLine="708"/>
        <w:jc w:val="both"/>
        <w:rPr>
          <w:b/>
          <w:bCs/>
          <w:sz w:val="22"/>
          <w:szCs w:val="22"/>
        </w:rPr>
      </w:pPr>
    </w:p>
    <w:p w:rsidR="00842017" w:rsidRPr="008655CC" w:rsidRDefault="00842017" w:rsidP="00842017">
      <w:pPr>
        <w:autoSpaceDE w:val="0"/>
        <w:autoSpaceDN w:val="0"/>
        <w:adjustRightInd w:val="0"/>
        <w:jc w:val="both"/>
        <w:rPr>
          <w:sz w:val="22"/>
          <w:szCs w:val="22"/>
        </w:rPr>
      </w:pPr>
      <w:r w:rsidRPr="008655CC">
        <w:rPr>
          <w:sz w:val="22"/>
          <w:szCs w:val="22"/>
        </w:rPr>
        <w:t>Ilekroć w niniejszej Umowie jest mowa o:</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„Beneficjencie”</w:t>
      </w:r>
      <w:r w:rsidRPr="008655CC">
        <w:rPr>
          <w:sz w:val="22"/>
          <w:szCs w:val="22"/>
        </w:rPr>
        <w:t xml:space="preserve"> – należy przez to rozumieć podmiot, </w:t>
      </w:r>
      <w:r>
        <w:rPr>
          <w:sz w:val="22"/>
          <w:szCs w:val="22"/>
        </w:rPr>
        <w:t xml:space="preserve">będący stroną umowy, </w:t>
      </w:r>
      <w:r w:rsidR="00F0182B">
        <w:rPr>
          <w:sz w:val="22"/>
          <w:szCs w:val="22"/>
        </w:rPr>
        <w:t>o którym mowa w art. 5 pkt</w:t>
      </w:r>
      <w:r w:rsidRPr="008655CC">
        <w:rPr>
          <w:sz w:val="22"/>
          <w:szCs w:val="22"/>
        </w:rPr>
        <w:t xml:space="preserve"> 1 ustawy o zasadach prowadzenia polityki rozwoju;</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 xml:space="preserve">„BGK” </w:t>
      </w:r>
      <w:r w:rsidRPr="008655CC">
        <w:rPr>
          <w:sz w:val="22"/>
          <w:szCs w:val="22"/>
        </w:rPr>
        <w:t>– należy przez to rozumieć Bank Gospodarstwa Krajowego z siedzibą w Warszawie, rozumianym jako instytucja dokonująca płatności w zakresie środków europejskich na podstawie zlecenia płatności wystawianego przez MJWPU;</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w:t>
      </w:r>
      <w:r w:rsidRPr="008655CC">
        <w:rPr>
          <w:b/>
          <w:bCs/>
          <w:sz w:val="22"/>
          <w:szCs w:val="22"/>
        </w:rPr>
        <w:t>Dofinansowaniu</w:t>
      </w:r>
      <w:r w:rsidRPr="008655CC">
        <w:rPr>
          <w:b/>
          <w:sz w:val="22"/>
          <w:szCs w:val="22"/>
        </w:rPr>
        <w:t>”</w:t>
      </w:r>
      <w:r w:rsidRPr="008655CC">
        <w:rPr>
          <w:sz w:val="22"/>
          <w:szCs w:val="22"/>
        </w:rPr>
        <w:t xml:space="preserve"> – należy przez to rozumieć wartość wsparcia udzielonego ze środków publicznych Beneficjentowi w formie płatności z budżetu środków europejskich na podstawie ustawy o finansach publicznych,</w:t>
      </w:r>
      <w:r w:rsidRPr="008655CC">
        <w:rPr>
          <w:color w:val="000000"/>
          <w:sz w:val="22"/>
          <w:szCs w:val="22"/>
        </w:rPr>
        <w:t xml:space="preserve"> stanowiące zwrotny, bezpośredni wkład finansowy przeznaczony na pokrycie całości lub części wydatków kwalifikowalnych realizowanego Projektu, na podstawie </w:t>
      </w:r>
      <w:r w:rsidRPr="008655CC">
        <w:rPr>
          <w:i/>
          <w:color w:val="000000"/>
          <w:sz w:val="22"/>
          <w:szCs w:val="22"/>
        </w:rPr>
        <w:t>Umowy</w:t>
      </w:r>
      <w:r w:rsidRPr="008655CC">
        <w:rPr>
          <w:sz w:val="22"/>
          <w:szCs w:val="22"/>
        </w:rPr>
        <w:t>;</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 xml:space="preserve"> „</w:t>
      </w:r>
      <w:r w:rsidRPr="008655CC">
        <w:rPr>
          <w:b/>
          <w:bCs/>
          <w:sz w:val="22"/>
          <w:szCs w:val="22"/>
        </w:rPr>
        <w:t>EFRR</w:t>
      </w:r>
      <w:r w:rsidRPr="008655CC">
        <w:rPr>
          <w:b/>
          <w:sz w:val="22"/>
          <w:szCs w:val="22"/>
        </w:rPr>
        <w:t>”</w:t>
      </w:r>
      <w:r w:rsidRPr="008655CC">
        <w:rPr>
          <w:sz w:val="22"/>
          <w:szCs w:val="22"/>
        </w:rPr>
        <w:t xml:space="preserve"> – należy przez to rozumieć Europejski Fundusz Rozwoju Regionalnego;</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 xml:space="preserve"> „</w:t>
      </w:r>
      <w:r w:rsidRPr="008655CC">
        <w:rPr>
          <w:b/>
          <w:bCs/>
          <w:sz w:val="22"/>
          <w:szCs w:val="22"/>
        </w:rPr>
        <w:t>Harmonogramie rzeczowo-finansowym</w:t>
      </w:r>
      <w:r w:rsidRPr="008655CC">
        <w:rPr>
          <w:sz w:val="22"/>
          <w:szCs w:val="22"/>
        </w:rPr>
        <w:t xml:space="preserve">” - należy przez to rozumieć plan działań wynikający </w:t>
      </w:r>
      <w:r w:rsidRPr="008655CC">
        <w:rPr>
          <w:sz w:val="22"/>
          <w:szCs w:val="22"/>
        </w:rPr>
        <w:br/>
        <w:t xml:space="preserve">z realizacji Projektu w odniesieniu do czasu ich realizacji z określeniem kwot wydatków kwalifikowalnych i </w:t>
      </w:r>
      <w:r w:rsidR="00785644">
        <w:rPr>
          <w:sz w:val="22"/>
          <w:szCs w:val="22"/>
        </w:rPr>
        <w:t xml:space="preserve">niekwalifikowanych, </w:t>
      </w:r>
      <w:r w:rsidR="00E71095">
        <w:rPr>
          <w:sz w:val="22"/>
          <w:szCs w:val="22"/>
        </w:rPr>
        <w:t>stanowiący</w:t>
      </w:r>
      <w:r w:rsidR="00785644">
        <w:rPr>
          <w:sz w:val="22"/>
          <w:szCs w:val="22"/>
        </w:rPr>
        <w:t xml:space="preserve"> załącznik nr 3 do Umowy</w:t>
      </w:r>
      <w:r w:rsidRPr="008655CC">
        <w:rPr>
          <w:sz w:val="22"/>
          <w:szCs w:val="22"/>
        </w:rPr>
        <w:t>;</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 xml:space="preserve">„Informacji miesięcznej” – </w:t>
      </w:r>
      <w:r w:rsidRPr="008655CC">
        <w:rPr>
          <w:bCs/>
          <w:sz w:val="22"/>
          <w:szCs w:val="22"/>
        </w:rPr>
        <w:t xml:space="preserve">należy przez to rozumieć </w:t>
      </w:r>
      <w:r w:rsidRPr="008655CC">
        <w:rPr>
          <w:sz w:val="22"/>
          <w:szCs w:val="22"/>
        </w:rPr>
        <w:t xml:space="preserve">informację, którą Beneficjent przekazuje MJWPU do 5 dnia miesiąca po upływie okresu, którego dotyczy. Zawiera dane dotyczące ilości </w:t>
      </w:r>
      <w:r w:rsidRPr="008655CC">
        <w:rPr>
          <w:sz w:val="22"/>
          <w:szCs w:val="22"/>
        </w:rPr>
        <w:br/>
        <w:t>i wartości udzielonych przez Beneficjenta pożyczek/poręczeń</w:t>
      </w:r>
      <w:r w:rsidRPr="008655CC">
        <w:rPr>
          <w:rStyle w:val="Odwoanieprzypisudolnego"/>
          <w:sz w:val="22"/>
          <w:szCs w:val="22"/>
        </w:rPr>
        <w:footnoteReference w:id="4"/>
      </w:r>
      <w:r w:rsidRPr="008655CC">
        <w:rPr>
          <w:sz w:val="22"/>
          <w:szCs w:val="22"/>
        </w:rPr>
        <w:t xml:space="preserve"> w ujęciu miesięcznym oraz narastająco.</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 xml:space="preserve"> </w:t>
      </w:r>
      <w:r w:rsidRPr="008655CC">
        <w:rPr>
          <w:b/>
          <w:bCs/>
          <w:sz w:val="22"/>
          <w:szCs w:val="22"/>
        </w:rPr>
        <w:t>„IZ”</w:t>
      </w:r>
      <w:r w:rsidRPr="008655CC">
        <w:rPr>
          <w:sz w:val="22"/>
          <w:szCs w:val="22"/>
        </w:rPr>
        <w:t xml:space="preserve"> - należy przez to rozumieć Zarząd Województwa Mazowieckiego, będący Instytucją Zarządzającą Regionalnym Programem Operacyjnym Województwa Mazowieckiego 2007-2013;</w:t>
      </w:r>
    </w:p>
    <w:p w:rsidR="00842017" w:rsidRPr="00D668E0" w:rsidRDefault="00842017" w:rsidP="00842017">
      <w:pPr>
        <w:numPr>
          <w:ilvl w:val="0"/>
          <w:numId w:val="29"/>
        </w:numPr>
        <w:autoSpaceDE w:val="0"/>
        <w:autoSpaceDN w:val="0"/>
        <w:adjustRightInd w:val="0"/>
        <w:jc w:val="both"/>
        <w:rPr>
          <w:sz w:val="22"/>
          <w:szCs w:val="22"/>
        </w:rPr>
      </w:pPr>
      <w:r w:rsidRPr="008655CC">
        <w:rPr>
          <w:b/>
          <w:sz w:val="22"/>
          <w:szCs w:val="22"/>
        </w:rPr>
        <w:lastRenderedPageBreak/>
        <w:t>„</w:t>
      </w:r>
      <w:r w:rsidRPr="00D668E0">
        <w:rPr>
          <w:b/>
          <w:sz w:val="22"/>
          <w:szCs w:val="22"/>
        </w:rPr>
        <w:t>Jednokrotnym obrocie”</w:t>
      </w:r>
      <w:r w:rsidRPr="00D668E0">
        <w:rPr>
          <w:sz w:val="22"/>
          <w:szCs w:val="22"/>
        </w:rPr>
        <w:t xml:space="preserve"> – należy przez to rozumieć wykorzystanie całego otrzymanego Dofinansowania na udzielenie pożyczek/poręczeń</w:t>
      </w:r>
      <w:r w:rsidRPr="00D668E0">
        <w:rPr>
          <w:rStyle w:val="Odwoanieprzypisudolnego"/>
          <w:sz w:val="22"/>
          <w:szCs w:val="22"/>
        </w:rPr>
        <w:footnoteReference w:id="5"/>
      </w:r>
      <w:r w:rsidRPr="00D668E0">
        <w:rPr>
          <w:sz w:val="22"/>
          <w:szCs w:val="22"/>
        </w:rPr>
        <w:t xml:space="preserve"> </w:t>
      </w:r>
      <w:r w:rsidR="006036E8">
        <w:rPr>
          <w:sz w:val="22"/>
          <w:szCs w:val="22"/>
        </w:rPr>
        <w:t xml:space="preserve">MŚP </w:t>
      </w:r>
      <w:r w:rsidRPr="00D668E0">
        <w:rPr>
          <w:sz w:val="22"/>
          <w:szCs w:val="22"/>
        </w:rPr>
        <w:t>oraz na Koszty zarządzania;</w:t>
      </w:r>
    </w:p>
    <w:p w:rsidR="00842017" w:rsidRPr="008655CC" w:rsidRDefault="00842017" w:rsidP="00842017">
      <w:pPr>
        <w:numPr>
          <w:ilvl w:val="0"/>
          <w:numId w:val="29"/>
        </w:numPr>
        <w:autoSpaceDE w:val="0"/>
        <w:autoSpaceDN w:val="0"/>
        <w:adjustRightInd w:val="0"/>
        <w:jc w:val="both"/>
        <w:rPr>
          <w:sz w:val="22"/>
          <w:szCs w:val="22"/>
        </w:rPr>
      </w:pPr>
      <w:r>
        <w:rPr>
          <w:b/>
          <w:sz w:val="22"/>
          <w:szCs w:val="22"/>
        </w:rPr>
        <w:t xml:space="preserve">Kapitale pożyczkowym/poręczeniowym </w:t>
      </w:r>
      <w:r>
        <w:rPr>
          <w:sz w:val="22"/>
          <w:szCs w:val="22"/>
        </w:rPr>
        <w:t xml:space="preserve">– należy przez to rozumieć kwotę </w:t>
      </w:r>
      <w:r w:rsidR="00BB798E">
        <w:rPr>
          <w:sz w:val="22"/>
          <w:szCs w:val="22"/>
        </w:rPr>
        <w:t>D</w:t>
      </w:r>
      <w:r>
        <w:rPr>
          <w:sz w:val="22"/>
          <w:szCs w:val="22"/>
        </w:rPr>
        <w:t>ofinansowania powiększoną o przychody, pomniejszoną o koszty zarządzania oraz</w:t>
      </w:r>
      <w:r w:rsidR="00914380">
        <w:rPr>
          <w:sz w:val="22"/>
          <w:szCs w:val="22"/>
        </w:rPr>
        <w:t xml:space="preserve"> pomniejszoną </w:t>
      </w:r>
      <w:r w:rsidR="00914380">
        <w:rPr>
          <w:sz w:val="22"/>
          <w:szCs w:val="22"/>
        </w:rPr>
        <w:br/>
        <w:t>o</w:t>
      </w:r>
      <w:r>
        <w:rPr>
          <w:sz w:val="22"/>
          <w:szCs w:val="22"/>
        </w:rPr>
        <w:t xml:space="preserve"> pożyczki/poręczenia</w:t>
      </w:r>
      <w:r w:rsidR="00914380">
        <w:rPr>
          <w:rStyle w:val="Odwoanieprzypisudolnego"/>
          <w:sz w:val="22"/>
          <w:szCs w:val="22"/>
        </w:rPr>
        <w:footnoteReference w:id="6"/>
      </w:r>
      <w:r>
        <w:rPr>
          <w:sz w:val="22"/>
          <w:szCs w:val="22"/>
        </w:rPr>
        <w:t xml:space="preserve"> stracone</w:t>
      </w:r>
      <w:r w:rsidR="006B4A46">
        <w:rPr>
          <w:sz w:val="22"/>
          <w:szCs w:val="22"/>
        </w:rPr>
        <w:t>,</w:t>
      </w:r>
      <w:r>
        <w:rPr>
          <w:sz w:val="22"/>
          <w:szCs w:val="22"/>
        </w:rPr>
        <w:t xml:space="preserve"> których wartość nie może przekroczyć 5% wartości pożyczek/poręczeń </w:t>
      </w:r>
      <w:r>
        <w:rPr>
          <w:rStyle w:val="Odwoanieprzypisudolnego"/>
          <w:sz w:val="22"/>
          <w:szCs w:val="22"/>
        </w:rPr>
        <w:footnoteReference w:id="7"/>
      </w:r>
      <w:r>
        <w:rPr>
          <w:sz w:val="22"/>
          <w:szCs w:val="22"/>
        </w:rPr>
        <w:t xml:space="preserve"> udzielonych;</w:t>
      </w:r>
    </w:p>
    <w:p w:rsidR="00842017" w:rsidRPr="008655CC" w:rsidRDefault="00842017" w:rsidP="00842017">
      <w:pPr>
        <w:numPr>
          <w:ilvl w:val="0"/>
          <w:numId w:val="29"/>
        </w:numPr>
        <w:autoSpaceDE w:val="0"/>
        <w:autoSpaceDN w:val="0"/>
        <w:adjustRightInd w:val="0"/>
        <w:jc w:val="both"/>
        <w:rPr>
          <w:sz w:val="22"/>
          <w:szCs w:val="22"/>
        </w:rPr>
      </w:pPr>
      <w:r w:rsidRPr="008655CC">
        <w:rPr>
          <w:b/>
          <w:color w:val="000000"/>
          <w:sz w:val="22"/>
          <w:szCs w:val="22"/>
        </w:rPr>
        <w:t>„Kosztach zarządzania”</w:t>
      </w:r>
      <w:r w:rsidRPr="008655CC">
        <w:rPr>
          <w:color w:val="000000"/>
          <w:sz w:val="22"/>
          <w:szCs w:val="22"/>
        </w:rPr>
        <w:t xml:space="preserve"> – należy przez to rozumieć koszty zarządzania funduszem określone </w:t>
      </w:r>
      <w:r w:rsidRPr="008655CC">
        <w:rPr>
          <w:color w:val="000000"/>
          <w:sz w:val="22"/>
          <w:szCs w:val="22"/>
        </w:rPr>
        <w:br/>
        <w:t xml:space="preserve">we Wniosku o dofinansowanie, zgodnie z art. 78 ust. 6 </w:t>
      </w:r>
      <w:r>
        <w:rPr>
          <w:color w:val="000000"/>
          <w:sz w:val="22"/>
          <w:szCs w:val="22"/>
        </w:rPr>
        <w:t>r</w:t>
      </w:r>
      <w:r w:rsidRPr="008655CC">
        <w:rPr>
          <w:color w:val="000000"/>
          <w:sz w:val="22"/>
          <w:szCs w:val="22"/>
        </w:rPr>
        <w:t xml:space="preserve">ozporządzenia Rady (WE) 1083/2006 oraz zasadami obowiązującymi w </w:t>
      </w:r>
      <w:r w:rsidRPr="008655CC">
        <w:rPr>
          <w:i/>
          <w:iCs/>
          <w:sz w:val="22"/>
          <w:szCs w:val="22"/>
        </w:rPr>
        <w:t>Zasadach kwalifikowania wydatków w ramach Regionalnego Programu Operacyjnego Województwa Mazowieckiego 2007-2013,</w:t>
      </w:r>
      <w:r w:rsidRPr="008655CC">
        <w:rPr>
          <w:color w:val="000000"/>
          <w:sz w:val="22"/>
          <w:szCs w:val="22"/>
        </w:rPr>
        <w:t xml:space="preserve"> przy zachowaniu pułapów wskazanych </w:t>
      </w:r>
      <w:r>
        <w:rPr>
          <w:color w:val="000000"/>
          <w:sz w:val="22"/>
          <w:szCs w:val="22"/>
        </w:rPr>
        <w:t xml:space="preserve">w </w:t>
      </w:r>
      <w:r w:rsidRPr="008655CC">
        <w:rPr>
          <w:i/>
          <w:color w:val="000000"/>
          <w:sz w:val="22"/>
          <w:szCs w:val="22"/>
        </w:rPr>
        <w:t>Umowie</w:t>
      </w:r>
      <w:r w:rsidRPr="008655CC">
        <w:rPr>
          <w:color w:val="000000"/>
          <w:sz w:val="22"/>
          <w:szCs w:val="22"/>
        </w:rPr>
        <w:t xml:space="preserve"> oraz w art. 43 ust. 4 </w:t>
      </w:r>
      <w:r>
        <w:rPr>
          <w:color w:val="000000"/>
          <w:sz w:val="22"/>
          <w:szCs w:val="22"/>
        </w:rPr>
        <w:t>r</w:t>
      </w:r>
      <w:r w:rsidRPr="008655CC">
        <w:rPr>
          <w:color w:val="000000"/>
          <w:sz w:val="22"/>
          <w:szCs w:val="22"/>
        </w:rPr>
        <w:t>ozporządzenia Komisji (WE) nr 1828/2006;</w:t>
      </w:r>
    </w:p>
    <w:p w:rsidR="00842017" w:rsidRPr="008655CC" w:rsidRDefault="00846475" w:rsidP="00842017">
      <w:pPr>
        <w:numPr>
          <w:ilvl w:val="0"/>
          <w:numId w:val="29"/>
        </w:numPr>
        <w:suppressAutoHyphens/>
        <w:autoSpaceDE w:val="0"/>
        <w:spacing w:line="100" w:lineRule="atLeast"/>
        <w:jc w:val="both"/>
        <w:rPr>
          <w:sz w:val="22"/>
          <w:szCs w:val="22"/>
        </w:rPr>
      </w:pPr>
      <w:r>
        <w:rPr>
          <w:b/>
          <w:bCs/>
          <w:sz w:val="22"/>
          <w:szCs w:val="22"/>
        </w:rPr>
        <w:t>„</w:t>
      </w:r>
      <w:r w:rsidR="00D668E0">
        <w:rPr>
          <w:b/>
          <w:bCs/>
          <w:sz w:val="22"/>
          <w:szCs w:val="22"/>
        </w:rPr>
        <w:t>M</w:t>
      </w:r>
      <w:r w:rsidR="006036E8">
        <w:rPr>
          <w:b/>
          <w:bCs/>
          <w:sz w:val="22"/>
          <w:szCs w:val="22"/>
        </w:rPr>
        <w:t>Ś</w:t>
      </w:r>
      <w:r w:rsidR="00D668E0">
        <w:rPr>
          <w:b/>
          <w:bCs/>
          <w:sz w:val="22"/>
          <w:szCs w:val="22"/>
        </w:rPr>
        <w:t>P</w:t>
      </w:r>
      <w:r>
        <w:rPr>
          <w:b/>
          <w:bCs/>
          <w:sz w:val="22"/>
          <w:szCs w:val="22"/>
        </w:rPr>
        <w:t>”</w:t>
      </w:r>
      <w:r w:rsidR="00842017" w:rsidRPr="008655CC">
        <w:rPr>
          <w:sz w:val="22"/>
          <w:szCs w:val="22"/>
        </w:rPr>
        <w:t xml:space="preserve"> – należy przez to rozumieć przedsiębiorstwa spełniające kryteria mikro przedsiębiorstwa lub małego przedsiębiorstwa, lub średniego przedsiębiorstwa w rozumieniu Załącznika I do Rozporządzenia Komisji (WE) nr 800/2008 z dnia 6 sierpnia 2008 r. uznającego niektóre rodzaje pomocy za zgodne ze wspólnym rynkiem w zastosowaniu art. 107 i 108 Traktatu;</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„MJWPU</w:t>
      </w:r>
      <w:r w:rsidRPr="008655CC">
        <w:rPr>
          <w:b/>
          <w:sz w:val="22"/>
          <w:szCs w:val="22"/>
        </w:rPr>
        <w:t>”</w:t>
      </w:r>
      <w:r w:rsidRPr="008655CC">
        <w:rPr>
          <w:sz w:val="22"/>
          <w:szCs w:val="22"/>
        </w:rPr>
        <w:t xml:space="preserve"> – należy przez to rozumieć Mazowiecką Jednostkę Wdrażania Programów Unijnych, pełniącą funkcję Instytucji Pośredniczącej II stopnia, działającą w imieniu IZ;</w:t>
      </w:r>
    </w:p>
    <w:p w:rsidR="00842017" w:rsidRPr="008655CC" w:rsidRDefault="00D668E0" w:rsidP="00842017">
      <w:pPr>
        <w:numPr>
          <w:ilvl w:val="0"/>
          <w:numId w:val="29"/>
        </w:numPr>
        <w:autoSpaceDE w:val="0"/>
        <w:spacing w:line="100" w:lineRule="atLeast"/>
        <w:jc w:val="both"/>
        <w:rPr>
          <w:sz w:val="22"/>
          <w:szCs w:val="22"/>
        </w:rPr>
      </w:pPr>
      <w:r w:rsidRPr="008655CC" w:rsidDel="00D668E0">
        <w:rPr>
          <w:b/>
          <w:bCs/>
          <w:sz w:val="22"/>
          <w:szCs w:val="22"/>
        </w:rPr>
        <w:t xml:space="preserve"> </w:t>
      </w:r>
      <w:r w:rsidR="00842017" w:rsidRPr="008655CC">
        <w:rPr>
          <w:b/>
          <w:sz w:val="22"/>
          <w:szCs w:val="22"/>
        </w:rPr>
        <w:t xml:space="preserve">„Okresie realizacji Projektu” </w:t>
      </w:r>
      <w:r w:rsidR="00842017" w:rsidRPr="008655CC">
        <w:rPr>
          <w:sz w:val="22"/>
          <w:szCs w:val="22"/>
        </w:rPr>
        <w:t>– należy przez to rozumieć okres od dnia Rozpoczęcia rzeczowego realizacji Projektu do dnia Zakończenia realizacji Projektu;</w:t>
      </w:r>
    </w:p>
    <w:p w:rsidR="00842017" w:rsidRPr="008655CC" w:rsidRDefault="00842017" w:rsidP="00842017">
      <w:pPr>
        <w:numPr>
          <w:ilvl w:val="0"/>
          <w:numId w:val="29"/>
        </w:numPr>
        <w:autoSpaceDE w:val="0"/>
        <w:autoSpaceDN w:val="0"/>
        <w:adjustRightInd w:val="0"/>
        <w:jc w:val="both"/>
        <w:rPr>
          <w:strike/>
          <w:sz w:val="22"/>
          <w:szCs w:val="22"/>
        </w:rPr>
      </w:pPr>
      <w:r w:rsidRPr="008655CC">
        <w:rPr>
          <w:b/>
          <w:bCs/>
          <w:sz w:val="22"/>
          <w:szCs w:val="22"/>
        </w:rPr>
        <w:t>„Partnerze”</w:t>
      </w:r>
      <w:r w:rsidRPr="008655CC">
        <w:rPr>
          <w:sz w:val="22"/>
          <w:szCs w:val="22"/>
        </w:rPr>
        <w:t xml:space="preserve"> – należy przez to rozumieć instytucję wymienioną we </w:t>
      </w:r>
      <w:r w:rsidRPr="008655CC">
        <w:rPr>
          <w:iCs/>
          <w:sz w:val="22"/>
          <w:szCs w:val="22"/>
        </w:rPr>
        <w:t>Wniosku o dofinansowanie Projektu</w:t>
      </w:r>
      <w:r w:rsidRPr="008655CC">
        <w:rPr>
          <w:sz w:val="22"/>
          <w:szCs w:val="22"/>
        </w:rPr>
        <w:t>, uczestniczącą w realizacji Projektu, wnoszącą do niego zasoby ludzkie, organizacyjne, techniczne bądź finansowe, realizującą Projekt wspólnie z Beneficjentem i innymi partnerami, na warunkach określonych w umowie partnerskiej</w:t>
      </w:r>
      <w:r w:rsidRPr="008655CC">
        <w:rPr>
          <w:rStyle w:val="Odwoanieprzypisudolnego"/>
          <w:sz w:val="22"/>
          <w:szCs w:val="22"/>
        </w:rPr>
        <w:footnoteReference w:id="8"/>
      </w:r>
      <w:r w:rsidRPr="008655CC">
        <w:rPr>
          <w:sz w:val="22"/>
          <w:szCs w:val="22"/>
        </w:rPr>
        <w:t>;</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„Po</w:t>
      </w:r>
      <w:r w:rsidRPr="008655CC">
        <w:rPr>
          <w:b/>
          <w:bCs/>
          <w:sz w:val="22"/>
          <w:szCs w:val="22"/>
        </w:rPr>
        <w:t>dwójnym finansowaniu</w:t>
      </w:r>
      <w:r w:rsidRPr="008655CC">
        <w:rPr>
          <w:b/>
          <w:sz w:val="22"/>
          <w:szCs w:val="22"/>
        </w:rPr>
        <w:t>”</w:t>
      </w:r>
      <w:r w:rsidRPr="008655CC">
        <w:rPr>
          <w:sz w:val="22"/>
          <w:szCs w:val="22"/>
        </w:rPr>
        <w:t xml:space="preserve"> – należy przez to rozumieć niedozwolone </w:t>
      </w:r>
      <w:r w:rsidR="00AD5C08" w:rsidRPr="008655CC">
        <w:rPr>
          <w:sz w:val="22"/>
          <w:szCs w:val="22"/>
        </w:rPr>
        <w:t xml:space="preserve">rozliczenie </w:t>
      </w:r>
      <w:r w:rsidRPr="008655CC">
        <w:rPr>
          <w:sz w:val="22"/>
          <w:szCs w:val="22"/>
        </w:rPr>
        <w:t>lub</w:t>
      </w:r>
      <w:r w:rsidR="00AD5C08" w:rsidRPr="00AD5C08">
        <w:rPr>
          <w:sz w:val="22"/>
          <w:szCs w:val="22"/>
        </w:rPr>
        <w:t xml:space="preserve"> </w:t>
      </w:r>
      <w:r w:rsidR="00AD5C08" w:rsidRPr="008655CC">
        <w:rPr>
          <w:sz w:val="22"/>
          <w:szCs w:val="22"/>
        </w:rPr>
        <w:t>zrefundowanie</w:t>
      </w:r>
      <w:r w:rsidRPr="008655CC">
        <w:rPr>
          <w:sz w:val="22"/>
          <w:szCs w:val="22"/>
        </w:rPr>
        <w:t xml:space="preserve"> całkowite lub częściowe danego wydatku dwa razy ze środków wspólnotowych lub z dotacji krajowych, a w szczególności:</w:t>
      </w:r>
    </w:p>
    <w:p w:rsidR="00842017" w:rsidRPr="00DB6AEC" w:rsidRDefault="00842017" w:rsidP="00842017">
      <w:pPr>
        <w:numPr>
          <w:ilvl w:val="1"/>
          <w:numId w:val="10"/>
        </w:numPr>
        <w:autoSpaceDE w:val="0"/>
        <w:autoSpaceDN w:val="0"/>
        <w:adjustRightInd w:val="0"/>
        <w:jc w:val="both"/>
        <w:rPr>
          <w:sz w:val="22"/>
          <w:szCs w:val="22"/>
        </w:rPr>
      </w:pPr>
      <w:r w:rsidRPr="006F5768">
        <w:rPr>
          <w:sz w:val="22"/>
          <w:szCs w:val="22"/>
        </w:rPr>
        <w:t>zrefundowanie (lub rozliczenie) tego samego wydatku w ramach dwóch różnych projektów współfinansowanych ze środków funduszy strukturalnych lub Funduszu Spójnoś</w:t>
      </w:r>
      <w:r w:rsidRPr="006F5768">
        <w:rPr>
          <w:iCs/>
          <w:sz w:val="22"/>
          <w:szCs w:val="22"/>
        </w:rPr>
        <w:t xml:space="preserve">ci, </w:t>
      </w:r>
    </w:p>
    <w:p w:rsidR="00842017" w:rsidRPr="006F5768" w:rsidRDefault="00842017" w:rsidP="00842017">
      <w:pPr>
        <w:numPr>
          <w:ilvl w:val="1"/>
          <w:numId w:val="10"/>
        </w:numPr>
        <w:autoSpaceDE w:val="0"/>
        <w:autoSpaceDN w:val="0"/>
        <w:adjustRightInd w:val="0"/>
        <w:jc w:val="both"/>
        <w:rPr>
          <w:sz w:val="22"/>
          <w:szCs w:val="22"/>
        </w:rPr>
      </w:pPr>
      <w:r w:rsidRPr="006F5768">
        <w:rPr>
          <w:iCs/>
          <w:sz w:val="22"/>
          <w:szCs w:val="22"/>
        </w:rPr>
        <w:t>zrefundowan</w:t>
      </w:r>
      <w:r w:rsidRPr="006F5768">
        <w:rPr>
          <w:sz w:val="22"/>
          <w:szCs w:val="22"/>
        </w:rPr>
        <w:t xml:space="preserve">ie (lub rozliczenie) kosztów podatku VAT ze środków funduszy strukturalnych lub Funduszu Spójności, a następnie odzyskanie tego podatku ze środków budżetu państwa w oparciu o ustawę z dnia 11 marca 2004 r. o podatku od towarów </w:t>
      </w:r>
      <w:r w:rsidRPr="006F5768">
        <w:rPr>
          <w:sz w:val="22"/>
          <w:szCs w:val="22"/>
        </w:rPr>
        <w:br/>
        <w:t>i usług (</w:t>
      </w:r>
      <w:r w:rsidRPr="001E61DC">
        <w:rPr>
          <w:sz w:val="22"/>
          <w:szCs w:val="22"/>
        </w:rPr>
        <w:t>Dz. U. z 20</w:t>
      </w:r>
      <w:r w:rsidR="001E61DC">
        <w:rPr>
          <w:sz w:val="22"/>
          <w:szCs w:val="22"/>
        </w:rPr>
        <w:t>11</w:t>
      </w:r>
      <w:r w:rsidRPr="001E61DC">
        <w:rPr>
          <w:sz w:val="22"/>
          <w:szCs w:val="22"/>
        </w:rPr>
        <w:t xml:space="preserve"> r. Nr </w:t>
      </w:r>
      <w:r w:rsidR="001E61DC">
        <w:rPr>
          <w:sz w:val="22"/>
          <w:szCs w:val="22"/>
        </w:rPr>
        <w:t>177</w:t>
      </w:r>
      <w:r w:rsidRPr="001E61DC">
        <w:rPr>
          <w:sz w:val="22"/>
          <w:szCs w:val="22"/>
        </w:rPr>
        <w:t xml:space="preserve">, poz. </w:t>
      </w:r>
      <w:r w:rsidR="001E61DC">
        <w:rPr>
          <w:sz w:val="22"/>
          <w:szCs w:val="22"/>
        </w:rPr>
        <w:t>1054</w:t>
      </w:r>
      <w:r w:rsidRPr="001E61DC">
        <w:rPr>
          <w:sz w:val="22"/>
          <w:szCs w:val="22"/>
        </w:rPr>
        <w:t>, z późn. zm.),</w:t>
      </w:r>
    </w:p>
    <w:p w:rsidR="00842017" w:rsidRPr="008655CC" w:rsidRDefault="00842017" w:rsidP="00842017">
      <w:pPr>
        <w:numPr>
          <w:ilvl w:val="1"/>
          <w:numId w:val="10"/>
        </w:numPr>
        <w:autoSpaceDE w:val="0"/>
        <w:autoSpaceDN w:val="0"/>
        <w:adjustRightInd w:val="0"/>
        <w:jc w:val="both"/>
        <w:rPr>
          <w:sz w:val="22"/>
          <w:szCs w:val="22"/>
        </w:rPr>
      </w:pPr>
      <w:r w:rsidRPr="008655CC">
        <w:rPr>
          <w:sz w:val="22"/>
          <w:szCs w:val="22"/>
        </w:rPr>
        <w:t>zakupienie środka trwałego z udziałem środków dotacji krajowej, a następnie zrefundowanie (lub rozliczenie) kosztów amortyzacji tego środka trwałego w ramach funduszy strukturalnych lub Funduszu Spójności,</w:t>
      </w:r>
    </w:p>
    <w:p w:rsidR="00842017" w:rsidRPr="008655CC" w:rsidRDefault="00842017" w:rsidP="00842017">
      <w:pPr>
        <w:numPr>
          <w:ilvl w:val="1"/>
          <w:numId w:val="10"/>
        </w:numPr>
        <w:autoSpaceDE w:val="0"/>
        <w:autoSpaceDN w:val="0"/>
        <w:adjustRightInd w:val="0"/>
        <w:jc w:val="both"/>
        <w:rPr>
          <w:sz w:val="22"/>
          <w:szCs w:val="22"/>
        </w:rPr>
      </w:pPr>
      <w:r w:rsidRPr="008655CC">
        <w:rPr>
          <w:sz w:val="22"/>
          <w:szCs w:val="22"/>
        </w:rPr>
        <w:t xml:space="preserve">zrefundowanie wydatku poniesionego przez leasingodawcę na zakup dobra leasingowanego beneficjentowi w ramach leasingu finansowego, a następnie zrefundowanie rat opłacanych przez beneficjenta w </w:t>
      </w:r>
      <w:r>
        <w:rPr>
          <w:sz w:val="22"/>
          <w:szCs w:val="22"/>
        </w:rPr>
        <w:t>związku z leasingiem tego dobra;</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 xml:space="preserve"> „Pożyczce/poręczeniu stracon/-ej/-ym”</w:t>
      </w:r>
      <w:r w:rsidRPr="008655CC">
        <w:rPr>
          <w:bCs/>
          <w:sz w:val="22"/>
          <w:szCs w:val="22"/>
        </w:rPr>
        <w:t xml:space="preserve"> – należy przez to rozumieć pożyczkę/poręczenie</w:t>
      </w:r>
      <w:r w:rsidRPr="008655CC">
        <w:rPr>
          <w:rStyle w:val="Odwoanieprzypisudolnego"/>
          <w:bCs/>
          <w:sz w:val="22"/>
          <w:szCs w:val="22"/>
        </w:rPr>
        <w:footnoteReference w:id="9"/>
      </w:r>
      <w:r w:rsidR="00EE4D3A">
        <w:rPr>
          <w:bCs/>
          <w:sz w:val="22"/>
          <w:szCs w:val="22"/>
        </w:rPr>
        <w:t xml:space="preserve"> </w:t>
      </w:r>
      <w:r w:rsidRPr="008655CC">
        <w:rPr>
          <w:bCs/>
          <w:sz w:val="22"/>
          <w:szCs w:val="22"/>
        </w:rPr>
        <w:t>zaksięgowane w straty;</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w:t>
      </w:r>
      <w:r w:rsidRPr="008655CC">
        <w:rPr>
          <w:b/>
          <w:bCs/>
          <w:sz w:val="22"/>
          <w:szCs w:val="22"/>
        </w:rPr>
        <w:t>Projekcie</w:t>
      </w:r>
      <w:r w:rsidRPr="008655CC">
        <w:rPr>
          <w:b/>
          <w:sz w:val="22"/>
          <w:szCs w:val="22"/>
        </w:rPr>
        <w:t>”</w:t>
      </w:r>
      <w:r w:rsidRPr="008655CC">
        <w:rPr>
          <w:sz w:val="22"/>
          <w:szCs w:val="22"/>
        </w:rPr>
        <w:t xml:space="preserve"> – należy przez to rozumieć przedsięwzięcie, szczegółowo określone we </w:t>
      </w:r>
      <w:r w:rsidRPr="008655CC">
        <w:rPr>
          <w:iCs/>
          <w:sz w:val="22"/>
          <w:szCs w:val="22"/>
        </w:rPr>
        <w:t xml:space="preserve">Wniosku o dofinansowanie, </w:t>
      </w:r>
      <w:r w:rsidRPr="008655CC">
        <w:rPr>
          <w:sz w:val="22"/>
          <w:szCs w:val="22"/>
        </w:rPr>
        <w:t>realizowane w ramach Działania danego Priorytetu RPO WM, będące przedmiotem Umowy;</w:t>
      </w:r>
    </w:p>
    <w:p w:rsidR="007D58A0" w:rsidRPr="007204AC" w:rsidRDefault="00497CF0" w:rsidP="007204AC">
      <w:pPr>
        <w:numPr>
          <w:ilvl w:val="0"/>
          <w:numId w:val="29"/>
        </w:numPr>
        <w:autoSpaceDE w:val="0"/>
        <w:autoSpaceDN w:val="0"/>
        <w:adjustRightInd w:val="0"/>
        <w:jc w:val="both"/>
        <w:rPr>
          <w:sz w:val="22"/>
          <w:szCs w:val="22"/>
        </w:rPr>
      </w:pPr>
      <w:r>
        <w:rPr>
          <w:b/>
          <w:bCs/>
          <w:sz w:val="22"/>
          <w:szCs w:val="22"/>
        </w:rPr>
        <w:lastRenderedPageBreak/>
        <w:t>„</w:t>
      </w:r>
      <w:r w:rsidR="007D58A0">
        <w:rPr>
          <w:b/>
          <w:bCs/>
          <w:sz w:val="22"/>
          <w:szCs w:val="22"/>
        </w:rPr>
        <w:t xml:space="preserve">Przychodzie” – </w:t>
      </w:r>
      <w:r w:rsidR="007D58A0">
        <w:rPr>
          <w:bCs/>
          <w:sz w:val="22"/>
          <w:szCs w:val="22"/>
        </w:rPr>
        <w:t>należy przez to rozumieć</w:t>
      </w:r>
      <w:r w:rsidR="007D58A0">
        <w:rPr>
          <w:sz w:val="22"/>
          <w:szCs w:val="22"/>
        </w:rPr>
        <w:t xml:space="preserve"> wszelkie przychody osiągnięte w związku </w:t>
      </w:r>
      <w:r w:rsidR="007D58A0">
        <w:rPr>
          <w:sz w:val="22"/>
          <w:szCs w:val="22"/>
        </w:rPr>
        <w:br/>
        <w:t>z gospodarowaniem środkami otrzymanymi w ramach dofinansowania,  np. przychody związane z udzielaniem pożyczek/poręczeń</w:t>
      </w:r>
      <w:r w:rsidR="007D58A0">
        <w:rPr>
          <w:rStyle w:val="Odwoanieprzypisudolnego"/>
          <w:sz w:val="22"/>
          <w:szCs w:val="22"/>
        </w:rPr>
        <w:footnoteReference w:id="10"/>
      </w:r>
      <w:r w:rsidR="007D58A0">
        <w:rPr>
          <w:sz w:val="22"/>
          <w:szCs w:val="22"/>
        </w:rPr>
        <w:t>, wnoszone przez przedsiębiorców (m.in. prowizje wnoszone za udzielenie pożyczek/poręczeń</w:t>
      </w:r>
      <w:r w:rsidR="007D58A0">
        <w:rPr>
          <w:rStyle w:val="Odwoanieprzypisudolnego"/>
          <w:sz w:val="22"/>
          <w:szCs w:val="22"/>
        </w:rPr>
        <w:footnoteReference w:id="11"/>
      </w:r>
      <w:r w:rsidR="007D58A0">
        <w:rPr>
          <w:sz w:val="22"/>
          <w:szCs w:val="22"/>
        </w:rPr>
        <w:t xml:space="preserve"> i inne opłaty wnoszone przez przedsiębiorców), </w:t>
      </w:r>
      <w:r w:rsidR="007D58A0" w:rsidRPr="00AD5C08">
        <w:rPr>
          <w:sz w:val="22"/>
          <w:szCs w:val="22"/>
        </w:rPr>
        <w:t>pomniejszone o faktycznie zapłacony podatek dochodowy</w:t>
      </w:r>
      <w:r w:rsidR="007D58A0">
        <w:rPr>
          <w:sz w:val="22"/>
          <w:szCs w:val="22"/>
        </w:rPr>
        <w:t xml:space="preserve"> – zgodnie z obowiązującymi przepisami prawa podatkowego, przychody wynikające z ulokowania środków dofinansowania w bezpieczne i płynne instrumenty finansowe. Przychody </w:t>
      </w:r>
      <w:r w:rsidR="007D58A0" w:rsidRPr="00EF79C1">
        <w:rPr>
          <w:sz w:val="22"/>
          <w:szCs w:val="22"/>
        </w:rPr>
        <w:t>powiększają kapitał pożyczkowy/poręczeniowy</w:t>
      </w:r>
      <w:r w:rsidR="007D58A0">
        <w:rPr>
          <w:rStyle w:val="Odwoanieprzypisudolnego"/>
          <w:sz w:val="22"/>
          <w:szCs w:val="22"/>
        </w:rPr>
        <w:footnoteReference w:id="12"/>
      </w:r>
      <w:r w:rsidR="007D58A0" w:rsidRPr="00EF79C1">
        <w:rPr>
          <w:sz w:val="22"/>
          <w:szCs w:val="22"/>
        </w:rPr>
        <w:t>.</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 xml:space="preserve">„Rozpoczęciu rzeczowym realizacji Projektu” – </w:t>
      </w:r>
      <w:r w:rsidRPr="008655CC">
        <w:rPr>
          <w:bCs/>
          <w:sz w:val="22"/>
          <w:szCs w:val="22"/>
        </w:rPr>
        <w:t>należy przez to rozumieć podpisanie przez Beneficjenta</w:t>
      </w:r>
      <w:r w:rsidRPr="008655CC">
        <w:rPr>
          <w:sz w:val="22"/>
          <w:szCs w:val="22"/>
        </w:rPr>
        <w:t xml:space="preserve"> </w:t>
      </w:r>
      <w:r w:rsidRPr="008655CC">
        <w:rPr>
          <w:bCs/>
          <w:sz w:val="22"/>
          <w:szCs w:val="22"/>
        </w:rPr>
        <w:t xml:space="preserve">pierwszej umowy </w:t>
      </w:r>
      <w:r w:rsidRPr="008655CC">
        <w:rPr>
          <w:sz w:val="22"/>
          <w:szCs w:val="22"/>
        </w:rPr>
        <w:t xml:space="preserve">dotyczącej pożyczki lub poręczenia w ramach </w:t>
      </w:r>
      <w:r w:rsidRPr="008655CC">
        <w:rPr>
          <w:bCs/>
          <w:sz w:val="22"/>
          <w:szCs w:val="22"/>
        </w:rPr>
        <w:t>Projektu i/lub wydatki poniesione na Koszty zarządzania;</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„Rozporządzeniu Rady (WE) nr 1083/2006</w:t>
      </w:r>
      <w:r w:rsidRPr="008655CC">
        <w:rPr>
          <w:b/>
          <w:sz w:val="22"/>
          <w:szCs w:val="22"/>
        </w:rPr>
        <w:t>”</w:t>
      </w:r>
      <w:r w:rsidRPr="008655CC">
        <w:rPr>
          <w:i/>
          <w:iCs/>
          <w:sz w:val="22"/>
          <w:szCs w:val="22"/>
        </w:rPr>
        <w:t xml:space="preserve">– </w:t>
      </w:r>
      <w:r w:rsidRPr="008655CC">
        <w:rPr>
          <w:iCs/>
          <w:sz w:val="22"/>
          <w:szCs w:val="22"/>
        </w:rPr>
        <w:t>należy przez to rozumieć rozporządzenie Rady (WE) nr 1083/2006 z dnia 11 lipca 2006 r</w:t>
      </w:r>
      <w:r w:rsidRPr="008655CC">
        <w:rPr>
          <w:sz w:val="22"/>
          <w:szCs w:val="22"/>
        </w:rPr>
        <w:t xml:space="preserve">. ustanawiające przepisy ogólne dotyczące Europejskiego Funduszu Rozwoju Regionalnego, Europejskiego Funduszu Społecznego oraz Funduszu Spójności i uchylające rozporządzenie (WE) nr 1260/1999 (Dz. Urz. UE L 210 </w:t>
      </w:r>
      <w:r w:rsidRPr="008655CC">
        <w:rPr>
          <w:sz w:val="22"/>
          <w:szCs w:val="22"/>
        </w:rPr>
        <w:br/>
        <w:t>z 31.07.2006, s.</w:t>
      </w:r>
      <w:r>
        <w:rPr>
          <w:sz w:val="22"/>
          <w:szCs w:val="22"/>
        </w:rPr>
        <w:t xml:space="preserve"> </w:t>
      </w:r>
      <w:r w:rsidRPr="008655CC">
        <w:rPr>
          <w:sz w:val="22"/>
          <w:szCs w:val="22"/>
        </w:rPr>
        <w:t>25, z późn. zm.);</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w:t>
      </w:r>
      <w:r w:rsidRPr="008655CC">
        <w:rPr>
          <w:b/>
          <w:bCs/>
          <w:sz w:val="22"/>
          <w:szCs w:val="22"/>
        </w:rPr>
        <w:t>Rozporządzeniu Komisji (WE) nr 1828/2006</w:t>
      </w:r>
      <w:r w:rsidRPr="008655CC">
        <w:rPr>
          <w:b/>
          <w:sz w:val="22"/>
          <w:szCs w:val="22"/>
        </w:rPr>
        <w:t>”</w:t>
      </w:r>
      <w:r w:rsidRPr="008655CC">
        <w:rPr>
          <w:sz w:val="22"/>
          <w:szCs w:val="22"/>
        </w:rPr>
        <w:t xml:space="preserve"> </w:t>
      </w:r>
      <w:r w:rsidRPr="008655CC">
        <w:rPr>
          <w:iCs/>
          <w:sz w:val="22"/>
          <w:szCs w:val="22"/>
        </w:rPr>
        <w:t>– należy przez to rozumieć</w:t>
      </w:r>
      <w:r w:rsidRPr="008655CC">
        <w:rPr>
          <w:sz w:val="22"/>
          <w:szCs w:val="22"/>
        </w:rPr>
        <w:t xml:space="preserve"> rozporządzenie Komisji (WE) nr 1828/2006 z dnia 8 grudnia 2006 r. ustanawiające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t>
      </w:r>
      <w:r w:rsidRPr="008655CC">
        <w:rPr>
          <w:sz w:val="22"/>
          <w:szCs w:val="22"/>
        </w:rPr>
        <w:br/>
        <w:t>w sprawie Europejskiego Funduszu Rozwoju Regionalnego (Dz. Urz. UE L 371 z 27.12.2006, s.1, z późn. zm.);</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w:t>
      </w:r>
      <w:r w:rsidRPr="008655CC">
        <w:rPr>
          <w:b/>
          <w:bCs/>
          <w:sz w:val="22"/>
          <w:szCs w:val="22"/>
        </w:rPr>
        <w:t>Rozporządzeniu (WE) nr 1080/2006 Parlamentu Europe</w:t>
      </w:r>
      <w:r w:rsidRPr="008655CC">
        <w:rPr>
          <w:b/>
          <w:bCs/>
          <w:iCs/>
          <w:sz w:val="22"/>
          <w:szCs w:val="22"/>
        </w:rPr>
        <w:t>jskiego i Rady</w:t>
      </w:r>
      <w:r w:rsidRPr="008655CC">
        <w:rPr>
          <w:b/>
          <w:iCs/>
          <w:sz w:val="22"/>
          <w:szCs w:val="22"/>
        </w:rPr>
        <w:t>”</w:t>
      </w:r>
      <w:r w:rsidRPr="008655CC">
        <w:rPr>
          <w:iCs/>
          <w:sz w:val="22"/>
          <w:szCs w:val="22"/>
        </w:rPr>
        <w:t xml:space="preserve"> – należy przez to rozumieć</w:t>
      </w:r>
      <w:r w:rsidRPr="008655CC">
        <w:rPr>
          <w:sz w:val="22"/>
          <w:szCs w:val="22"/>
        </w:rPr>
        <w:t xml:space="preserve"> rozporządzenie (WE) nr 1080/2006 Parlamentu Europejskiego i Rady z dnia 5 lipca 2006 r. w sprawie Europejskiego Funduszu Rozwoju Regionalnego i uchylające rozporządzenie (WE) nr 1783/1999 (Dz. Urz. UE L 210 z 31.07.2006, s. 1, z późn. zm.);</w:t>
      </w:r>
    </w:p>
    <w:p w:rsidR="00842017" w:rsidRPr="00497CF0" w:rsidRDefault="00842017" w:rsidP="00842017">
      <w:pPr>
        <w:numPr>
          <w:ilvl w:val="0"/>
          <w:numId w:val="29"/>
        </w:numPr>
        <w:autoSpaceDE w:val="0"/>
        <w:autoSpaceDN w:val="0"/>
        <w:adjustRightInd w:val="0"/>
        <w:jc w:val="both"/>
        <w:rPr>
          <w:sz w:val="22"/>
          <w:szCs w:val="22"/>
        </w:rPr>
      </w:pPr>
      <w:r w:rsidRPr="008655CC">
        <w:rPr>
          <w:b/>
          <w:sz w:val="22"/>
          <w:szCs w:val="22"/>
        </w:rPr>
        <w:t>„Rozporządzeniu Ministra Rozwoju Regionalnego z dnia 18 grudnia 2009 r</w:t>
      </w:r>
      <w:r w:rsidRPr="008655CC">
        <w:rPr>
          <w:sz w:val="22"/>
          <w:szCs w:val="22"/>
        </w:rPr>
        <w:t xml:space="preserve">.” – należy przez to rozumieć </w:t>
      </w:r>
      <w:r>
        <w:rPr>
          <w:sz w:val="22"/>
          <w:szCs w:val="22"/>
        </w:rPr>
        <w:t>r</w:t>
      </w:r>
      <w:r w:rsidRPr="008655CC">
        <w:rPr>
          <w:sz w:val="22"/>
          <w:szCs w:val="22"/>
        </w:rPr>
        <w:t xml:space="preserve">ozporządzenie Ministra Rozwoju Regionalnego z dnia 18 grudnia 2009 r. w sprawie warunków i trybu udzielania zaliczek oraz zakresu i terminu składania wniosku o płatność </w:t>
      </w:r>
      <w:r w:rsidRPr="008655CC">
        <w:rPr>
          <w:sz w:val="22"/>
          <w:szCs w:val="22"/>
        </w:rPr>
        <w:br/>
      </w:r>
      <w:r w:rsidRPr="00497CF0">
        <w:rPr>
          <w:sz w:val="22"/>
          <w:szCs w:val="22"/>
        </w:rPr>
        <w:t>w ramach programów finansowanych z udziałem środków europejskich (Dz. U. Nr 223, poz. 1786);</w:t>
      </w:r>
    </w:p>
    <w:p w:rsidR="00842017" w:rsidRPr="00497CF0" w:rsidRDefault="00842017" w:rsidP="00842017">
      <w:pPr>
        <w:numPr>
          <w:ilvl w:val="0"/>
          <w:numId w:val="29"/>
        </w:numPr>
        <w:autoSpaceDE w:val="0"/>
        <w:autoSpaceDN w:val="0"/>
        <w:adjustRightInd w:val="0"/>
        <w:jc w:val="both"/>
        <w:rPr>
          <w:sz w:val="22"/>
          <w:szCs w:val="22"/>
        </w:rPr>
      </w:pPr>
      <w:r w:rsidRPr="00497CF0">
        <w:rPr>
          <w:b/>
          <w:bCs/>
          <w:sz w:val="22"/>
          <w:szCs w:val="22"/>
        </w:rPr>
        <w:t xml:space="preserve"> „RPO WM” – </w:t>
      </w:r>
      <w:r w:rsidRPr="00497CF0">
        <w:rPr>
          <w:sz w:val="22"/>
          <w:szCs w:val="22"/>
        </w:rPr>
        <w:t>należy przez to rozumieć Regionalny Program Operacyjny Województwa Mazowieckiego 2007-2013, przyjęty uchwałą Nr 2283/89/07 Z</w:t>
      </w:r>
      <w:r w:rsidRPr="00497CF0">
        <w:rPr>
          <w:iCs/>
          <w:sz w:val="22"/>
          <w:szCs w:val="22"/>
        </w:rPr>
        <w:t>arządu Województwa Mazowieckiego z dnia 6 listopada 2007 r. w sprawie przyjęcia Regionalnego Programu Operacyjne</w:t>
      </w:r>
      <w:r w:rsidRPr="00497CF0">
        <w:rPr>
          <w:sz w:val="22"/>
          <w:szCs w:val="22"/>
        </w:rPr>
        <w:t xml:space="preserve">go Województwa Mazowieckiego 2007-2013 oraz zatwierdzony decyzją Komisji Europejskiej </w:t>
      </w:r>
      <w:r w:rsidR="00814DB1" w:rsidRPr="00497CF0">
        <w:rPr>
          <w:sz w:val="22"/>
          <w:szCs w:val="22"/>
        </w:rPr>
        <w:t xml:space="preserve">Nr CCI: </w:t>
      </w:r>
      <w:r w:rsidR="006036E8" w:rsidRPr="00497CF0">
        <w:rPr>
          <w:sz w:val="22"/>
          <w:szCs w:val="22"/>
        </w:rPr>
        <w:t xml:space="preserve">K(2007)5072 </w:t>
      </w:r>
      <w:r w:rsidR="00814DB1" w:rsidRPr="00497CF0">
        <w:rPr>
          <w:sz w:val="22"/>
          <w:szCs w:val="22"/>
        </w:rPr>
        <w:t>z dnia 10 października 2007 r.</w:t>
      </w:r>
      <w:r w:rsidR="006036E8" w:rsidRPr="00497CF0">
        <w:rPr>
          <w:sz w:val="22"/>
          <w:szCs w:val="22"/>
        </w:rPr>
        <w:t>, zmieniony decyzją KE nr K(2011)9872 z dnia 22 grudnia 2011 r.</w:t>
      </w:r>
      <w:r w:rsidR="00814DB1" w:rsidRPr="00497CF0">
        <w:rPr>
          <w:sz w:val="22"/>
          <w:szCs w:val="22"/>
        </w:rPr>
        <w:t>;</w:t>
      </w:r>
    </w:p>
    <w:p w:rsidR="00A001FE" w:rsidRPr="006F7ADF" w:rsidRDefault="00846475" w:rsidP="00842017">
      <w:pPr>
        <w:numPr>
          <w:ilvl w:val="0"/>
          <w:numId w:val="29"/>
        </w:numPr>
        <w:autoSpaceDE w:val="0"/>
        <w:autoSpaceDN w:val="0"/>
        <w:adjustRightInd w:val="0"/>
        <w:jc w:val="both"/>
        <w:rPr>
          <w:sz w:val="22"/>
          <w:szCs w:val="22"/>
        </w:rPr>
      </w:pPr>
      <w:r>
        <w:rPr>
          <w:b/>
          <w:bCs/>
          <w:sz w:val="22"/>
          <w:szCs w:val="22"/>
        </w:rPr>
        <w:t>„</w:t>
      </w:r>
      <w:r w:rsidR="00A001FE" w:rsidRPr="006F7ADF">
        <w:rPr>
          <w:b/>
          <w:bCs/>
          <w:sz w:val="22"/>
          <w:szCs w:val="22"/>
        </w:rPr>
        <w:t>Siła wyższa</w:t>
      </w:r>
      <w:r>
        <w:rPr>
          <w:b/>
          <w:bCs/>
          <w:sz w:val="22"/>
          <w:szCs w:val="22"/>
        </w:rPr>
        <w:t>”</w:t>
      </w:r>
      <w:r w:rsidR="00A001FE" w:rsidRPr="006F7ADF">
        <w:rPr>
          <w:b/>
          <w:bCs/>
          <w:sz w:val="22"/>
          <w:szCs w:val="22"/>
        </w:rPr>
        <w:t xml:space="preserve"> </w:t>
      </w:r>
      <w:r w:rsidR="006F7ADF" w:rsidRPr="006F7ADF">
        <w:rPr>
          <w:b/>
          <w:bCs/>
          <w:sz w:val="22"/>
          <w:szCs w:val="22"/>
        </w:rPr>
        <w:t>–</w:t>
      </w:r>
      <w:r w:rsidR="006745AE" w:rsidRPr="006745AE">
        <w:rPr>
          <w:sz w:val="22"/>
          <w:szCs w:val="22"/>
        </w:rPr>
        <w:t xml:space="preserve"> należy przez to</w:t>
      </w:r>
      <w:r w:rsidR="006F7ADF">
        <w:rPr>
          <w:sz w:val="22"/>
          <w:szCs w:val="22"/>
        </w:rPr>
        <w:t xml:space="preserve"> rozumieć zdarzenie lub połączenie zdarzeń, obiektywnie niezależnych od Beneficjenta </w:t>
      </w:r>
      <w:r w:rsidR="00F50AA3">
        <w:rPr>
          <w:sz w:val="22"/>
          <w:szCs w:val="22"/>
        </w:rPr>
        <w:t>lub Instytucji zarządzającej, które zasadniczo i w znaczący sposób utrudniają wykonywanie części lub całości zadań wynikających z Umowy, których zarówno beneficjent jak i Instytucja Zarządzająca przy zachowaniu należytej staranności, ogólnie wymaganej dla cywilnoprawnych stosunków zobowiązaniowych, nie mogły przewidzieć i którym n</w:t>
      </w:r>
      <w:r w:rsidR="007C189C">
        <w:rPr>
          <w:sz w:val="22"/>
          <w:szCs w:val="22"/>
        </w:rPr>
        <w:t>ie mogły zapobiec ani im przeci</w:t>
      </w:r>
      <w:r w:rsidR="00F50AA3">
        <w:rPr>
          <w:sz w:val="22"/>
          <w:szCs w:val="22"/>
        </w:rPr>
        <w:t>wdziałać.</w:t>
      </w:r>
    </w:p>
    <w:p w:rsidR="00842017" w:rsidRPr="008655CC" w:rsidRDefault="00842017" w:rsidP="00842017">
      <w:pPr>
        <w:numPr>
          <w:ilvl w:val="0"/>
          <w:numId w:val="29"/>
        </w:numPr>
        <w:autoSpaceDE w:val="0"/>
        <w:autoSpaceDN w:val="0"/>
        <w:adjustRightInd w:val="0"/>
        <w:jc w:val="both"/>
        <w:rPr>
          <w:sz w:val="22"/>
          <w:szCs w:val="22"/>
        </w:rPr>
      </w:pPr>
      <w:r w:rsidRPr="008655CC" w:rsidDel="008D4F21">
        <w:rPr>
          <w:b/>
          <w:bCs/>
          <w:sz w:val="22"/>
          <w:szCs w:val="22"/>
        </w:rPr>
        <w:t xml:space="preserve"> </w:t>
      </w:r>
      <w:r w:rsidRPr="008655CC">
        <w:rPr>
          <w:b/>
          <w:bCs/>
          <w:sz w:val="22"/>
          <w:szCs w:val="22"/>
        </w:rPr>
        <w:t xml:space="preserve">„Strategii wyjścia” </w:t>
      </w:r>
      <w:r w:rsidRPr="008655CC">
        <w:rPr>
          <w:sz w:val="22"/>
          <w:szCs w:val="22"/>
        </w:rPr>
        <w:t>– należy przez to rozumieć politykę wychodzenia z instrumentu inżynierii finansowej w odniesieniu do wkładu wniesionego z RPO WM;</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lastRenderedPageBreak/>
        <w:t xml:space="preserve">„Środkach EFRR” </w:t>
      </w:r>
      <w:r w:rsidRPr="008655CC">
        <w:rPr>
          <w:sz w:val="22"/>
          <w:szCs w:val="22"/>
        </w:rPr>
        <w:t>– należy przez to rozumieć Dofinansowanie pochodzące z budżetu środków europejskich przekazywane w formie płatności z rachunku Ministra Finansów, o którym mowa w art. 200 ust. 1 ustawy o finansach publicznych, prowadzonego w BGK;</w:t>
      </w:r>
    </w:p>
    <w:p w:rsidR="00842017" w:rsidRPr="008655CC" w:rsidRDefault="00842017" w:rsidP="00842017">
      <w:pPr>
        <w:numPr>
          <w:ilvl w:val="0"/>
          <w:numId w:val="29"/>
        </w:numPr>
        <w:tabs>
          <w:tab w:val="left" w:pos="426"/>
        </w:tabs>
        <w:autoSpaceDE w:val="0"/>
        <w:autoSpaceDN w:val="0"/>
        <w:adjustRightInd w:val="0"/>
        <w:jc w:val="both"/>
        <w:rPr>
          <w:sz w:val="22"/>
          <w:szCs w:val="22"/>
        </w:rPr>
      </w:pPr>
      <w:r w:rsidRPr="008655CC">
        <w:rPr>
          <w:b/>
          <w:bCs/>
          <w:sz w:val="22"/>
          <w:szCs w:val="22"/>
        </w:rPr>
        <w:t xml:space="preserve">„Traktacie” </w:t>
      </w:r>
      <w:r w:rsidRPr="008655CC">
        <w:rPr>
          <w:sz w:val="22"/>
          <w:szCs w:val="22"/>
        </w:rPr>
        <w:t xml:space="preserve">– należy przez to rozumieć Traktat o funkcjonowaniu Unii Europejskiej (Dz. U. </w:t>
      </w:r>
      <w:r w:rsidRPr="008655CC">
        <w:rPr>
          <w:sz w:val="22"/>
          <w:szCs w:val="22"/>
        </w:rPr>
        <w:br/>
        <w:t>z 2004 r. Nr 90, poz. 864/2 z późn. zm.);</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 xml:space="preserve">„Umowie” </w:t>
      </w:r>
      <w:r w:rsidRPr="008655CC">
        <w:rPr>
          <w:sz w:val="22"/>
          <w:szCs w:val="22"/>
        </w:rPr>
        <w:t>– należy przez to rozumieć Umowę o dofinansowanie Projektu;</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„Uszczegółowieniu</w:t>
      </w:r>
      <w:r w:rsidRPr="008655CC">
        <w:rPr>
          <w:b/>
          <w:sz w:val="22"/>
          <w:szCs w:val="22"/>
        </w:rPr>
        <w:t>”</w:t>
      </w:r>
      <w:r w:rsidRPr="008655CC">
        <w:rPr>
          <w:sz w:val="22"/>
          <w:szCs w:val="22"/>
        </w:rPr>
        <w:t xml:space="preserve"> – należy przez to rozumieć Szczegółowy Opis Priorytetów Regionalnego Programu Operacyjnego Województwa Mazowieckiego 2007-2013 (Uszczegółowienie RPO WM);</w:t>
      </w:r>
    </w:p>
    <w:p w:rsidR="00322865" w:rsidRPr="00CF0533" w:rsidRDefault="00C45475" w:rsidP="00E51A2E">
      <w:pPr>
        <w:pStyle w:val="Akapitzlist"/>
        <w:numPr>
          <w:ilvl w:val="0"/>
          <w:numId w:val="29"/>
        </w:numPr>
        <w:spacing w:after="0" w:line="240" w:lineRule="auto"/>
        <w:ind w:left="714" w:hanging="357"/>
        <w:jc w:val="both"/>
        <w:rPr>
          <w:rFonts w:ascii="Times New Roman" w:hAnsi="Times New Roman"/>
        </w:rPr>
      </w:pPr>
      <w:r>
        <w:rPr>
          <w:rFonts w:ascii="Times New Roman" w:hAnsi="Times New Roman"/>
          <w:b/>
        </w:rPr>
        <w:t>„</w:t>
      </w:r>
      <w:r w:rsidR="00896AA6" w:rsidRPr="00D36F49">
        <w:rPr>
          <w:rFonts w:ascii="Times New Roman" w:hAnsi="Times New Roman"/>
          <w:b/>
        </w:rPr>
        <w:t>Wkład</w:t>
      </w:r>
      <w:r w:rsidR="00D36F49">
        <w:rPr>
          <w:rFonts w:ascii="Times New Roman" w:hAnsi="Times New Roman"/>
          <w:b/>
        </w:rPr>
        <w:t>zie</w:t>
      </w:r>
      <w:r w:rsidR="00896AA6" w:rsidRPr="00D36F49">
        <w:rPr>
          <w:rFonts w:ascii="Times New Roman" w:hAnsi="Times New Roman"/>
          <w:b/>
        </w:rPr>
        <w:t xml:space="preserve"> własny</w:t>
      </w:r>
      <w:r w:rsidR="00D36F49">
        <w:rPr>
          <w:rFonts w:ascii="Times New Roman" w:hAnsi="Times New Roman"/>
          <w:b/>
        </w:rPr>
        <w:t>m</w:t>
      </w:r>
      <w:r>
        <w:rPr>
          <w:rFonts w:ascii="Times New Roman" w:hAnsi="Times New Roman"/>
          <w:b/>
        </w:rPr>
        <w:t>”</w:t>
      </w:r>
      <w:r w:rsidR="00896AA6" w:rsidRPr="00D36F49">
        <w:rPr>
          <w:rStyle w:val="Odwoanieprzypisudolnego"/>
          <w:rFonts w:ascii="Times New Roman" w:hAnsi="Times New Roman"/>
          <w:b/>
        </w:rPr>
        <w:footnoteReference w:id="13"/>
      </w:r>
      <w:r w:rsidR="00896AA6" w:rsidRPr="00CF0533">
        <w:rPr>
          <w:rFonts w:ascii="Times New Roman" w:hAnsi="Times New Roman"/>
        </w:rPr>
        <w:t xml:space="preserve"> – należy przez to rozumieć nakłady finansowe i/lub rzeczowe Beneficjenta w wysokości niezbędnej do uzupełnienia Dofinansowania Projektu. W ramach uzupełnienia Dofinansowania zapewniany jest minimalny wkład własny Beneficjenta</w:t>
      </w:r>
      <w:r w:rsidR="00EF2426" w:rsidRPr="00CF0533">
        <w:rPr>
          <w:rStyle w:val="Odwoanieprzypisudolnego"/>
          <w:rFonts w:ascii="Times New Roman" w:hAnsi="Times New Roman"/>
        </w:rPr>
        <w:footnoteReference w:id="14"/>
      </w:r>
      <w:r w:rsidR="00896AA6" w:rsidRPr="00CF0533">
        <w:rPr>
          <w:rFonts w:ascii="Times New Roman" w:hAnsi="Times New Roman"/>
        </w:rPr>
        <w:t>, zgodnie z zapisami Szczegółowego Opi</w:t>
      </w:r>
      <w:r w:rsidR="00CF0533" w:rsidRPr="00CF0533">
        <w:rPr>
          <w:rFonts w:ascii="Times New Roman" w:hAnsi="Times New Roman"/>
        </w:rPr>
        <w:t>su Priorytetów RPO WM 2007-2013;</w:t>
      </w:r>
    </w:p>
    <w:p w:rsidR="00842017" w:rsidRPr="008655CC" w:rsidRDefault="00842017" w:rsidP="00E51A2E">
      <w:pPr>
        <w:numPr>
          <w:ilvl w:val="0"/>
          <w:numId w:val="29"/>
        </w:numPr>
        <w:autoSpaceDE w:val="0"/>
        <w:autoSpaceDN w:val="0"/>
        <w:adjustRightInd w:val="0"/>
        <w:ind w:left="714" w:hanging="357"/>
        <w:jc w:val="both"/>
        <w:rPr>
          <w:sz w:val="22"/>
          <w:szCs w:val="22"/>
        </w:rPr>
      </w:pPr>
      <w:r w:rsidRPr="00CF0533">
        <w:rPr>
          <w:b/>
          <w:sz w:val="22"/>
          <w:szCs w:val="22"/>
        </w:rPr>
        <w:t>„</w:t>
      </w:r>
      <w:r w:rsidRPr="00CF0533">
        <w:rPr>
          <w:b/>
          <w:bCs/>
          <w:sz w:val="22"/>
          <w:szCs w:val="22"/>
        </w:rPr>
        <w:t>Wniosku”</w:t>
      </w:r>
      <w:r w:rsidRPr="00CF0533">
        <w:rPr>
          <w:sz w:val="22"/>
          <w:szCs w:val="22"/>
        </w:rPr>
        <w:t xml:space="preserve"> - należy przez to rozumieć Wniosek o płatność</w:t>
      </w:r>
      <w:r w:rsidRPr="008655CC">
        <w:rPr>
          <w:sz w:val="22"/>
          <w:szCs w:val="22"/>
        </w:rPr>
        <w:t>,</w:t>
      </w:r>
      <w:r w:rsidRPr="008655CC">
        <w:rPr>
          <w:i/>
          <w:sz w:val="22"/>
          <w:szCs w:val="22"/>
        </w:rPr>
        <w:t xml:space="preserve"> </w:t>
      </w:r>
      <w:r w:rsidRPr="008655CC">
        <w:rPr>
          <w:sz w:val="22"/>
          <w:szCs w:val="22"/>
        </w:rPr>
        <w:t xml:space="preserve">za pomocą którego Beneficjent wnioskuje o przekazanie płatności. Wniosek pełni także funkcję sprawozdawczą z postępu </w:t>
      </w:r>
      <w:r w:rsidRPr="008655CC">
        <w:rPr>
          <w:sz w:val="22"/>
          <w:szCs w:val="22"/>
        </w:rPr>
        <w:br/>
        <w:t xml:space="preserve">w realizacji Projektu. Składany jest do 10 dnia miesiąca po upływie kwartału, którego dotyczy, </w:t>
      </w:r>
      <w:r w:rsidR="00F321EC">
        <w:rPr>
          <w:sz w:val="22"/>
          <w:szCs w:val="22"/>
        </w:rPr>
        <w:br/>
      </w:r>
      <w:r w:rsidRPr="008655CC">
        <w:rPr>
          <w:sz w:val="22"/>
          <w:szCs w:val="22"/>
        </w:rPr>
        <w:t>w terminie do 30 dnia miesiąca następującego po roku, którego dotyczy oraz na koniec Okresu realizacji Projektu, zgodnie ze wzorem określonym przez IZ;</w:t>
      </w:r>
    </w:p>
    <w:p w:rsidR="00842017" w:rsidRPr="008655CC" w:rsidRDefault="00842017" w:rsidP="00E51A2E">
      <w:pPr>
        <w:numPr>
          <w:ilvl w:val="0"/>
          <w:numId w:val="29"/>
        </w:numPr>
        <w:autoSpaceDE w:val="0"/>
        <w:autoSpaceDN w:val="0"/>
        <w:adjustRightInd w:val="0"/>
        <w:ind w:left="714" w:hanging="357"/>
        <w:jc w:val="both"/>
        <w:rPr>
          <w:sz w:val="22"/>
          <w:szCs w:val="22"/>
        </w:rPr>
      </w:pPr>
      <w:r w:rsidRPr="008655CC">
        <w:rPr>
          <w:b/>
          <w:bCs/>
          <w:sz w:val="22"/>
          <w:szCs w:val="22"/>
        </w:rPr>
        <w:t>„Wniosku o dofinansowanie Projektu”</w:t>
      </w:r>
      <w:r w:rsidRPr="008655CC">
        <w:rPr>
          <w:bCs/>
          <w:sz w:val="22"/>
          <w:szCs w:val="22"/>
        </w:rPr>
        <w:t xml:space="preserve"> – należy przez to rozumieć </w:t>
      </w:r>
      <w:r w:rsidRPr="008655CC">
        <w:rPr>
          <w:bCs/>
          <w:iCs/>
          <w:sz w:val="22"/>
          <w:szCs w:val="22"/>
        </w:rPr>
        <w:t>Wniosek o dofinansowanie Projektu</w:t>
      </w:r>
      <w:r w:rsidRPr="008655CC">
        <w:rPr>
          <w:bCs/>
          <w:sz w:val="22"/>
          <w:szCs w:val="22"/>
        </w:rPr>
        <w:t xml:space="preserve"> wraz z załącznikami, złożony przez wnioskodawcę ubiegającego się o Dofinansowanie realizacji Projektu w ramach RPO WM;</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„Wydatkach kwalifikowalnych</w:t>
      </w:r>
      <w:r w:rsidRPr="008655CC">
        <w:rPr>
          <w:sz w:val="22"/>
          <w:szCs w:val="22"/>
        </w:rPr>
        <w:t xml:space="preserve">” – należy przez to rozumieć wydatki poniesione przez Beneficjenta w związku z realizacją Projektu w ramach RPO WM, zgodnie z wytycznymi określonymi przez IZ w </w:t>
      </w:r>
      <w:r w:rsidR="006745AE" w:rsidRPr="006745AE">
        <w:rPr>
          <w:i/>
          <w:sz w:val="22"/>
          <w:szCs w:val="22"/>
        </w:rPr>
        <w:t>Zasadach kwalifikowania wydatków w ramach Regionalnego Programu Operacyjnego Województwa Mazowieckiego 2007-2013</w:t>
      </w:r>
      <w:r w:rsidRPr="008655CC">
        <w:rPr>
          <w:sz w:val="22"/>
          <w:szCs w:val="22"/>
        </w:rPr>
        <w:t xml:space="preserve"> </w:t>
      </w:r>
      <w:r w:rsidRPr="008655CC">
        <w:rPr>
          <w:iCs/>
          <w:sz w:val="22"/>
          <w:szCs w:val="22"/>
        </w:rPr>
        <w:t xml:space="preserve">oraz zgodnie z prawem unijnym </w:t>
      </w:r>
      <w:r w:rsidRPr="008655CC">
        <w:rPr>
          <w:iCs/>
          <w:sz w:val="22"/>
          <w:szCs w:val="22"/>
        </w:rPr>
        <w:br/>
        <w:t>i krajowym</w:t>
      </w:r>
      <w:r w:rsidRPr="008655CC">
        <w:rPr>
          <w:i/>
          <w:iCs/>
          <w:sz w:val="22"/>
          <w:szCs w:val="22"/>
        </w:rPr>
        <w:t xml:space="preserve">, </w:t>
      </w:r>
      <w:r w:rsidRPr="008655CC">
        <w:rPr>
          <w:sz w:val="22"/>
          <w:szCs w:val="22"/>
        </w:rPr>
        <w:t>które kwalifikują się do dofinansowania ze środków przeznaczonych na realizację RPO WM, w trybie określonym w Umowie;</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„Wyodrębnionym dla Projektu</w:t>
      </w:r>
      <w:r w:rsidRPr="008655CC">
        <w:rPr>
          <w:sz w:val="22"/>
          <w:szCs w:val="22"/>
        </w:rPr>
        <w:t xml:space="preserve"> </w:t>
      </w:r>
      <w:r w:rsidRPr="008655CC">
        <w:rPr>
          <w:b/>
          <w:bCs/>
          <w:sz w:val="22"/>
          <w:szCs w:val="22"/>
        </w:rPr>
        <w:t>rachunku bankowym Beneficjenta</w:t>
      </w:r>
      <w:r w:rsidRPr="008655CC">
        <w:rPr>
          <w:rStyle w:val="Odwoanieprzypisudolnego"/>
          <w:b/>
          <w:bCs/>
          <w:sz w:val="22"/>
          <w:szCs w:val="22"/>
        </w:rPr>
        <w:footnoteReference w:id="15"/>
      </w:r>
      <w:r w:rsidRPr="008655CC">
        <w:rPr>
          <w:b/>
          <w:sz w:val="22"/>
          <w:szCs w:val="22"/>
        </w:rPr>
        <w:t>”</w:t>
      </w:r>
      <w:r w:rsidRPr="008655CC">
        <w:rPr>
          <w:sz w:val="22"/>
          <w:szCs w:val="22"/>
        </w:rPr>
        <w:t xml:space="preserve"> – należy przez to rozumieć rachunek bankowy, w ramach którego będą przeprowadzane wszelkie operacje finansowe związane z realizacją Projektu, a którego obowiązek posiadania Beneficjent ma od dnia podpisania Umowy na mocy § 3 ust. 16 Umowy.</w:t>
      </w:r>
    </w:p>
    <w:p w:rsidR="00842017" w:rsidRPr="008655CC" w:rsidRDefault="00842017" w:rsidP="00842017">
      <w:pPr>
        <w:numPr>
          <w:ilvl w:val="0"/>
          <w:numId w:val="29"/>
        </w:numPr>
        <w:autoSpaceDE w:val="0"/>
        <w:autoSpaceDN w:val="0"/>
        <w:adjustRightInd w:val="0"/>
        <w:jc w:val="both"/>
        <w:rPr>
          <w:sz w:val="22"/>
          <w:szCs w:val="22"/>
        </w:rPr>
      </w:pPr>
      <w:r w:rsidRPr="008655CC">
        <w:rPr>
          <w:b/>
          <w:bCs/>
          <w:sz w:val="22"/>
          <w:szCs w:val="22"/>
        </w:rPr>
        <w:t xml:space="preserve">„Zakończeniu finansowym realizacji Projektu” – </w:t>
      </w:r>
      <w:r w:rsidRPr="008655CC">
        <w:rPr>
          <w:bCs/>
          <w:sz w:val="22"/>
          <w:szCs w:val="22"/>
        </w:rPr>
        <w:t>należy przez</w:t>
      </w:r>
      <w:r w:rsidRPr="008655CC">
        <w:rPr>
          <w:b/>
          <w:bCs/>
          <w:sz w:val="22"/>
          <w:szCs w:val="22"/>
        </w:rPr>
        <w:t xml:space="preserve"> </w:t>
      </w:r>
      <w:r w:rsidRPr="008655CC">
        <w:rPr>
          <w:sz w:val="22"/>
          <w:szCs w:val="22"/>
        </w:rPr>
        <w:t>t</w:t>
      </w:r>
      <w:r w:rsidRPr="008655CC">
        <w:rPr>
          <w:bCs/>
          <w:sz w:val="22"/>
          <w:szCs w:val="22"/>
        </w:rPr>
        <w:t>o</w:t>
      </w:r>
      <w:r w:rsidR="007A756F">
        <w:rPr>
          <w:sz w:val="22"/>
          <w:szCs w:val="22"/>
        </w:rPr>
        <w:t xml:space="preserve"> rozumieć dzień</w:t>
      </w:r>
      <w:r w:rsidRPr="008655CC">
        <w:rPr>
          <w:sz w:val="22"/>
          <w:szCs w:val="22"/>
        </w:rPr>
        <w:t xml:space="preserve"> rozliczenia Jednokrotnego pełnego obrotu; </w:t>
      </w:r>
    </w:p>
    <w:p w:rsidR="00842017" w:rsidRPr="007A756F" w:rsidRDefault="00842017" w:rsidP="00842017">
      <w:pPr>
        <w:numPr>
          <w:ilvl w:val="0"/>
          <w:numId w:val="29"/>
        </w:numPr>
        <w:autoSpaceDE w:val="0"/>
        <w:autoSpaceDN w:val="0"/>
        <w:adjustRightInd w:val="0"/>
        <w:jc w:val="both"/>
        <w:rPr>
          <w:sz w:val="22"/>
          <w:szCs w:val="22"/>
        </w:rPr>
      </w:pPr>
      <w:r w:rsidRPr="007A756F">
        <w:rPr>
          <w:b/>
          <w:sz w:val="22"/>
          <w:szCs w:val="22"/>
        </w:rPr>
        <w:t xml:space="preserve">„Zakończeniu realizacji Projektu” </w:t>
      </w:r>
      <w:r w:rsidR="007A756F" w:rsidRPr="007A756F">
        <w:rPr>
          <w:sz w:val="22"/>
          <w:szCs w:val="22"/>
        </w:rPr>
        <w:t>– należy przez to rozumieć dzień</w:t>
      </w:r>
      <w:r w:rsidRPr="007A756F">
        <w:rPr>
          <w:sz w:val="22"/>
          <w:szCs w:val="22"/>
        </w:rPr>
        <w:t>, w któr</w:t>
      </w:r>
      <w:r w:rsidR="007A756F" w:rsidRPr="007A756F">
        <w:rPr>
          <w:sz w:val="22"/>
          <w:szCs w:val="22"/>
        </w:rPr>
        <w:t>ym</w:t>
      </w:r>
      <w:r w:rsidRPr="007A756F">
        <w:rPr>
          <w:sz w:val="22"/>
          <w:szCs w:val="22"/>
        </w:rPr>
        <w:t xml:space="preserve"> zakończono rzeczową i fina</w:t>
      </w:r>
      <w:r w:rsidR="00E70F82">
        <w:rPr>
          <w:sz w:val="22"/>
          <w:szCs w:val="22"/>
        </w:rPr>
        <w:t>nsową realizację Projektu, który</w:t>
      </w:r>
      <w:r w:rsidRPr="007A756F">
        <w:rPr>
          <w:sz w:val="22"/>
          <w:szCs w:val="22"/>
        </w:rPr>
        <w:t xml:space="preserve"> nie może nastąpić później niż 30 czerwca 2015 r.;</w:t>
      </w:r>
    </w:p>
    <w:p w:rsidR="00842017" w:rsidRPr="008655CC" w:rsidRDefault="00842017" w:rsidP="00842017">
      <w:pPr>
        <w:numPr>
          <w:ilvl w:val="0"/>
          <w:numId w:val="29"/>
        </w:numPr>
        <w:autoSpaceDE w:val="0"/>
        <w:autoSpaceDN w:val="0"/>
        <w:adjustRightInd w:val="0"/>
        <w:jc w:val="both"/>
        <w:rPr>
          <w:sz w:val="22"/>
          <w:szCs w:val="22"/>
        </w:rPr>
      </w:pPr>
      <w:r w:rsidRPr="008655CC">
        <w:rPr>
          <w:b/>
          <w:sz w:val="22"/>
          <w:szCs w:val="22"/>
        </w:rPr>
        <w:t>„Z</w:t>
      </w:r>
      <w:r w:rsidRPr="008655CC">
        <w:rPr>
          <w:b/>
          <w:bCs/>
          <w:sz w:val="22"/>
          <w:szCs w:val="22"/>
        </w:rPr>
        <w:t xml:space="preserve">akończeniu rzeczowym realizacji Projektu” – </w:t>
      </w:r>
      <w:r w:rsidRPr="008655CC">
        <w:rPr>
          <w:bCs/>
          <w:sz w:val="22"/>
          <w:szCs w:val="22"/>
        </w:rPr>
        <w:t>należy pr</w:t>
      </w:r>
      <w:r w:rsidR="00E70F82">
        <w:rPr>
          <w:sz w:val="22"/>
          <w:szCs w:val="22"/>
        </w:rPr>
        <w:t>zez to rozumieć dzień</w:t>
      </w:r>
      <w:r w:rsidRPr="008655CC">
        <w:rPr>
          <w:sz w:val="22"/>
          <w:szCs w:val="22"/>
        </w:rPr>
        <w:t xml:space="preserve"> podpisania przez Beneficjenta ostatniej umowy pożyczki/poręczenia</w:t>
      </w:r>
      <w:r w:rsidRPr="008655CC">
        <w:rPr>
          <w:rStyle w:val="Odwoanieprzypisudolnego"/>
          <w:sz w:val="22"/>
          <w:szCs w:val="22"/>
        </w:rPr>
        <w:footnoteReference w:id="16"/>
      </w:r>
      <w:r w:rsidRPr="008655CC">
        <w:rPr>
          <w:sz w:val="22"/>
          <w:szCs w:val="22"/>
        </w:rPr>
        <w:t xml:space="preserve"> w ramach Projektu</w:t>
      </w:r>
      <w:r w:rsidRPr="008655CC">
        <w:rPr>
          <w:bCs/>
          <w:sz w:val="22"/>
          <w:szCs w:val="22"/>
        </w:rPr>
        <w:t>;</w:t>
      </w:r>
    </w:p>
    <w:p w:rsidR="00842017" w:rsidRPr="008D0BCB" w:rsidRDefault="00842017" w:rsidP="00842017">
      <w:pPr>
        <w:numPr>
          <w:ilvl w:val="0"/>
          <w:numId w:val="29"/>
        </w:numPr>
        <w:autoSpaceDE w:val="0"/>
        <w:autoSpaceDN w:val="0"/>
        <w:adjustRightInd w:val="0"/>
        <w:jc w:val="both"/>
        <w:rPr>
          <w:b/>
          <w:bCs/>
          <w:sz w:val="22"/>
          <w:szCs w:val="22"/>
        </w:rPr>
      </w:pPr>
      <w:r w:rsidRPr="008655CC">
        <w:rPr>
          <w:b/>
          <w:sz w:val="22"/>
          <w:szCs w:val="22"/>
        </w:rPr>
        <w:t>„Zasadzie konkurencyjności”</w:t>
      </w:r>
      <w:r w:rsidRPr="008655CC">
        <w:rPr>
          <w:sz w:val="22"/>
          <w:szCs w:val="22"/>
        </w:rPr>
        <w:t xml:space="preserve"> – należy przez to rozumieć działania, jakie muszą zostać podjęte przez Beneficjenta w celu wykazania, iż wydatki przez niego ponoszone są konkurencyjne </w:t>
      </w:r>
      <w:r w:rsidRPr="008655CC">
        <w:rPr>
          <w:sz w:val="22"/>
          <w:szCs w:val="22"/>
        </w:rPr>
        <w:br/>
        <w:t>i efektywne.</w:t>
      </w:r>
    </w:p>
    <w:p w:rsidR="00C276F6" w:rsidRDefault="00C276F6" w:rsidP="00842017">
      <w:pPr>
        <w:autoSpaceDE w:val="0"/>
        <w:autoSpaceDN w:val="0"/>
        <w:adjustRightInd w:val="0"/>
        <w:jc w:val="center"/>
        <w:rPr>
          <w:b/>
          <w:bCs/>
          <w:sz w:val="22"/>
          <w:szCs w:val="22"/>
        </w:rPr>
      </w:pPr>
    </w:p>
    <w:p w:rsidR="00842017" w:rsidRPr="008655CC" w:rsidRDefault="00842017" w:rsidP="005C7634">
      <w:pPr>
        <w:keepNext/>
        <w:autoSpaceDE w:val="0"/>
        <w:autoSpaceDN w:val="0"/>
        <w:adjustRightInd w:val="0"/>
        <w:jc w:val="center"/>
        <w:rPr>
          <w:b/>
          <w:bCs/>
          <w:sz w:val="22"/>
          <w:szCs w:val="22"/>
        </w:rPr>
      </w:pPr>
      <w:r w:rsidRPr="008655CC">
        <w:rPr>
          <w:b/>
          <w:bCs/>
          <w:sz w:val="22"/>
          <w:szCs w:val="22"/>
        </w:rPr>
        <w:lastRenderedPageBreak/>
        <w:t>§ 2.</w:t>
      </w:r>
    </w:p>
    <w:p w:rsidR="00842017" w:rsidRPr="008655CC" w:rsidRDefault="00842017" w:rsidP="005C7634">
      <w:pPr>
        <w:keepNext/>
        <w:autoSpaceDE w:val="0"/>
        <w:autoSpaceDN w:val="0"/>
        <w:adjustRightInd w:val="0"/>
        <w:jc w:val="center"/>
        <w:rPr>
          <w:b/>
          <w:bCs/>
          <w:sz w:val="22"/>
          <w:szCs w:val="22"/>
        </w:rPr>
      </w:pPr>
      <w:r w:rsidRPr="008655CC">
        <w:rPr>
          <w:b/>
          <w:bCs/>
          <w:sz w:val="22"/>
          <w:szCs w:val="22"/>
        </w:rPr>
        <w:t>Przedmiot Umowy</w:t>
      </w:r>
    </w:p>
    <w:p w:rsidR="00842017" w:rsidRPr="008655CC" w:rsidRDefault="00842017" w:rsidP="00842017">
      <w:pPr>
        <w:autoSpaceDE w:val="0"/>
        <w:autoSpaceDN w:val="0"/>
        <w:adjustRightInd w:val="0"/>
        <w:jc w:val="center"/>
        <w:rPr>
          <w:b/>
          <w:bCs/>
          <w:sz w:val="22"/>
          <w:szCs w:val="22"/>
        </w:rPr>
      </w:pPr>
    </w:p>
    <w:p w:rsidR="00842017" w:rsidRPr="008655CC" w:rsidRDefault="00842017" w:rsidP="00842017">
      <w:pPr>
        <w:numPr>
          <w:ilvl w:val="0"/>
          <w:numId w:val="36"/>
        </w:numPr>
        <w:autoSpaceDE w:val="0"/>
        <w:autoSpaceDN w:val="0"/>
        <w:adjustRightInd w:val="0"/>
        <w:ind w:left="360"/>
        <w:jc w:val="both"/>
        <w:rPr>
          <w:sz w:val="22"/>
          <w:szCs w:val="22"/>
        </w:rPr>
      </w:pPr>
      <w:r w:rsidRPr="008655CC">
        <w:rPr>
          <w:sz w:val="22"/>
          <w:szCs w:val="22"/>
        </w:rPr>
        <w:t>Niniejsza Umowa określa szczegółowe zasady, tryb i warunki:</w:t>
      </w:r>
    </w:p>
    <w:p w:rsidR="00842017" w:rsidRPr="008655CC" w:rsidRDefault="00842017" w:rsidP="00842017">
      <w:pPr>
        <w:numPr>
          <w:ilvl w:val="0"/>
          <w:numId w:val="5"/>
        </w:numPr>
        <w:tabs>
          <w:tab w:val="left" w:pos="426"/>
        </w:tabs>
        <w:suppressAutoHyphens/>
        <w:autoSpaceDE w:val="0"/>
        <w:autoSpaceDN w:val="0"/>
        <w:adjustRightInd w:val="0"/>
        <w:jc w:val="both"/>
        <w:rPr>
          <w:sz w:val="22"/>
          <w:szCs w:val="22"/>
        </w:rPr>
      </w:pPr>
      <w:r w:rsidRPr="008655CC">
        <w:rPr>
          <w:sz w:val="22"/>
          <w:szCs w:val="22"/>
        </w:rPr>
        <w:t xml:space="preserve">na jakich przekazywane i </w:t>
      </w:r>
      <w:r w:rsidR="00A001FE">
        <w:rPr>
          <w:bCs/>
          <w:sz w:val="22"/>
          <w:szCs w:val="22"/>
        </w:rPr>
        <w:t>rozliczane</w:t>
      </w:r>
      <w:r w:rsidRPr="008655CC">
        <w:rPr>
          <w:sz w:val="22"/>
          <w:szCs w:val="22"/>
        </w:rPr>
        <w:t xml:space="preserve"> będzie Dofinansowanie na realizację Projektu określonego szczegółowo we </w:t>
      </w:r>
      <w:r w:rsidRPr="008655CC">
        <w:rPr>
          <w:iCs/>
          <w:sz w:val="22"/>
          <w:szCs w:val="22"/>
        </w:rPr>
        <w:t>Wniosku o dofinansowanie Projektu</w:t>
      </w:r>
      <w:r w:rsidRPr="008655CC">
        <w:rPr>
          <w:sz w:val="22"/>
          <w:szCs w:val="22"/>
        </w:rPr>
        <w:t xml:space="preserve">, w formie </w:t>
      </w:r>
      <w:r w:rsidRPr="008655CC">
        <w:rPr>
          <w:bCs/>
          <w:sz w:val="22"/>
          <w:szCs w:val="22"/>
        </w:rPr>
        <w:t>wniesienia zwrotnego wkładu finansowego, zgodnie z art. 44 rozporzą</w:t>
      </w:r>
      <w:r w:rsidRPr="008655CC">
        <w:rPr>
          <w:sz w:val="22"/>
          <w:szCs w:val="22"/>
        </w:rPr>
        <w:t xml:space="preserve">dzenia Rady (WE) nr 1083/2006; </w:t>
      </w:r>
    </w:p>
    <w:p w:rsidR="00842017" w:rsidRPr="008655CC" w:rsidRDefault="00842017" w:rsidP="00842017">
      <w:pPr>
        <w:tabs>
          <w:tab w:val="left" w:pos="426"/>
          <w:tab w:val="left" w:pos="709"/>
        </w:tabs>
        <w:autoSpaceDE w:val="0"/>
        <w:autoSpaceDN w:val="0"/>
        <w:adjustRightInd w:val="0"/>
        <w:ind w:left="709" w:hanging="425"/>
        <w:jc w:val="both"/>
        <w:rPr>
          <w:iCs/>
          <w:sz w:val="22"/>
          <w:szCs w:val="22"/>
        </w:rPr>
      </w:pPr>
      <w:r w:rsidRPr="008655CC">
        <w:rPr>
          <w:sz w:val="22"/>
          <w:szCs w:val="22"/>
        </w:rPr>
        <w:tab/>
        <w:t>2)</w:t>
      </w:r>
      <w:r w:rsidRPr="008655CC">
        <w:rPr>
          <w:sz w:val="22"/>
          <w:szCs w:val="22"/>
        </w:rPr>
        <w:tab/>
      </w:r>
      <w:r w:rsidR="00A001FE">
        <w:rPr>
          <w:iCs/>
          <w:sz w:val="22"/>
          <w:szCs w:val="22"/>
        </w:rPr>
        <w:t>realizacji Projektu</w:t>
      </w:r>
      <w:r w:rsidRPr="008655CC">
        <w:rPr>
          <w:iCs/>
          <w:sz w:val="22"/>
          <w:szCs w:val="22"/>
        </w:rPr>
        <w:t>.</w:t>
      </w:r>
    </w:p>
    <w:p w:rsidR="00842017" w:rsidRPr="008655CC" w:rsidRDefault="00842017" w:rsidP="00842017">
      <w:pPr>
        <w:numPr>
          <w:ilvl w:val="0"/>
          <w:numId w:val="36"/>
        </w:numPr>
        <w:autoSpaceDE w:val="0"/>
        <w:autoSpaceDN w:val="0"/>
        <w:adjustRightInd w:val="0"/>
        <w:ind w:left="360"/>
        <w:jc w:val="both"/>
        <w:rPr>
          <w:sz w:val="22"/>
          <w:szCs w:val="22"/>
        </w:rPr>
      </w:pPr>
      <w:r w:rsidRPr="008655CC">
        <w:rPr>
          <w:sz w:val="22"/>
          <w:szCs w:val="22"/>
        </w:rPr>
        <w:t>Dofinansowanie zostanie przekazane Beneficjentowi w kwocie nieprzekraczającej ……………PLN (słownie:…………………………………..) i stanowiącej nie więcej niż …………..% kwoty całkowitych wydatków kwalifikowalnych Projektu.</w:t>
      </w:r>
    </w:p>
    <w:p w:rsidR="00842017" w:rsidRPr="008655CC" w:rsidRDefault="00842017" w:rsidP="00842017">
      <w:pPr>
        <w:numPr>
          <w:ilvl w:val="0"/>
          <w:numId w:val="36"/>
        </w:numPr>
        <w:autoSpaceDE w:val="0"/>
        <w:autoSpaceDN w:val="0"/>
        <w:adjustRightInd w:val="0"/>
        <w:ind w:left="360"/>
        <w:jc w:val="both"/>
        <w:rPr>
          <w:sz w:val="22"/>
          <w:szCs w:val="22"/>
        </w:rPr>
      </w:pPr>
      <w:r w:rsidRPr="008655CC">
        <w:rPr>
          <w:sz w:val="22"/>
          <w:szCs w:val="22"/>
        </w:rPr>
        <w:t xml:space="preserve">Całkowita wartość Projektu wynosi .............................. PLN (słownie: ..............................................). Całkowite wydatki kwalifikowalne Projektu wynoszą: </w:t>
      </w:r>
      <w:r w:rsidRPr="008655CC">
        <w:rPr>
          <w:b/>
          <w:bCs/>
          <w:sz w:val="22"/>
          <w:szCs w:val="22"/>
        </w:rPr>
        <w:t xml:space="preserve">....................................... </w:t>
      </w:r>
      <w:r w:rsidRPr="008655CC">
        <w:rPr>
          <w:sz w:val="22"/>
          <w:szCs w:val="22"/>
        </w:rPr>
        <w:t xml:space="preserve">PLN (słownie: </w:t>
      </w:r>
      <w:r w:rsidRPr="008655CC">
        <w:rPr>
          <w:b/>
          <w:bCs/>
          <w:i/>
          <w:iCs/>
          <w:sz w:val="22"/>
          <w:szCs w:val="22"/>
        </w:rPr>
        <w:t>...................................................</w:t>
      </w:r>
      <w:r w:rsidRPr="008655CC">
        <w:rPr>
          <w:sz w:val="22"/>
          <w:szCs w:val="22"/>
        </w:rPr>
        <w:t>).</w:t>
      </w:r>
    </w:p>
    <w:p w:rsidR="00842017" w:rsidRPr="008655CC" w:rsidRDefault="00842017" w:rsidP="00842017">
      <w:pPr>
        <w:numPr>
          <w:ilvl w:val="0"/>
          <w:numId w:val="36"/>
        </w:numPr>
        <w:autoSpaceDE w:val="0"/>
        <w:autoSpaceDN w:val="0"/>
        <w:adjustRightInd w:val="0"/>
        <w:ind w:left="360"/>
        <w:jc w:val="both"/>
        <w:rPr>
          <w:sz w:val="22"/>
          <w:szCs w:val="22"/>
        </w:rPr>
      </w:pPr>
      <w:r w:rsidRPr="008655CC">
        <w:rPr>
          <w:sz w:val="22"/>
          <w:szCs w:val="22"/>
        </w:rPr>
        <w:t xml:space="preserve">Beneficjent zobowiązuje się wnieść </w:t>
      </w:r>
      <w:r>
        <w:rPr>
          <w:sz w:val="22"/>
          <w:szCs w:val="22"/>
        </w:rPr>
        <w:t xml:space="preserve">na </w:t>
      </w:r>
      <w:r w:rsidRPr="008655CC">
        <w:rPr>
          <w:sz w:val="22"/>
          <w:szCs w:val="22"/>
        </w:rPr>
        <w:t>realizację Projektu Wkład własny w kwocie nie mniejszej niż ……………… PLN (słownie:…………………..), stanowiącej co najmniej ………..% kwoty całkowitych Wydatków kwalifikowalnych w ramach Projektu.</w:t>
      </w:r>
      <w:r w:rsidRPr="008655CC">
        <w:rPr>
          <w:rStyle w:val="Odwoanieprzypisudolnego"/>
          <w:sz w:val="22"/>
          <w:szCs w:val="22"/>
        </w:rPr>
        <w:footnoteReference w:id="17"/>
      </w:r>
    </w:p>
    <w:p w:rsidR="00842017" w:rsidRPr="008655CC" w:rsidRDefault="00842017" w:rsidP="00842017">
      <w:pPr>
        <w:numPr>
          <w:ilvl w:val="0"/>
          <w:numId w:val="36"/>
        </w:numPr>
        <w:autoSpaceDE w:val="0"/>
        <w:autoSpaceDN w:val="0"/>
        <w:adjustRightInd w:val="0"/>
        <w:ind w:left="360"/>
        <w:jc w:val="both"/>
        <w:rPr>
          <w:sz w:val="22"/>
          <w:szCs w:val="22"/>
        </w:rPr>
      </w:pPr>
      <w:r w:rsidRPr="008655CC">
        <w:rPr>
          <w:sz w:val="22"/>
          <w:szCs w:val="22"/>
        </w:rPr>
        <w:t xml:space="preserve">Dofinansowanie jest przekazywane zgodnie z zasadami zawartymi w Uszczegółowieniu, </w:t>
      </w:r>
      <w:r w:rsidRPr="008655CC">
        <w:rPr>
          <w:sz w:val="22"/>
          <w:szCs w:val="22"/>
        </w:rPr>
        <w:br/>
        <w:t>na warunkach określonych w Umowie.</w:t>
      </w:r>
    </w:p>
    <w:p w:rsidR="00842017" w:rsidRPr="008655CC" w:rsidRDefault="00842017" w:rsidP="00842017">
      <w:pPr>
        <w:numPr>
          <w:ilvl w:val="0"/>
          <w:numId w:val="36"/>
        </w:numPr>
        <w:autoSpaceDE w:val="0"/>
        <w:autoSpaceDN w:val="0"/>
        <w:adjustRightInd w:val="0"/>
        <w:ind w:left="360"/>
        <w:jc w:val="both"/>
        <w:rPr>
          <w:sz w:val="22"/>
          <w:szCs w:val="22"/>
        </w:rPr>
      </w:pPr>
      <w:r w:rsidRPr="008655CC">
        <w:rPr>
          <w:sz w:val="22"/>
          <w:szCs w:val="22"/>
        </w:rPr>
        <w:t>Dofinansowaniu podlegają jedynie Wydatki kwalifikowalne.</w:t>
      </w:r>
    </w:p>
    <w:p w:rsidR="00842017" w:rsidRPr="008655CC" w:rsidRDefault="00842017" w:rsidP="00842017">
      <w:pPr>
        <w:autoSpaceDE w:val="0"/>
        <w:autoSpaceDN w:val="0"/>
        <w:adjustRightInd w:val="0"/>
        <w:jc w:val="both"/>
        <w:rPr>
          <w:sz w:val="22"/>
          <w:szCs w:val="22"/>
        </w:rPr>
      </w:pPr>
    </w:p>
    <w:p w:rsidR="005C7634" w:rsidRDefault="00842017">
      <w:pPr>
        <w:keepNext/>
        <w:autoSpaceDE w:val="0"/>
        <w:autoSpaceDN w:val="0"/>
        <w:adjustRightInd w:val="0"/>
        <w:ind w:left="703" w:hanging="703"/>
        <w:jc w:val="center"/>
        <w:rPr>
          <w:b/>
          <w:bCs/>
          <w:sz w:val="22"/>
          <w:szCs w:val="22"/>
        </w:rPr>
      </w:pPr>
      <w:r w:rsidRPr="008655CC">
        <w:rPr>
          <w:b/>
          <w:bCs/>
          <w:sz w:val="22"/>
          <w:szCs w:val="22"/>
        </w:rPr>
        <w:t xml:space="preserve">§ 3. </w:t>
      </w:r>
    </w:p>
    <w:p w:rsidR="005C7634" w:rsidRDefault="00842017">
      <w:pPr>
        <w:keepNext/>
        <w:autoSpaceDE w:val="0"/>
        <w:autoSpaceDN w:val="0"/>
        <w:adjustRightInd w:val="0"/>
        <w:ind w:left="703" w:hanging="703"/>
        <w:jc w:val="center"/>
        <w:rPr>
          <w:b/>
          <w:bCs/>
          <w:sz w:val="22"/>
          <w:szCs w:val="22"/>
        </w:rPr>
      </w:pPr>
      <w:r w:rsidRPr="008655CC">
        <w:rPr>
          <w:b/>
          <w:bCs/>
          <w:sz w:val="22"/>
          <w:szCs w:val="22"/>
        </w:rPr>
        <w:t>Prawa i obowiązki Beneficjenta</w:t>
      </w:r>
    </w:p>
    <w:p w:rsidR="005C7634" w:rsidRDefault="005C7634">
      <w:pPr>
        <w:keepNext/>
        <w:autoSpaceDE w:val="0"/>
        <w:autoSpaceDN w:val="0"/>
        <w:adjustRightInd w:val="0"/>
        <w:ind w:left="703" w:hanging="703"/>
        <w:jc w:val="center"/>
        <w:rPr>
          <w:sz w:val="22"/>
          <w:szCs w:val="22"/>
        </w:rPr>
      </w:pP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 xml:space="preserve">Poniesienie przez Beneficjenta Wydatków kwalifikowalnych w kwocie wyższej niż określona </w:t>
      </w:r>
      <w:r w:rsidRPr="008655CC">
        <w:rPr>
          <w:sz w:val="22"/>
          <w:szCs w:val="22"/>
        </w:rPr>
        <w:br/>
        <w:t>w § 2 ust. 3, nie stanowi podstawy do zwiększenia przyznanej kwoty Dofinansowania.</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 xml:space="preserve">Beneficjent pokrywa ze środków własnych wszelkie wydatki niekwalifikowalne w ramach Projektu. </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 xml:space="preserve">Beneficjent realizuje Projekt zgodnie z </w:t>
      </w:r>
      <w:r w:rsidRPr="008655CC">
        <w:rPr>
          <w:iCs/>
          <w:sz w:val="22"/>
          <w:szCs w:val="22"/>
        </w:rPr>
        <w:t>Umową, Wnioskiem o dofinansowanie Projektu</w:t>
      </w:r>
      <w:r w:rsidRPr="008655CC">
        <w:rPr>
          <w:sz w:val="22"/>
          <w:szCs w:val="22"/>
        </w:rPr>
        <w:t xml:space="preserve"> wraz z jego załącznikami, oraz z </w:t>
      </w:r>
      <w:r w:rsidRPr="008655CC">
        <w:rPr>
          <w:iCs/>
          <w:sz w:val="22"/>
          <w:szCs w:val="22"/>
        </w:rPr>
        <w:t>Harmonogramem rzeczowo-finansowym</w:t>
      </w:r>
      <w:r w:rsidRPr="008655CC">
        <w:rPr>
          <w:sz w:val="22"/>
          <w:szCs w:val="22"/>
        </w:rPr>
        <w:t>. Beneficjent może aktualizować Harmonogram rzeczowo – finansowy Projektu pod warunkiem zgłoszenia tych zmian i uzyskania akceptacji MJWPU, z zachowaniem formy pisemnej pod rygorem nieważności.</w:t>
      </w:r>
    </w:p>
    <w:p w:rsidR="00842017" w:rsidRPr="008655CC" w:rsidRDefault="00842017" w:rsidP="00842017">
      <w:pPr>
        <w:numPr>
          <w:ilvl w:val="0"/>
          <w:numId w:val="14"/>
        </w:numPr>
        <w:tabs>
          <w:tab w:val="left" w:pos="426"/>
        </w:tabs>
        <w:autoSpaceDE w:val="0"/>
        <w:autoSpaceDN w:val="0"/>
        <w:adjustRightInd w:val="0"/>
        <w:jc w:val="both"/>
        <w:rPr>
          <w:iCs/>
          <w:sz w:val="22"/>
          <w:szCs w:val="22"/>
        </w:rPr>
      </w:pPr>
      <w:r w:rsidRPr="008655CC">
        <w:rPr>
          <w:sz w:val="22"/>
          <w:szCs w:val="22"/>
        </w:rPr>
        <w:t xml:space="preserve">Beneficjent realizuje Projekt z należytą starannością, w szczególności ponosząc wydatki celowo, rzetelnie, racjonalnie i oszczędnie, zgodnie z obowiązującymi przepisami prawa krajowego i unijnego oraz procedurami obowiązującymi w ramach RPO WM, w sposób, który zapewni prawidłową </w:t>
      </w:r>
      <w:r w:rsidRPr="008655CC">
        <w:rPr>
          <w:sz w:val="22"/>
          <w:szCs w:val="22"/>
        </w:rPr>
        <w:br/>
        <w:t xml:space="preserve">i terminową realizację Projektu oraz osiągnięcie celów zakładanych we </w:t>
      </w:r>
      <w:r w:rsidRPr="008655CC">
        <w:rPr>
          <w:iCs/>
          <w:sz w:val="22"/>
          <w:szCs w:val="22"/>
        </w:rPr>
        <w:t xml:space="preserve">Wniosku o dofinansowanie Projektu. </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C31CE1">
        <w:rPr>
          <w:sz w:val="22"/>
          <w:szCs w:val="22"/>
        </w:rPr>
        <w:t>Beneficjent jest zobowiązany do przeznaczenia całej kwoty kapitału pożyczkowego/poręczeniowego</w:t>
      </w:r>
      <w:r>
        <w:rPr>
          <w:rStyle w:val="Odwoanieprzypisudolnego"/>
          <w:sz w:val="22"/>
          <w:szCs w:val="22"/>
        </w:rPr>
        <w:footnoteReference w:id="18"/>
      </w:r>
      <w:r>
        <w:rPr>
          <w:sz w:val="22"/>
          <w:szCs w:val="22"/>
        </w:rPr>
        <w:t xml:space="preserve"> </w:t>
      </w:r>
      <w:r w:rsidRPr="00C31CE1">
        <w:rPr>
          <w:sz w:val="22"/>
          <w:szCs w:val="22"/>
        </w:rPr>
        <w:t>na udzielanie pożyczek/poręczeń</w:t>
      </w:r>
      <w:r w:rsidRPr="008655CC">
        <w:rPr>
          <w:rStyle w:val="Odwoanieprzypisudolnego"/>
          <w:sz w:val="22"/>
          <w:szCs w:val="22"/>
        </w:rPr>
        <w:footnoteReference w:id="19"/>
      </w:r>
      <w:r>
        <w:rPr>
          <w:sz w:val="22"/>
          <w:szCs w:val="22"/>
        </w:rPr>
        <w:t>.</w:t>
      </w:r>
      <w:r w:rsidR="00A001FE" w:rsidRPr="00A001FE">
        <w:rPr>
          <w:sz w:val="22"/>
          <w:szCs w:val="22"/>
        </w:rPr>
        <w:t xml:space="preserve"> </w:t>
      </w:r>
      <w:r w:rsidR="00A001FE" w:rsidRPr="008655CC">
        <w:rPr>
          <w:sz w:val="22"/>
          <w:szCs w:val="22"/>
        </w:rPr>
        <w:t>zgodnie z Regulaminami działalności pożyczkowej/poręczeniowej</w:t>
      </w:r>
      <w:r w:rsidR="00A001FE" w:rsidRPr="008655CC">
        <w:rPr>
          <w:rStyle w:val="Odwoanieprzypisudolnego"/>
          <w:sz w:val="22"/>
          <w:szCs w:val="22"/>
        </w:rPr>
        <w:footnoteReference w:id="20"/>
      </w:r>
      <w:r w:rsidR="005C7634">
        <w:rPr>
          <w:sz w:val="22"/>
          <w:szCs w:val="22"/>
        </w:rPr>
        <w:t xml:space="preserve"> i </w:t>
      </w:r>
      <w:r w:rsidR="00A001FE" w:rsidRPr="008655CC">
        <w:rPr>
          <w:sz w:val="22"/>
          <w:szCs w:val="22"/>
        </w:rPr>
        <w:t>w</w:t>
      </w:r>
      <w:r w:rsidR="005C7634">
        <w:rPr>
          <w:sz w:val="22"/>
          <w:szCs w:val="22"/>
        </w:rPr>
        <w:t xml:space="preserve"> </w:t>
      </w:r>
      <w:r w:rsidR="00A001FE" w:rsidRPr="008655CC">
        <w:rPr>
          <w:sz w:val="22"/>
          <w:szCs w:val="22"/>
        </w:rPr>
        <w:t>oparciu</w:t>
      </w:r>
      <w:r w:rsidR="005C7634">
        <w:rPr>
          <w:sz w:val="22"/>
          <w:szCs w:val="22"/>
        </w:rPr>
        <w:t xml:space="preserve"> </w:t>
      </w:r>
      <w:r w:rsidR="00A001FE" w:rsidRPr="008655CC">
        <w:rPr>
          <w:sz w:val="22"/>
          <w:szCs w:val="22"/>
        </w:rPr>
        <w:t xml:space="preserve">o Biznesplan/Plan operacyjny, który stanowi załącznik do </w:t>
      </w:r>
      <w:r w:rsidR="00A001FE" w:rsidRPr="008655CC">
        <w:rPr>
          <w:iCs/>
          <w:sz w:val="22"/>
          <w:szCs w:val="22"/>
        </w:rPr>
        <w:t>Wniosku o dofinansowanie Projektu</w:t>
      </w:r>
      <w:r w:rsidR="00A001FE" w:rsidRPr="008655CC">
        <w:rPr>
          <w:i/>
          <w:sz w:val="22"/>
          <w:szCs w:val="22"/>
        </w:rPr>
        <w:t>.</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 xml:space="preserve">Beneficjent realizuje Projekt z zachowaniem </w:t>
      </w:r>
      <w:r w:rsidR="001E61DC">
        <w:rPr>
          <w:sz w:val="22"/>
          <w:szCs w:val="22"/>
        </w:rPr>
        <w:t>z</w:t>
      </w:r>
      <w:r w:rsidRPr="008655CC">
        <w:rPr>
          <w:sz w:val="22"/>
          <w:szCs w:val="22"/>
        </w:rPr>
        <w:t>asady konkurencyjności.</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Beneficjent ponosi wyłączną odpowiedzialność wobec osób trzecich za ewentualne szkody powstałe w związku z realizacją Projektu.</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lastRenderedPageBreak/>
        <w:t xml:space="preserve">W przypadku realizowania Projektu przez Beneficjenta działającego w formie Partnerstwa, umowa partnerska określa odpowiedzialność Beneficjenta oraz Partnerów wobec osób trzecich za ewentualne szkody i zaniechania powstałe w związku z realizacją Projektu </w:t>
      </w:r>
      <w:r w:rsidRPr="008655CC">
        <w:rPr>
          <w:rStyle w:val="Odwoanieprzypisudolnego"/>
          <w:sz w:val="22"/>
          <w:szCs w:val="22"/>
        </w:rPr>
        <w:footnoteReference w:id="21"/>
      </w:r>
      <w:r w:rsidRPr="008655CC">
        <w:rPr>
          <w:sz w:val="22"/>
          <w:szCs w:val="22"/>
        </w:rPr>
        <w:t xml:space="preserve">. </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Prawa i obowiązki Beneficjenta wynikające z Umowy nie mogą być przenoszone na rzecz osób trzecich bez uprzedniej zgody IZ wyrażonej w formie pisemnej za pośrednictwem MJWPU.</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Projekt będzie realizowany przez</w:t>
      </w:r>
      <w:r w:rsidRPr="008655CC">
        <w:rPr>
          <w:sz w:val="22"/>
          <w:szCs w:val="22"/>
          <w:vertAlign w:val="superscript"/>
        </w:rPr>
        <w:footnoteReference w:id="22"/>
      </w:r>
      <w:r w:rsidRPr="008655CC">
        <w:rPr>
          <w:sz w:val="22"/>
          <w:szCs w:val="22"/>
        </w:rPr>
        <w:t xml:space="preserve">: ………………………….............................………………...……., </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 xml:space="preserve">Beneficjent </w:t>
      </w:r>
      <w:r w:rsidR="001E61DC">
        <w:rPr>
          <w:sz w:val="22"/>
          <w:szCs w:val="22"/>
        </w:rPr>
        <w:t xml:space="preserve">przedstawia </w:t>
      </w:r>
      <w:r w:rsidR="001E61DC" w:rsidRPr="008655CC">
        <w:rPr>
          <w:sz w:val="22"/>
          <w:szCs w:val="22"/>
        </w:rPr>
        <w:t xml:space="preserve">MJWPU </w:t>
      </w:r>
      <w:r w:rsidRPr="008655CC">
        <w:rPr>
          <w:sz w:val="22"/>
          <w:szCs w:val="22"/>
        </w:rPr>
        <w:t>pisemn</w:t>
      </w:r>
      <w:r w:rsidR="001E61DC">
        <w:rPr>
          <w:sz w:val="22"/>
          <w:szCs w:val="22"/>
        </w:rPr>
        <w:t>ą</w:t>
      </w:r>
      <w:r w:rsidRPr="008655CC">
        <w:rPr>
          <w:sz w:val="22"/>
          <w:szCs w:val="22"/>
        </w:rPr>
        <w:t xml:space="preserve"> inform</w:t>
      </w:r>
      <w:r w:rsidR="001E61DC">
        <w:rPr>
          <w:sz w:val="22"/>
          <w:szCs w:val="22"/>
        </w:rPr>
        <w:t>ację</w:t>
      </w:r>
      <w:r w:rsidRPr="008655CC">
        <w:rPr>
          <w:sz w:val="22"/>
          <w:szCs w:val="22"/>
        </w:rPr>
        <w:t xml:space="preserve"> o wszystkich realizowanych przez siebie projektach współfinansowanych z funduszy strukturalnych Unii Europejskiej, Funduszu Spójności lub innych funduszy i programów Unii Europejskiej najpóźniej w dniu podpisania Umowy oraz o aktualizacji tej informacji w terminie do 30 czerwca i 31 grudnia danego roku w całym Okresie realizacji Projektu.</w:t>
      </w:r>
    </w:p>
    <w:p w:rsidR="00842017"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Beneficjent przedstawia na żądanie MJWPU lub IZ wszelkie dokumenty, informacje i wyjaśnienia związane z realizacją Projektu, w wyznaczonym przez nią terminie.</w:t>
      </w:r>
    </w:p>
    <w:p w:rsidR="007A53C0" w:rsidRPr="007A53C0" w:rsidRDefault="007A53C0" w:rsidP="00842017">
      <w:pPr>
        <w:numPr>
          <w:ilvl w:val="0"/>
          <w:numId w:val="14"/>
        </w:numPr>
        <w:tabs>
          <w:tab w:val="left" w:pos="426"/>
        </w:tabs>
        <w:autoSpaceDE w:val="0"/>
        <w:autoSpaceDN w:val="0"/>
        <w:adjustRightInd w:val="0"/>
        <w:jc w:val="both"/>
        <w:rPr>
          <w:sz w:val="22"/>
          <w:szCs w:val="22"/>
        </w:rPr>
      </w:pPr>
      <w:r>
        <w:rPr>
          <w:sz w:val="22"/>
          <w:szCs w:val="22"/>
        </w:rPr>
        <w:t xml:space="preserve">Beneficjent nie jest odpowiedzialny wobec MJWPU w związku z niewykonaniem lub nienależytym wykonaniem obowiązków wynikających z Umowy tylko w takim zakresie, w jakim takie niewykonanie lub nienależyte wykonanie jest wynikiem działania siły wyższej, o której mowa w </w:t>
      </w:r>
      <w:r w:rsidR="006745AE" w:rsidRPr="006745AE">
        <w:rPr>
          <w:bCs/>
          <w:sz w:val="22"/>
          <w:szCs w:val="22"/>
        </w:rPr>
        <w:t>§</w:t>
      </w:r>
      <w:r>
        <w:rPr>
          <w:bCs/>
          <w:sz w:val="22"/>
          <w:szCs w:val="22"/>
        </w:rPr>
        <w:t>1 pkt 25 Umowy.</w:t>
      </w:r>
    </w:p>
    <w:p w:rsidR="007A53C0" w:rsidRPr="004772D6" w:rsidRDefault="007A53C0" w:rsidP="00842017">
      <w:pPr>
        <w:numPr>
          <w:ilvl w:val="0"/>
          <w:numId w:val="14"/>
        </w:numPr>
        <w:tabs>
          <w:tab w:val="left" w:pos="426"/>
        </w:tabs>
        <w:autoSpaceDE w:val="0"/>
        <w:autoSpaceDN w:val="0"/>
        <w:adjustRightInd w:val="0"/>
        <w:jc w:val="both"/>
        <w:rPr>
          <w:sz w:val="22"/>
          <w:szCs w:val="22"/>
        </w:rPr>
      </w:pPr>
      <w:r>
        <w:rPr>
          <w:bCs/>
          <w:sz w:val="22"/>
          <w:szCs w:val="22"/>
        </w:rPr>
        <w:t xml:space="preserve">Beneficjent jest zobowiązany niezwłocznie poinformować MJWPU o fakcie wystąpienia działania siły wyższej i udowodnić </w:t>
      </w:r>
      <w:r w:rsidR="004772D6">
        <w:rPr>
          <w:bCs/>
          <w:sz w:val="22"/>
          <w:szCs w:val="22"/>
        </w:rPr>
        <w:t>te okoliczności poprzez przedstawienie dokumentacji potwierdzającej wystąpienie zdarzeń mających cechy siły wyższej oraz zakres i wpływ, jaki zdarzenie miało na przebieg realizacji Projektu.</w:t>
      </w:r>
    </w:p>
    <w:p w:rsidR="003B2712" w:rsidRPr="004772D6" w:rsidRDefault="004772D6" w:rsidP="00842017">
      <w:pPr>
        <w:numPr>
          <w:ilvl w:val="0"/>
          <w:numId w:val="14"/>
        </w:numPr>
        <w:tabs>
          <w:tab w:val="left" w:pos="426"/>
        </w:tabs>
        <w:autoSpaceDE w:val="0"/>
        <w:autoSpaceDN w:val="0"/>
        <w:adjustRightInd w:val="0"/>
        <w:jc w:val="both"/>
        <w:rPr>
          <w:sz w:val="22"/>
          <w:szCs w:val="22"/>
        </w:rPr>
      </w:pPr>
      <w:r w:rsidRPr="004772D6">
        <w:rPr>
          <w:bCs/>
          <w:sz w:val="22"/>
          <w:szCs w:val="22"/>
        </w:rPr>
        <w:t xml:space="preserve">W przypadku ustania siły wyższej, Beneficjent jest zobowiązany niezwłocznie </w:t>
      </w:r>
      <w:r>
        <w:rPr>
          <w:bCs/>
          <w:sz w:val="22"/>
          <w:szCs w:val="22"/>
        </w:rPr>
        <w:t>przystąpić do realizacji swoich obowiązków wynikających z Umowy.</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4772D6">
        <w:rPr>
          <w:sz w:val="22"/>
          <w:szCs w:val="22"/>
        </w:rPr>
        <w:t>Beneficjent posługuje się wzorami dokumentów określonymi przez IZ oraz przestrzega niżej wymienionych zasad i wytycznych, w wersji aktualnej na dzień dokonywania odpowiedniej czynności związanej z realizacją Projektu:</w:t>
      </w:r>
    </w:p>
    <w:p w:rsidR="00842017" w:rsidRPr="008655CC" w:rsidRDefault="00842017" w:rsidP="00842017">
      <w:pPr>
        <w:numPr>
          <w:ilvl w:val="0"/>
          <w:numId w:val="12"/>
        </w:numPr>
        <w:autoSpaceDE w:val="0"/>
        <w:autoSpaceDN w:val="0"/>
        <w:adjustRightInd w:val="0"/>
        <w:jc w:val="both"/>
        <w:rPr>
          <w:sz w:val="22"/>
          <w:szCs w:val="22"/>
        </w:rPr>
      </w:pPr>
      <w:r w:rsidRPr="008655CC">
        <w:rPr>
          <w:sz w:val="22"/>
          <w:szCs w:val="22"/>
        </w:rPr>
        <w:t>zasady polityk unijnych;</w:t>
      </w:r>
    </w:p>
    <w:p w:rsidR="00842017" w:rsidRPr="008655CC" w:rsidRDefault="00842017" w:rsidP="00842017">
      <w:pPr>
        <w:numPr>
          <w:ilvl w:val="0"/>
          <w:numId w:val="12"/>
        </w:numPr>
        <w:autoSpaceDE w:val="0"/>
        <w:autoSpaceDN w:val="0"/>
        <w:adjustRightInd w:val="0"/>
        <w:jc w:val="both"/>
        <w:rPr>
          <w:sz w:val="22"/>
          <w:szCs w:val="22"/>
        </w:rPr>
      </w:pPr>
      <w:r w:rsidRPr="008655CC">
        <w:rPr>
          <w:sz w:val="22"/>
          <w:szCs w:val="22"/>
        </w:rPr>
        <w:t>zasady programu pomocowego zgodnie z ustawą z dnia 30 kwietnia 2004 r. o postępowaniu w sprawach dotyczących pomocy publicznej (Dz. U. z 2007 r. Nr 59, poz. 404, z późn. zm.)</w:t>
      </w:r>
      <w:r w:rsidRPr="008655CC">
        <w:rPr>
          <w:rStyle w:val="Odwoanieprzypisudolnego"/>
          <w:sz w:val="22"/>
          <w:szCs w:val="22"/>
        </w:rPr>
        <w:footnoteReference w:id="23"/>
      </w:r>
      <w:r w:rsidRPr="008655CC">
        <w:rPr>
          <w:sz w:val="22"/>
          <w:szCs w:val="22"/>
        </w:rPr>
        <w:t>;</w:t>
      </w:r>
    </w:p>
    <w:p w:rsidR="00842017" w:rsidRPr="008655CC" w:rsidRDefault="00842017" w:rsidP="00842017">
      <w:pPr>
        <w:numPr>
          <w:ilvl w:val="0"/>
          <w:numId w:val="11"/>
        </w:numPr>
        <w:autoSpaceDE w:val="0"/>
        <w:autoSpaceDN w:val="0"/>
        <w:adjustRightInd w:val="0"/>
        <w:jc w:val="both"/>
        <w:rPr>
          <w:sz w:val="22"/>
          <w:szCs w:val="22"/>
        </w:rPr>
      </w:pPr>
      <w:r w:rsidRPr="008655CC">
        <w:rPr>
          <w:sz w:val="22"/>
          <w:szCs w:val="22"/>
        </w:rPr>
        <w:t>wytyczne zawarte w dokumentach programowych RPO WM.</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Beneficjent pisemnie informuje MJWPU o złożeniu wniosku o ogłoszeniu upadłości lub postawieniu w stan likwidacji albo podleganiu zarządowi komisarycznemu, bądź zawieszeniu swej działalności lub gdy jest przedmiotem postępowań prawnych o podobnym charakterze, w terminie 3 dni roboczych od dnia wystąpienia powyższych okoliczności.</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 xml:space="preserve">Beneficjent pisemnie informuje MJWPU o istotnych zmianach dotyczących sytuacji Beneficjenta, </w:t>
      </w:r>
      <w:r w:rsidRPr="008655CC">
        <w:rPr>
          <w:sz w:val="22"/>
          <w:szCs w:val="22"/>
        </w:rPr>
        <w:br/>
        <w:t>w szczególności o zmianie struktury własnościowej, siedziby, statusu podatnika podatku VAT.</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 xml:space="preserve">Beneficjent prowadzi Wyodrębniony dla Projektu rachunek bankowy. </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W przypadku zmiany Wyodrębnionego dla Projektu rachunku bankowego, Beneficjent niezwłocznie informuje o tym fakcie MJWPU, z zachowaniem formy pisemnej oraz dostarcza odpowiednie zaświadczenie z banku.</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 xml:space="preserve">Beneficjent prowadzi oraz zapewnia prowadzenie przez inne podmioty uczestniczące w realizacji Projektu, zgodnie z obowiązującymi przepisami prawa, wyodrębnionej ewidencji księgowej </w:t>
      </w:r>
      <w:r w:rsidRPr="008655CC">
        <w:rPr>
          <w:sz w:val="22"/>
          <w:szCs w:val="22"/>
        </w:rPr>
        <w:lastRenderedPageBreak/>
        <w:t>dotyczącej realizacji Projektu z podziałem analitycznym, w sposób przejrzysty, umożliwiający identyfikację poszczególnych operacji księgowych i bankowych przeprowadzonych dla wszystkich kosztów i przychodów oraz wydatków w ramach Projektu.</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Obowiązek, o którym mowa w ust. 18, dotyczy wszystkich Partnerów, w zakresie tej części Projektu, za realizację której odpowiadają</w:t>
      </w:r>
      <w:r w:rsidRPr="008655CC">
        <w:rPr>
          <w:rStyle w:val="Odwoanieprzypisudolnego"/>
          <w:sz w:val="22"/>
          <w:szCs w:val="22"/>
        </w:rPr>
        <w:footnoteReference w:id="24"/>
      </w:r>
      <w:r w:rsidRPr="008655CC">
        <w:rPr>
          <w:sz w:val="22"/>
          <w:szCs w:val="22"/>
        </w:rPr>
        <w:t>.</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Beneficjent niezwłocznie przekazuje do MJWPU informacje o wynikach wszelkich kontroli i audytów dotyczących Projektu.</w:t>
      </w:r>
    </w:p>
    <w:p w:rsidR="00842017" w:rsidRPr="005B1688"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W Okresie realizacji Projektu Beneficjent</w:t>
      </w:r>
      <w:r>
        <w:rPr>
          <w:sz w:val="22"/>
          <w:szCs w:val="22"/>
        </w:rPr>
        <w:t xml:space="preserve"> </w:t>
      </w:r>
      <w:r w:rsidRPr="009E04F3">
        <w:rPr>
          <w:sz w:val="22"/>
          <w:szCs w:val="22"/>
        </w:rPr>
        <w:t xml:space="preserve">dokona obrotu środkami zgodnie z </w:t>
      </w:r>
      <w:r w:rsidRPr="009E04F3">
        <w:rPr>
          <w:iCs/>
          <w:sz w:val="22"/>
          <w:szCs w:val="22"/>
        </w:rPr>
        <w:t xml:space="preserve">Wnioskiem </w:t>
      </w:r>
      <w:r>
        <w:rPr>
          <w:iCs/>
          <w:sz w:val="22"/>
          <w:szCs w:val="22"/>
        </w:rPr>
        <w:br/>
      </w:r>
      <w:r w:rsidRPr="009E04F3">
        <w:rPr>
          <w:iCs/>
          <w:sz w:val="22"/>
          <w:szCs w:val="22"/>
        </w:rPr>
        <w:t>o dofinansowanie Projektu</w:t>
      </w:r>
      <w:r>
        <w:rPr>
          <w:iCs/>
          <w:sz w:val="22"/>
          <w:szCs w:val="22"/>
        </w:rPr>
        <w:t>.</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W Okresie realizacji</w:t>
      </w:r>
      <w:r>
        <w:rPr>
          <w:sz w:val="22"/>
          <w:szCs w:val="22"/>
        </w:rPr>
        <w:t xml:space="preserve"> Projektu</w:t>
      </w:r>
      <w:r w:rsidRPr="008655CC">
        <w:rPr>
          <w:sz w:val="22"/>
          <w:szCs w:val="22"/>
        </w:rPr>
        <w:t xml:space="preserve"> Beneficjent:</w:t>
      </w:r>
    </w:p>
    <w:p w:rsidR="00842017" w:rsidRDefault="00842017" w:rsidP="00842017">
      <w:pPr>
        <w:numPr>
          <w:ilvl w:val="1"/>
          <w:numId w:val="14"/>
        </w:numPr>
        <w:tabs>
          <w:tab w:val="clear" w:pos="1260"/>
          <w:tab w:val="left" w:pos="426"/>
          <w:tab w:val="num" w:pos="709"/>
        </w:tabs>
        <w:autoSpaceDE w:val="0"/>
        <w:autoSpaceDN w:val="0"/>
        <w:adjustRightInd w:val="0"/>
        <w:ind w:left="709" w:hanging="425"/>
        <w:jc w:val="both"/>
        <w:rPr>
          <w:sz w:val="22"/>
          <w:szCs w:val="22"/>
        </w:rPr>
      </w:pPr>
      <w:r w:rsidRPr="008655CC">
        <w:rPr>
          <w:sz w:val="22"/>
          <w:szCs w:val="22"/>
        </w:rPr>
        <w:t xml:space="preserve">przeznaczy na powiększenie kapitału </w:t>
      </w:r>
      <w:r>
        <w:rPr>
          <w:sz w:val="22"/>
          <w:szCs w:val="22"/>
        </w:rPr>
        <w:t>pożyczkowego/poręczeniowego</w:t>
      </w:r>
      <w:r>
        <w:rPr>
          <w:rStyle w:val="Odwoanieprzypisudolnego"/>
          <w:sz w:val="22"/>
          <w:szCs w:val="22"/>
        </w:rPr>
        <w:footnoteReference w:id="25"/>
      </w:r>
      <w:r>
        <w:rPr>
          <w:sz w:val="22"/>
          <w:szCs w:val="22"/>
        </w:rPr>
        <w:t xml:space="preserve"> </w:t>
      </w:r>
      <w:r w:rsidRPr="008655CC">
        <w:rPr>
          <w:sz w:val="22"/>
          <w:szCs w:val="22"/>
        </w:rPr>
        <w:t>wszystkie środki uzyskane z dokonanych przez niego inwestycji z</w:t>
      </w:r>
      <w:r>
        <w:rPr>
          <w:sz w:val="22"/>
          <w:szCs w:val="22"/>
        </w:rPr>
        <w:t>e</w:t>
      </w:r>
      <w:r w:rsidRPr="008655CC">
        <w:rPr>
          <w:sz w:val="22"/>
          <w:szCs w:val="22"/>
        </w:rPr>
        <w:t xml:space="preserve"> środków RPO WM, w tym w szczególności odsetki lub zyski kapitałowe;</w:t>
      </w:r>
    </w:p>
    <w:p w:rsidR="00842017" w:rsidRPr="00261620" w:rsidRDefault="00842017" w:rsidP="00842017">
      <w:pPr>
        <w:numPr>
          <w:ilvl w:val="1"/>
          <w:numId w:val="14"/>
        </w:numPr>
        <w:tabs>
          <w:tab w:val="clear" w:pos="1260"/>
          <w:tab w:val="left" w:pos="426"/>
          <w:tab w:val="num" w:pos="709"/>
        </w:tabs>
        <w:autoSpaceDE w:val="0"/>
        <w:autoSpaceDN w:val="0"/>
        <w:adjustRightInd w:val="0"/>
        <w:ind w:left="709" w:hanging="425"/>
        <w:jc w:val="both"/>
        <w:rPr>
          <w:sz w:val="22"/>
          <w:szCs w:val="22"/>
        </w:rPr>
      </w:pPr>
      <w:r w:rsidRPr="00831BF4">
        <w:rPr>
          <w:sz w:val="22"/>
          <w:szCs w:val="22"/>
        </w:rPr>
        <w:t>nie przekroczy maksymalnego dopuszczalnego pułapu utraty kapitału pożyczkowego/poręczeniowego</w:t>
      </w:r>
      <w:r w:rsidRPr="00831BF4">
        <w:rPr>
          <w:rStyle w:val="Odwoanieprzypisudolnego"/>
          <w:sz w:val="22"/>
          <w:szCs w:val="22"/>
        </w:rPr>
        <w:footnoteReference w:id="26"/>
      </w:r>
      <w:r w:rsidRPr="00831BF4">
        <w:rPr>
          <w:sz w:val="22"/>
          <w:szCs w:val="22"/>
        </w:rPr>
        <w:t xml:space="preserve"> (liczonego jako relacja wartości straconych pożyczek/poręczeń</w:t>
      </w:r>
      <w:r w:rsidRPr="00831BF4">
        <w:rPr>
          <w:rStyle w:val="Odwoanieprzypisudolnego"/>
          <w:sz w:val="22"/>
          <w:szCs w:val="22"/>
        </w:rPr>
        <w:footnoteReference w:id="27"/>
      </w:r>
      <w:r w:rsidRPr="00831BF4">
        <w:rPr>
          <w:sz w:val="22"/>
          <w:szCs w:val="22"/>
        </w:rPr>
        <w:t xml:space="preserve"> do wartości udzielonych pożyczek/poręczeń</w:t>
      </w:r>
      <w:r w:rsidRPr="00831BF4">
        <w:rPr>
          <w:rStyle w:val="Odwoanieprzypisudolnego"/>
          <w:sz w:val="22"/>
          <w:szCs w:val="22"/>
        </w:rPr>
        <w:footnoteReference w:id="28"/>
      </w:r>
      <w:r w:rsidRPr="00831BF4">
        <w:rPr>
          <w:sz w:val="22"/>
          <w:szCs w:val="22"/>
        </w:rPr>
        <w:t xml:space="preserve"> ogółem), który wynosi 5 %. Jednocześnie stosunek wysokości pożyczek/poręczeń</w:t>
      </w:r>
      <w:r w:rsidRPr="00831BF4">
        <w:rPr>
          <w:rStyle w:val="Odwoanieprzypisudolnego"/>
          <w:sz w:val="22"/>
          <w:szCs w:val="22"/>
        </w:rPr>
        <w:footnoteReference w:id="29"/>
      </w:r>
      <w:r w:rsidRPr="00831BF4">
        <w:rPr>
          <w:sz w:val="22"/>
          <w:szCs w:val="22"/>
        </w:rPr>
        <w:t xml:space="preserve"> straconych do wysokości kapitału pożyczkowego/poręczeniowego</w:t>
      </w:r>
      <w:r w:rsidRPr="00831BF4">
        <w:rPr>
          <w:rStyle w:val="Odwoanieprzypisudolnego"/>
          <w:sz w:val="22"/>
          <w:szCs w:val="22"/>
        </w:rPr>
        <w:footnoteReference w:id="30"/>
      </w:r>
      <w:r w:rsidRPr="00831BF4">
        <w:rPr>
          <w:sz w:val="22"/>
          <w:szCs w:val="22"/>
        </w:rPr>
        <w:t xml:space="preserve"> </w:t>
      </w:r>
      <w:r w:rsidR="008527BC">
        <w:rPr>
          <w:sz w:val="22"/>
          <w:szCs w:val="22"/>
        </w:rPr>
        <w:t xml:space="preserve">nie może </w:t>
      </w:r>
      <w:r w:rsidRPr="00831BF4">
        <w:rPr>
          <w:sz w:val="22"/>
          <w:szCs w:val="22"/>
        </w:rPr>
        <w:t>przekroczyć 5 %;</w:t>
      </w:r>
    </w:p>
    <w:p w:rsidR="00842017" w:rsidRPr="008655CC" w:rsidRDefault="00842017" w:rsidP="00842017">
      <w:pPr>
        <w:numPr>
          <w:ilvl w:val="1"/>
          <w:numId w:val="14"/>
        </w:numPr>
        <w:tabs>
          <w:tab w:val="clear" w:pos="1260"/>
          <w:tab w:val="left" w:pos="426"/>
          <w:tab w:val="num" w:pos="709"/>
        </w:tabs>
        <w:autoSpaceDE w:val="0"/>
        <w:autoSpaceDN w:val="0"/>
        <w:adjustRightInd w:val="0"/>
        <w:ind w:left="709" w:hanging="425"/>
        <w:jc w:val="both"/>
        <w:rPr>
          <w:sz w:val="22"/>
          <w:szCs w:val="22"/>
        </w:rPr>
      </w:pPr>
      <w:r w:rsidRPr="008655CC">
        <w:rPr>
          <w:sz w:val="22"/>
          <w:szCs w:val="22"/>
        </w:rPr>
        <w:t xml:space="preserve">nie może na rzecz tego samego podmiotu (lub podmiotu powiązanego z nim osobowo lub kapitałowo w myśl </w:t>
      </w:r>
      <w:r>
        <w:rPr>
          <w:sz w:val="22"/>
          <w:szCs w:val="22"/>
        </w:rPr>
        <w:t>r</w:t>
      </w:r>
      <w:r w:rsidRPr="008655CC">
        <w:rPr>
          <w:sz w:val="22"/>
          <w:szCs w:val="22"/>
        </w:rPr>
        <w:t xml:space="preserve">ozporządzenia Komisji (WE) nr 800/2006 z dnia 6 sierpnia 2008 r. uznającego niektóre rodzaje pomocy za zgodne ze wspólnym rynkiem w zastosowaniu art. 107 </w:t>
      </w:r>
      <w:r w:rsidRPr="008655CC">
        <w:rPr>
          <w:sz w:val="22"/>
          <w:szCs w:val="22"/>
        </w:rPr>
        <w:br/>
        <w:t>i 108 Traktatu) udzielić pożyczek/ poręczeń</w:t>
      </w:r>
      <w:r w:rsidRPr="008655CC">
        <w:rPr>
          <w:rStyle w:val="Odwoanieprzypisudolnego"/>
          <w:sz w:val="22"/>
          <w:szCs w:val="22"/>
        </w:rPr>
        <w:footnoteReference w:id="31"/>
      </w:r>
      <w:r w:rsidRPr="008655CC">
        <w:rPr>
          <w:sz w:val="22"/>
          <w:szCs w:val="22"/>
        </w:rPr>
        <w:t xml:space="preserve"> na łączną kwotę wyższą niż 5% kapitału </w:t>
      </w:r>
      <w:r>
        <w:rPr>
          <w:sz w:val="22"/>
          <w:szCs w:val="22"/>
        </w:rPr>
        <w:t>pożyczkowego/poręczeniowego</w:t>
      </w:r>
      <w:r>
        <w:rPr>
          <w:rStyle w:val="Odwoanieprzypisudolnego"/>
          <w:sz w:val="22"/>
          <w:szCs w:val="22"/>
        </w:rPr>
        <w:footnoteReference w:id="32"/>
      </w:r>
      <w:r w:rsidRPr="008655CC">
        <w:rPr>
          <w:sz w:val="22"/>
          <w:szCs w:val="22"/>
        </w:rPr>
        <w:t>;</w:t>
      </w:r>
    </w:p>
    <w:p w:rsidR="00842017" w:rsidRPr="008655CC" w:rsidRDefault="00842017" w:rsidP="00842017">
      <w:pPr>
        <w:numPr>
          <w:ilvl w:val="1"/>
          <w:numId w:val="14"/>
        </w:numPr>
        <w:tabs>
          <w:tab w:val="clear" w:pos="1260"/>
          <w:tab w:val="left" w:pos="426"/>
          <w:tab w:val="num" w:pos="709"/>
        </w:tabs>
        <w:autoSpaceDE w:val="0"/>
        <w:autoSpaceDN w:val="0"/>
        <w:adjustRightInd w:val="0"/>
        <w:ind w:left="709" w:hanging="425"/>
        <w:jc w:val="both"/>
        <w:rPr>
          <w:sz w:val="22"/>
          <w:szCs w:val="22"/>
        </w:rPr>
      </w:pPr>
      <w:r w:rsidRPr="008655CC">
        <w:rPr>
          <w:sz w:val="22"/>
          <w:szCs w:val="22"/>
        </w:rPr>
        <w:t xml:space="preserve">w bezpieczny sposób lokuje otrzymane z RPO WM Dofinansowanie zgodnie z zapisami dokumentu przyjętego przez Radę Ministrów w dniu 3 lutego 2009 r. pn. </w:t>
      </w:r>
      <w:r w:rsidR="006745AE" w:rsidRPr="006745AE">
        <w:rPr>
          <w:i/>
          <w:sz w:val="22"/>
          <w:szCs w:val="22"/>
        </w:rPr>
        <w:t>Kierunki rozwoju funduszy pożyczkowych i poręczeniowych dla małych i średnich przedsiębiorstw w latach 2009-2013</w:t>
      </w:r>
      <w:r w:rsidRPr="008655CC">
        <w:rPr>
          <w:sz w:val="22"/>
          <w:szCs w:val="22"/>
        </w:rPr>
        <w:t xml:space="preserve">, a nie zaangażowane bezpośrednio w udzielanie pożyczek. Oznacza to lokowanie w bezpieczne i płynne instrumenty finansowe: obligacje Skarbu Państwa, papiery wartościowe emitowane przez NBP, depozyty bankowe, jednostki uczestnictwa funduszy rynku pieniężnego, działające na podstawie ustawy z dnia 27 maja 2004 r. o funduszach inwestycyjnych (Dz. U. Nr 146, poz. 1546, z późn. zm) oraz obligacje komunalne z gwarancją dojścia emisji do skutku, udzieloną przez bank organizujący emisję. Beneficjent określa we </w:t>
      </w:r>
      <w:r w:rsidRPr="008655CC">
        <w:rPr>
          <w:iCs/>
          <w:sz w:val="22"/>
          <w:szCs w:val="22"/>
        </w:rPr>
        <w:t>Wniosku</w:t>
      </w:r>
      <w:r w:rsidRPr="008655CC">
        <w:rPr>
          <w:sz w:val="22"/>
          <w:szCs w:val="22"/>
        </w:rPr>
        <w:t xml:space="preserve"> skalę zaangażowania wkładu finansowego w poszczególne instrumenty finansowe, wymienione powyżej;</w:t>
      </w:r>
    </w:p>
    <w:p w:rsidR="00842017" w:rsidRPr="008655CC" w:rsidRDefault="00842017" w:rsidP="00842017">
      <w:pPr>
        <w:numPr>
          <w:ilvl w:val="0"/>
          <w:numId w:val="31"/>
        </w:numPr>
        <w:tabs>
          <w:tab w:val="clear" w:pos="12"/>
        </w:tabs>
        <w:suppressAutoHyphens/>
        <w:autoSpaceDE w:val="0"/>
        <w:ind w:left="709" w:hanging="425"/>
        <w:jc w:val="both"/>
        <w:rPr>
          <w:sz w:val="22"/>
          <w:szCs w:val="22"/>
        </w:rPr>
      </w:pPr>
      <w:r w:rsidRPr="008655CC">
        <w:rPr>
          <w:sz w:val="22"/>
          <w:szCs w:val="22"/>
        </w:rPr>
        <w:t>składa wyjaśnienia związane z działalnością Beneficjenta, w terminach nie przekraczających 10 dni od daty wystąpienia przez MJWPU o złożenie takich wyjaśnień;</w:t>
      </w:r>
    </w:p>
    <w:p w:rsidR="00842017" w:rsidRPr="008655CC" w:rsidRDefault="00842017" w:rsidP="00842017">
      <w:pPr>
        <w:numPr>
          <w:ilvl w:val="0"/>
          <w:numId w:val="14"/>
        </w:numPr>
        <w:tabs>
          <w:tab w:val="left" w:pos="426"/>
        </w:tabs>
        <w:autoSpaceDE w:val="0"/>
        <w:autoSpaceDN w:val="0"/>
        <w:adjustRightInd w:val="0"/>
        <w:jc w:val="both"/>
        <w:rPr>
          <w:sz w:val="22"/>
          <w:szCs w:val="22"/>
        </w:rPr>
      </w:pPr>
      <w:r w:rsidRPr="008655CC">
        <w:rPr>
          <w:sz w:val="22"/>
          <w:szCs w:val="22"/>
        </w:rPr>
        <w:t>W Okresie realizacji Projektu, w celach sprawozdawczych, Beneficjent składa MJWPU informację miesięczną oraz Wniosek w celu dokonania oceny aktywności Beneficjenta w udzielaniu pożyczek/poręczeń</w:t>
      </w:r>
      <w:r w:rsidRPr="008655CC">
        <w:rPr>
          <w:rStyle w:val="Odwoanieprzypisudolnego"/>
          <w:sz w:val="22"/>
          <w:szCs w:val="22"/>
        </w:rPr>
        <w:footnoteReference w:id="33"/>
      </w:r>
      <w:r w:rsidRPr="008655CC">
        <w:rPr>
          <w:sz w:val="22"/>
          <w:szCs w:val="22"/>
        </w:rPr>
        <w:t xml:space="preserve">. </w:t>
      </w:r>
    </w:p>
    <w:p w:rsidR="007A075F" w:rsidRDefault="00842017" w:rsidP="00842017">
      <w:pPr>
        <w:numPr>
          <w:ilvl w:val="0"/>
          <w:numId w:val="14"/>
        </w:numPr>
        <w:tabs>
          <w:tab w:val="left" w:pos="426"/>
        </w:tabs>
        <w:autoSpaceDE w:val="0"/>
        <w:autoSpaceDN w:val="0"/>
        <w:adjustRightInd w:val="0"/>
        <w:jc w:val="both"/>
        <w:rPr>
          <w:sz w:val="22"/>
          <w:szCs w:val="22"/>
        </w:rPr>
      </w:pPr>
      <w:r w:rsidRPr="007A075F">
        <w:rPr>
          <w:sz w:val="22"/>
          <w:szCs w:val="22"/>
        </w:rPr>
        <w:t>W przypadku, gdy udzielane pożyczki/poręczenia</w:t>
      </w:r>
      <w:r w:rsidRPr="008655CC">
        <w:rPr>
          <w:rStyle w:val="Odwoanieprzypisudolnego"/>
          <w:sz w:val="22"/>
          <w:szCs w:val="22"/>
        </w:rPr>
        <w:footnoteReference w:id="34"/>
      </w:r>
      <w:r w:rsidRPr="007A075F">
        <w:rPr>
          <w:sz w:val="22"/>
          <w:szCs w:val="22"/>
        </w:rPr>
        <w:t xml:space="preserve"> podlegają zasadom pomocy publicznej, Beneficjent przestrzega przepisów rozporządzenia </w:t>
      </w:r>
      <w:r w:rsidRPr="007D1951">
        <w:rPr>
          <w:sz w:val="22"/>
          <w:szCs w:val="22"/>
        </w:rPr>
        <w:t xml:space="preserve">Ministra Rozwoju Regionalnego z dnia </w:t>
      </w:r>
      <w:r w:rsidR="007B122A">
        <w:rPr>
          <w:sz w:val="22"/>
          <w:szCs w:val="22"/>
        </w:rPr>
        <w:t xml:space="preserve">15 czerwca </w:t>
      </w:r>
      <w:r w:rsidR="007B122A">
        <w:rPr>
          <w:sz w:val="22"/>
          <w:szCs w:val="22"/>
        </w:rPr>
        <w:lastRenderedPageBreak/>
        <w:t>2009 r. w sprawie udzielania pomocy przez fundusze pożyczkowe i poręczeniowe w ramach regionalnych programów operacyjnych</w:t>
      </w:r>
      <w:r w:rsidRPr="007A075F">
        <w:rPr>
          <w:sz w:val="22"/>
          <w:szCs w:val="22"/>
        </w:rPr>
        <w:t xml:space="preserve"> oraz ustawy z dnia 30 kwietnia 2004 r. o postępowaniu </w:t>
      </w:r>
      <w:r w:rsidR="007A075F">
        <w:rPr>
          <w:sz w:val="22"/>
          <w:szCs w:val="22"/>
        </w:rPr>
        <w:br/>
      </w:r>
      <w:r w:rsidRPr="007A075F">
        <w:rPr>
          <w:sz w:val="22"/>
          <w:szCs w:val="22"/>
        </w:rPr>
        <w:t>w sprawac</w:t>
      </w:r>
      <w:r w:rsidR="007A075F">
        <w:rPr>
          <w:sz w:val="22"/>
          <w:szCs w:val="22"/>
        </w:rPr>
        <w:t>h dotyczących pomocy publicznej.</w:t>
      </w:r>
    </w:p>
    <w:p w:rsidR="00842017" w:rsidRPr="007A075F" w:rsidRDefault="00842017" w:rsidP="00842017">
      <w:pPr>
        <w:numPr>
          <w:ilvl w:val="0"/>
          <w:numId w:val="14"/>
        </w:numPr>
        <w:tabs>
          <w:tab w:val="left" w:pos="426"/>
        </w:tabs>
        <w:autoSpaceDE w:val="0"/>
        <w:autoSpaceDN w:val="0"/>
        <w:adjustRightInd w:val="0"/>
        <w:jc w:val="both"/>
        <w:rPr>
          <w:sz w:val="22"/>
          <w:szCs w:val="22"/>
        </w:rPr>
      </w:pPr>
      <w:r w:rsidRPr="007A075F">
        <w:rPr>
          <w:sz w:val="22"/>
          <w:szCs w:val="22"/>
        </w:rPr>
        <w:t>Beneficjent przekazuje MJWPU informacje o udzielonej pomocy publicznej zgodnie z zasadami pomocy publicznej</w:t>
      </w:r>
      <w:r w:rsidRPr="007A075F">
        <w:rPr>
          <w:bCs/>
          <w:sz w:val="22"/>
          <w:szCs w:val="22"/>
        </w:rPr>
        <w:t xml:space="preserve">. </w:t>
      </w:r>
    </w:p>
    <w:p w:rsidR="00842017" w:rsidRPr="008655CC" w:rsidRDefault="00842017" w:rsidP="00842017">
      <w:pPr>
        <w:autoSpaceDE w:val="0"/>
        <w:jc w:val="both"/>
        <w:rPr>
          <w:bCs/>
          <w:sz w:val="22"/>
          <w:szCs w:val="22"/>
        </w:rPr>
      </w:pPr>
    </w:p>
    <w:p w:rsidR="00842017" w:rsidRPr="008655CC" w:rsidRDefault="00842017" w:rsidP="00842017">
      <w:pPr>
        <w:autoSpaceDE w:val="0"/>
        <w:jc w:val="center"/>
        <w:rPr>
          <w:b/>
          <w:bCs/>
          <w:sz w:val="22"/>
          <w:szCs w:val="22"/>
        </w:rPr>
      </w:pPr>
      <w:r w:rsidRPr="008655CC">
        <w:rPr>
          <w:b/>
          <w:bCs/>
          <w:sz w:val="22"/>
          <w:szCs w:val="22"/>
        </w:rPr>
        <w:t>§ 4</w:t>
      </w:r>
    </w:p>
    <w:p w:rsidR="00842017" w:rsidRPr="008655CC" w:rsidRDefault="00842017" w:rsidP="00842017">
      <w:pPr>
        <w:autoSpaceDE w:val="0"/>
        <w:jc w:val="center"/>
        <w:rPr>
          <w:b/>
          <w:bCs/>
          <w:sz w:val="22"/>
          <w:szCs w:val="22"/>
        </w:rPr>
      </w:pPr>
      <w:r w:rsidRPr="008655CC">
        <w:rPr>
          <w:b/>
          <w:bCs/>
          <w:sz w:val="22"/>
          <w:szCs w:val="22"/>
        </w:rPr>
        <w:t>Strategia wyjścia</w:t>
      </w:r>
    </w:p>
    <w:p w:rsidR="00842017" w:rsidRPr="008655CC" w:rsidRDefault="00842017" w:rsidP="00842017">
      <w:pPr>
        <w:autoSpaceDE w:val="0"/>
        <w:jc w:val="both"/>
        <w:rPr>
          <w:bCs/>
          <w:sz w:val="22"/>
          <w:szCs w:val="22"/>
        </w:rPr>
      </w:pPr>
    </w:p>
    <w:p w:rsidR="00842017" w:rsidRPr="008655CC" w:rsidRDefault="00842017" w:rsidP="00842017">
      <w:pPr>
        <w:numPr>
          <w:ilvl w:val="0"/>
          <w:numId w:val="33"/>
        </w:numPr>
        <w:suppressAutoHyphens/>
        <w:autoSpaceDE w:val="0"/>
        <w:jc w:val="both"/>
        <w:rPr>
          <w:bCs/>
          <w:sz w:val="22"/>
          <w:szCs w:val="22"/>
        </w:rPr>
      </w:pPr>
      <w:r w:rsidRPr="008655CC">
        <w:rPr>
          <w:bCs/>
          <w:sz w:val="22"/>
          <w:szCs w:val="22"/>
        </w:rPr>
        <w:t xml:space="preserve">Na </w:t>
      </w:r>
      <w:r w:rsidR="007D1951">
        <w:rPr>
          <w:bCs/>
          <w:sz w:val="22"/>
          <w:szCs w:val="22"/>
        </w:rPr>
        <w:t>3 miesiące</w:t>
      </w:r>
      <w:r w:rsidRPr="008655CC">
        <w:rPr>
          <w:bCs/>
          <w:sz w:val="22"/>
          <w:szCs w:val="22"/>
        </w:rPr>
        <w:t xml:space="preserve"> przed zakończeniem  </w:t>
      </w:r>
      <w:r w:rsidR="007D1951">
        <w:rPr>
          <w:bCs/>
          <w:sz w:val="22"/>
          <w:szCs w:val="22"/>
        </w:rPr>
        <w:t xml:space="preserve">realizacji </w:t>
      </w:r>
      <w:r w:rsidRPr="008655CC">
        <w:rPr>
          <w:bCs/>
          <w:sz w:val="22"/>
          <w:szCs w:val="22"/>
        </w:rPr>
        <w:t xml:space="preserve"> Projektu przeprowadzane jest badanie efektywności Beneficjenta. Na </w:t>
      </w:r>
      <w:r w:rsidR="007D1951">
        <w:rPr>
          <w:bCs/>
          <w:sz w:val="22"/>
          <w:szCs w:val="22"/>
        </w:rPr>
        <w:t xml:space="preserve">6 </w:t>
      </w:r>
      <w:r w:rsidR="008A4010">
        <w:rPr>
          <w:bCs/>
          <w:sz w:val="22"/>
          <w:szCs w:val="22"/>
        </w:rPr>
        <w:t>miesięcy</w:t>
      </w:r>
      <w:r w:rsidRPr="008655CC">
        <w:rPr>
          <w:bCs/>
          <w:sz w:val="22"/>
          <w:szCs w:val="22"/>
        </w:rPr>
        <w:t xml:space="preserve"> przed zakończeniem </w:t>
      </w:r>
      <w:r w:rsidR="007D1951">
        <w:rPr>
          <w:bCs/>
          <w:sz w:val="22"/>
          <w:szCs w:val="22"/>
        </w:rPr>
        <w:t>realizacji</w:t>
      </w:r>
      <w:r w:rsidRPr="008655CC">
        <w:rPr>
          <w:bCs/>
          <w:sz w:val="22"/>
          <w:szCs w:val="22"/>
        </w:rPr>
        <w:t xml:space="preserve"> Projektu MJWPU przedstawi Beneficjentowi kryteria</w:t>
      </w:r>
      <w:r>
        <w:rPr>
          <w:bCs/>
          <w:sz w:val="22"/>
          <w:szCs w:val="22"/>
        </w:rPr>
        <w:t>,</w:t>
      </w:r>
      <w:r w:rsidRPr="008655CC">
        <w:rPr>
          <w:bCs/>
          <w:sz w:val="22"/>
          <w:szCs w:val="22"/>
        </w:rPr>
        <w:t xml:space="preserve"> na podstawie których zostanie przeprowadzone badanie efektywności Beneficjenta.</w:t>
      </w:r>
    </w:p>
    <w:p w:rsidR="00842017" w:rsidRPr="008655CC" w:rsidRDefault="00842017" w:rsidP="00842017">
      <w:pPr>
        <w:numPr>
          <w:ilvl w:val="0"/>
          <w:numId w:val="33"/>
        </w:numPr>
        <w:suppressAutoHyphens/>
        <w:autoSpaceDE w:val="0"/>
        <w:jc w:val="both"/>
        <w:rPr>
          <w:bCs/>
          <w:sz w:val="22"/>
          <w:szCs w:val="22"/>
        </w:rPr>
      </w:pPr>
      <w:r w:rsidRPr="008655CC">
        <w:rPr>
          <w:bCs/>
          <w:sz w:val="22"/>
          <w:szCs w:val="22"/>
        </w:rPr>
        <w:t xml:space="preserve">Przed upływem </w:t>
      </w:r>
      <w:r w:rsidR="007D1951">
        <w:rPr>
          <w:bCs/>
          <w:sz w:val="22"/>
          <w:szCs w:val="22"/>
        </w:rPr>
        <w:t xml:space="preserve"> daty zakończenia realizacji </w:t>
      </w:r>
      <w:r w:rsidRPr="008655CC">
        <w:rPr>
          <w:bCs/>
          <w:sz w:val="22"/>
          <w:szCs w:val="22"/>
        </w:rPr>
        <w:t xml:space="preserve">Projektu IZ podejmuje decyzję o pozostawieniu lub wycofaniu </w:t>
      </w:r>
      <w:r>
        <w:rPr>
          <w:bCs/>
          <w:sz w:val="22"/>
          <w:szCs w:val="22"/>
        </w:rPr>
        <w:t xml:space="preserve">Dofinansowania </w:t>
      </w:r>
      <w:r w:rsidRPr="008655CC">
        <w:rPr>
          <w:bCs/>
          <w:sz w:val="22"/>
          <w:szCs w:val="22"/>
        </w:rPr>
        <w:t>od Beneficjenta.</w:t>
      </w:r>
    </w:p>
    <w:p w:rsidR="00842017" w:rsidRPr="008655CC" w:rsidRDefault="00842017" w:rsidP="00842017">
      <w:pPr>
        <w:numPr>
          <w:ilvl w:val="0"/>
          <w:numId w:val="33"/>
        </w:numPr>
        <w:suppressAutoHyphens/>
        <w:autoSpaceDE w:val="0"/>
        <w:jc w:val="both"/>
        <w:rPr>
          <w:bCs/>
          <w:sz w:val="22"/>
          <w:szCs w:val="22"/>
        </w:rPr>
      </w:pPr>
      <w:r w:rsidRPr="008655CC">
        <w:rPr>
          <w:bCs/>
          <w:sz w:val="22"/>
          <w:szCs w:val="22"/>
        </w:rPr>
        <w:t xml:space="preserve">W przypadku podjęcia decyzji o pozostawieniu </w:t>
      </w:r>
      <w:r>
        <w:rPr>
          <w:bCs/>
          <w:sz w:val="22"/>
          <w:szCs w:val="22"/>
        </w:rPr>
        <w:t xml:space="preserve">Dofinansowania </w:t>
      </w:r>
      <w:r w:rsidRPr="008655CC">
        <w:rPr>
          <w:bCs/>
          <w:sz w:val="22"/>
          <w:szCs w:val="22"/>
        </w:rPr>
        <w:t xml:space="preserve">u Beneficjenta zasady dalszego wykorzystywania tych środków zostaną uregulowane w odrębnej umowie. </w:t>
      </w:r>
      <w:r>
        <w:rPr>
          <w:bCs/>
          <w:sz w:val="22"/>
          <w:szCs w:val="22"/>
        </w:rPr>
        <w:br/>
      </w:r>
      <w:r w:rsidRPr="008655CC">
        <w:rPr>
          <w:bCs/>
          <w:sz w:val="22"/>
          <w:szCs w:val="22"/>
        </w:rPr>
        <w:t>W przypadku niezawarcia umowy następuje zwrot</w:t>
      </w:r>
      <w:r>
        <w:rPr>
          <w:bCs/>
          <w:sz w:val="22"/>
          <w:szCs w:val="22"/>
        </w:rPr>
        <w:t xml:space="preserve"> Dofinansowania</w:t>
      </w:r>
      <w:r w:rsidRPr="008655CC">
        <w:rPr>
          <w:bCs/>
          <w:sz w:val="22"/>
          <w:szCs w:val="22"/>
        </w:rPr>
        <w:t>, na warunkach określonych w niniejszej Umowie.</w:t>
      </w:r>
    </w:p>
    <w:p w:rsidR="00842017" w:rsidRPr="008655CC" w:rsidRDefault="00842017" w:rsidP="00842017">
      <w:pPr>
        <w:numPr>
          <w:ilvl w:val="0"/>
          <w:numId w:val="33"/>
        </w:numPr>
        <w:suppressAutoHyphens/>
        <w:autoSpaceDE w:val="0"/>
        <w:jc w:val="both"/>
        <w:rPr>
          <w:bCs/>
          <w:sz w:val="22"/>
          <w:szCs w:val="22"/>
        </w:rPr>
      </w:pPr>
      <w:r w:rsidRPr="008655CC">
        <w:rPr>
          <w:bCs/>
          <w:sz w:val="22"/>
          <w:szCs w:val="22"/>
        </w:rPr>
        <w:t xml:space="preserve">Beneficjent jest zobowiązany w terminie 60 dni od otrzymania decyzji, o której mowa w ust. 2, </w:t>
      </w:r>
      <w:r>
        <w:rPr>
          <w:bCs/>
          <w:sz w:val="22"/>
          <w:szCs w:val="22"/>
        </w:rPr>
        <w:br/>
      </w:r>
      <w:r w:rsidRPr="008655CC">
        <w:rPr>
          <w:bCs/>
          <w:sz w:val="22"/>
          <w:szCs w:val="22"/>
        </w:rPr>
        <w:t>do przedstawienia MJWPU dokładnego zestawienia liczby oraz wartości umów w przedmiocie udzielenia pożyczek/poręczeń</w:t>
      </w:r>
      <w:r w:rsidRPr="008655CC">
        <w:rPr>
          <w:rStyle w:val="Odwoanieprzypisudolnego"/>
          <w:bCs/>
          <w:sz w:val="22"/>
          <w:szCs w:val="22"/>
        </w:rPr>
        <w:footnoteReference w:id="35"/>
      </w:r>
      <w:r w:rsidRPr="008655CC">
        <w:rPr>
          <w:bCs/>
          <w:sz w:val="22"/>
          <w:szCs w:val="22"/>
        </w:rPr>
        <w:t xml:space="preserve">, których wykonanie ma nastąpić po zakończeniu </w:t>
      </w:r>
      <w:r w:rsidR="007D1951">
        <w:rPr>
          <w:bCs/>
          <w:sz w:val="22"/>
          <w:szCs w:val="22"/>
        </w:rPr>
        <w:t xml:space="preserve"> realizacji</w:t>
      </w:r>
      <w:r w:rsidRPr="008655CC">
        <w:rPr>
          <w:bCs/>
          <w:sz w:val="22"/>
          <w:szCs w:val="22"/>
        </w:rPr>
        <w:t xml:space="preserve"> Projektu wraz z propozycją harmonogramu spłat należności z tych umów na rachunek bankowy określony w decyzji</w:t>
      </w:r>
      <w:r>
        <w:rPr>
          <w:bCs/>
          <w:sz w:val="22"/>
          <w:szCs w:val="22"/>
        </w:rPr>
        <w:t>.</w:t>
      </w:r>
      <w:r w:rsidRPr="008C14C2">
        <w:rPr>
          <w:bCs/>
          <w:sz w:val="22"/>
          <w:szCs w:val="22"/>
        </w:rPr>
        <w:t xml:space="preserve"> </w:t>
      </w:r>
      <w:r>
        <w:rPr>
          <w:bCs/>
          <w:sz w:val="22"/>
          <w:szCs w:val="22"/>
        </w:rPr>
        <w:t>Zwrot środków Dofinansowania</w:t>
      </w:r>
      <w:r w:rsidRPr="008C14C2">
        <w:rPr>
          <w:bCs/>
          <w:sz w:val="22"/>
          <w:szCs w:val="22"/>
        </w:rPr>
        <w:t xml:space="preserve"> </w:t>
      </w:r>
      <w:r>
        <w:rPr>
          <w:bCs/>
          <w:sz w:val="22"/>
          <w:szCs w:val="22"/>
        </w:rPr>
        <w:t>następuje w terminie 14 dni od daty wpływu środków na rachunek Beneficjenta, w miarę spłacenia udzielonych pożyczek/wygasania ważności udzielonych poręczeń</w:t>
      </w:r>
      <w:r>
        <w:rPr>
          <w:rStyle w:val="Odwoanieprzypisudolnego"/>
          <w:bCs/>
          <w:sz w:val="22"/>
          <w:szCs w:val="22"/>
        </w:rPr>
        <w:footnoteReference w:id="36"/>
      </w:r>
      <w:r>
        <w:rPr>
          <w:bCs/>
          <w:sz w:val="22"/>
          <w:szCs w:val="22"/>
        </w:rPr>
        <w:t>, przy czym ostateczny termin zwrotu nie może przekroczyć terminu określonego w harmonogramie spłat pożyczek/poręczeń</w:t>
      </w:r>
      <w:r>
        <w:rPr>
          <w:rStyle w:val="Odwoanieprzypisudolnego"/>
          <w:bCs/>
          <w:sz w:val="22"/>
          <w:szCs w:val="22"/>
        </w:rPr>
        <w:footnoteReference w:id="37"/>
      </w:r>
      <w:r>
        <w:rPr>
          <w:bCs/>
          <w:sz w:val="22"/>
          <w:szCs w:val="22"/>
        </w:rPr>
        <w:t>. Harmonogram spłat pożyczek/poręczeń</w:t>
      </w:r>
      <w:r>
        <w:rPr>
          <w:rStyle w:val="Odwoanieprzypisudolnego"/>
          <w:bCs/>
          <w:sz w:val="22"/>
          <w:szCs w:val="22"/>
        </w:rPr>
        <w:footnoteReference w:id="38"/>
      </w:r>
      <w:r>
        <w:rPr>
          <w:bCs/>
          <w:sz w:val="22"/>
          <w:szCs w:val="22"/>
        </w:rPr>
        <w:t xml:space="preserve"> wymaga pisemnej akceptacji MJWPU. </w:t>
      </w:r>
    </w:p>
    <w:p w:rsidR="00842017" w:rsidRPr="008A4010" w:rsidRDefault="00842017" w:rsidP="00842017">
      <w:pPr>
        <w:numPr>
          <w:ilvl w:val="0"/>
          <w:numId w:val="33"/>
        </w:numPr>
        <w:suppressAutoHyphens/>
        <w:autoSpaceDE w:val="0"/>
        <w:jc w:val="both"/>
        <w:rPr>
          <w:bCs/>
          <w:sz w:val="22"/>
          <w:szCs w:val="22"/>
        </w:rPr>
      </w:pPr>
      <w:r w:rsidRPr="008655CC">
        <w:rPr>
          <w:bCs/>
          <w:sz w:val="22"/>
          <w:szCs w:val="22"/>
        </w:rPr>
        <w:t xml:space="preserve">Strony uzgadniają, że w sytuacji, gdy Beneficjent nie wykona obowiązku zwrotu, o którym mowa </w:t>
      </w:r>
      <w:r>
        <w:rPr>
          <w:bCs/>
          <w:sz w:val="22"/>
          <w:szCs w:val="22"/>
        </w:rPr>
        <w:br/>
      </w:r>
      <w:r w:rsidRPr="008655CC">
        <w:rPr>
          <w:bCs/>
          <w:sz w:val="22"/>
          <w:szCs w:val="22"/>
        </w:rPr>
        <w:t xml:space="preserve">w ust. 3 lub nie wywiąże się z obowiązku wynikającego z zaakceptowanego harmonogramu spłat, </w:t>
      </w:r>
      <w:r>
        <w:rPr>
          <w:bCs/>
          <w:sz w:val="22"/>
          <w:szCs w:val="22"/>
        </w:rPr>
        <w:br/>
      </w:r>
      <w:r w:rsidRPr="008655CC">
        <w:rPr>
          <w:bCs/>
          <w:sz w:val="22"/>
          <w:szCs w:val="22"/>
        </w:rPr>
        <w:t xml:space="preserve">o którym mowa w ust. </w:t>
      </w:r>
      <w:r w:rsidR="00A43887">
        <w:rPr>
          <w:bCs/>
          <w:sz w:val="22"/>
          <w:szCs w:val="22"/>
        </w:rPr>
        <w:t>4</w:t>
      </w:r>
      <w:r w:rsidRPr="008655CC">
        <w:rPr>
          <w:bCs/>
          <w:sz w:val="22"/>
          <w:szCs w:val="22"/>
        </w:rPr>
        <w:t xml:space="preserve">, w określonych terminach, MJWPU uprawniona jest do naliczania za każdy </w:t>
      </w:r>
      <w:r w:rsidRPr="008A4010">
        <w:rPr>
          <w:bCs/>
          <w:sz w:val="22"/>
          <w:szCs w:val="22"/>
        </w:rPr>
        <w:t xml:space="preserve">dzień opóźnienia odsetek w wysokości jak dla zaległości podatkowych. </w:t>
      </w:r>
    </w:p>
    <w:p w:rsidR="00842017" w:rsidRPr="004318D0" w:rsidRDefault="00842017" w:rsidP="004318D0">
      <w:pPr>
        <w:numPr>
          <w:ilvl w:val="0"/>
          <w:numId w:val="33"/>
        </w:numPr>
        <w:suppressAutoHyphens/>
        <w:autoSpaceDE w:val="0"/>
        <w:jc w:val="both"/>
        <w:rPr>
          <w:b/>
          <w:bCs/>
          <w:sz w:val="22"/>
          <w:szCs w:val="22"/>
        </w:rPr>
      </w:pPr>
      <w:r w:rsidRPr="008A4010">
        <w:rPr>
          <w:bCs/>
          <w:sz w:val="22"/>
          <w:szCs w:val="22"/>
        </w:rPr>
        <w:t xml:space="preserve">Jeżeli Beneficjent nie dokona zwrotu środków, o których mowa w ust. 3 i </w:t>
      </w:r>
      <w:r w:rsidR="00A43887">
        <w:rPr>
          <w:bCs/>
          <w:sz w:val="22"/>
          <w:szCs w:val="22"/>
        </w:rPr>
        <w:t>4</w:t>
      </w:r>
      <w:r w:rsidRPr="008A4010">
        <w:rPr>
          <w:bCs/>
          <w:sz w:val="22"/>
          <w:szCs w:val="22"/>
        </w:rPr>
        <w:t>, w wyznaczonym przez</w:t>
      </w:r>
      <w:r w:rsidRPr="008655CC">
        <w:rPr>
          <w:bCs/>
          <w:sz w:val="22"/>
          <w:szCs w:val="22"/>
        </w:rPr>
        <w:t xml:space="preserve"> MJWPU terminie, MJWPU podejmuje czynności zmierzające do odzyskania należnych środków dofinansowania z wykorzystaniem dostępnych środków prawnych, w szczególności - trybu zwrotu środków, o którym mowa w § 10 </w:t>
      </w:r>
      <w:r w:rsidRPr="008655CC">
        <w:rPr>
          <w:bCs/>
          <w:iCs/>
          <w:sz w:val="22"/>
          <w:szCs w:val="22"/>
        </w:rPr>
        <w:t>Umowy</w:t>
      </w:r>
      <w:r w:rsidRPr="008655CC">
        <w:rPr>
          <w:bCs/>
          <w:sz w:val="22"/>
          <w:szCs w:val="22"/>
        </w:rPr>
        <w:t xml:space="preserve"> oraz wykorzystania zabezpieczeń, o których mowa w § 11 Umowy. Koszty czynności zmierzających do odzyskania nieprawidłowo wykorzystanego Dofinansowania obciążają w całości Beneficjenta. </w:t>
      </w:r>
    </w:p>
    <w:p w:rsidR="00842017" w:rsidRDefault="00842017" w:rsidP="004318D0">
      <w:pPr>
        <w:autoSpaceDE w:val="0"/>
        <w:autoSpaceDN w:val="0"/>
        <w:adjustRightInd w:val="0"/>
        <w:rPr>
          <w:b/>
          <w:bCs/>
          <w:sz w:val="22"/>
          <w:szCs w:val="22"/>
        </w:rPr>
      </w:pPr>
    </w:p>
    <w:p w:rsidR="005C7634" w:rsidRDefault="00842017">
      <w:pPr>
        <w:keepNext/>
        <w:autoSpaceDE w:val="0"/>
        <w:autoSpaceDN w:val="0"/>
        <w:adjustRightInd w:val="0"/>
        <w:jc w:val="center"/>
        <w:rPr>
          <w:b/>
          <w:bCs/>
          <w:sz w:val="22"/>
          <w:szCs w:val="22"/>
        </w:rPr>
      </w:pPr>
      <w:r w:rsidRPr="008655CC">
        <w:rPr>
          <w:b/>
          <w:bCs/>
          <w:sz w:val="22"/>
          <w:szCs w:val="22"/>
        </w:rPr>
        <w:t>§ 5.</w:t>
      </w:r>
    </w:p>
    <w:p w:rsidR="005C7634" w:rsidRDefault="00842017">
      <w:pPr>
        <w:keepNext/>
        <w:autoSpaceDE w:val="0"/>
        <w:autoSpaceDN w:val="0"/>
        <w:adjustRightInd w:val="0"/>
        <w:jc w:val="center"/>
        <w:rPr>
          <w:b/>
          <w:bCs/>
          <w:sz w:val="22"/>
          <w:szCs w:val="22"/>
        </w:rPr>
      </w:pPr>
      <w:r w:rsidRPr="008655CC">
        <w:rPr>
          <w:b/>
          <w:bCs/>
          <w:sz w:val="22"/>
          <w:szCs w:val="22"/>
        </w:rPr>
        <w:t xml:space="preserve">Pozostałe warunki wykorzystania Dofinansowania </w:t>
      </w:r>
    </w:p>
    <w:p w:rsidR="005C7634" w:rsidRDefault="005C7634">
      <w:pPr>
        <w:keepNext/>
        <w:autoSpaceDE w:val="0"/>
        <w:autoSpaceDN w:val="0"/>
        <w:adjustRightInd w:val="0"/>
        <w:jc w:val="both"/>
        <w:rPr>
          <w:b/>
          <w:bCs/>
          <w:sz w:val="22"/>
          <w:szCs w:val="22"/>
        </w:rPr>
      </w:pPr>
    </w:p>
    <w:p w:rsidR="00842017" w:rsidRPr="008655CC" w:rsidRDefault="00842017" w:rsidP="00842017">
      <w:pPr>
        <w:numPr>
          <w:ilvl w:val="0"/>
          <w:numId w:val="15"/>
        </w:numPr>
        <w:tabs>
          <w:tab w:val="left" w:pos="426"/>
        </w:tabs>
        <w:autoSpaceDE w:val="0"/>
        <w:autoSpaceDN w:val="0"/>
        <w:adjustRightInd w:val="0"/>
        <w:jc w:val="both"/>
        <w:rPr>
          <w:i/>
          <w:sz w:val="22"/>
          <w:szCs w:val="22"/>
        </w:rPr>
      </w:pPr>
      <w:r w:rsidRPr="008655CC">
        <w:rPr>
          <w:sz w:val="22"/>
          <w:szCs w:val="22"/>
        </w:rPr>
        <w:t xml:space="preserve">Beneficjent zapewnia, że w przypadku Projektu nie następuje </w:t>
      </w:r>
      <w:r w:rsidRPr="008655CC">
        <w:rPr>
          <w:iCs/>
          <w:sz w:val="22"/>
          <w:szCs w:val="22"/>
        </w:rPr>
        <w:t>Podwójne finansowanie</w:t>
      </w:r>
      <w:r w:rsidRPr="008655CC">
        <w:rPr>
          <w:i/>
          <w:sz w:val="22"/>
          <w:szCs w:val="22"/>
        </w:rPr>
        <w:t>.</w:t>
      </w:r>
    </w:p>
    <w:p w:rsidR="008527BC" w:rsidRPr="008527BC" w:rsidRDefault="00842017" w:rsidP="008527BC">
      <w:pPr>
        <w:numPr>
          <w:ilvl w:val="0"/>
          <w:numId w:val="15"/>
        </w:numPr>
        <w:tabs>
          <w:tab w:val="left" w:pos="426"/>
        </w:tabs>
        <w:autoSpaceDE w:val="0"/>
        <w:autoSpaceDN w:val="0"/>
        <w:adjustRightInd w:val="0"/>
        <w:jc w:val="both"/>
        <w:rPr>
          <w:sz w:val="22"/>
          <w:szCs w:val="22"/>
        </w:rPr>
      </w:pPr>
      <w:r w:rsidRPr="008655CC">
        <w:rPr>
          <w:sz w:val="22"/>
          <w:szCs w:val="22"/>
        </w:rPr>
        <w:t>Beneficjent zapewnia, że nie podlega wykluczeniu z otrzymania środków pochodzących z budżetu Unii Europejskiej na podstawie art. 207 ustawy z dnia 27 sierpnia 2009 r. o finansach publicznych.</w:t>
      </w:r>
    </w:p>
    <w:p w:rsidR="00842017" w:rsidRPr="008655CC" w:rsidRDefault="00842017" w:rsidP="00842017">
      <w:pPr>
        <w:numPr>
          <w:ilvl w:val="0"/>
          <w:numId w:val="15"/>
        </w:numPr>
        <w:tabs>
          <w:tab w:val="left" w:pos="426"/>
        </w:tabs>
        <w:autoSpaceDE w:val="0"/>
        <w:autoSpaceDN w:val="0"/>
        <w:adjustRightInd w:val="0"/>
        <w:jc w:val="both"/>
        <w:rPr>
          <w:sz w:val="22"/>
          <w:szCs w:val="22"/>
        </w:rPr>
      </w:pPr>
      <w:r w:rsidRPr="008655CC">
        <w:rPr>
          <w:sz w:val="22"/>
          <w:szCs w:val="22"/>
        </w:rPr>
        <w:lastRenderedPageBreak/>
        <w:t>W przypadku konieczności wypłaty poręczenia bądź też w przypadku zaprzestania przez przedsiębiorcę spłaty pożyczki, Beneficjent jest zobowiązany do podjęcia wszelkich niezbędnych działań zmierzających do odzyskania swojej należności</w:t>
      </w:r>
      <w:r>
        <w:rPr>
          <w:sz w:val="22"/>
          <w:szCs w:val="22"/>
        </w:rPr>
        <w:t xml:space="preserve"> (w szczególności działań windykacyjnych)</w:t>
      </w:r>
      <w:r w:rsidRPr="008655CC">
        <w:rPr>
          <w:sz w:val="22"/>
          <w:szCs w:val="22"/>
        </w:rPr>
        <w:t>. W przypadku braku możliwości odzyskania kwoty pożyczki/poręczenia</w:t>
      </w:r>
      <w:r w:rsidRPr="008655CC">
        <w:rPr>
          <w:rStyle w:val="Odwoanieprzypisudolnego"/>
          <w:sz w:val="22"/>
          <w:szCs w:val="22"/>
        </w:rPr>
        <w:footnoteReference w:id="39"/>
      </w:r>
      <w:r w:rsidRPr="008655CC">
        <w:rPr>
          <w:sz w:val="22"/>
          <w:szCs w:val="22"/>
        </w:rPr>
        <w:t xml:space="preserve"> Beneficjent poinformuje o tym MJWPU wraz z opisem danego przypadku.</w:t>
      </w:r>
    </w:p>
    <w:p w:rsidR="00842017" w:rsidRPr="008655CC" w:rsidRDefault="00842017" w:rsidP="00842017">
      <w:pPr>
        <w:numPr>
          <w:ilvl w:val="0"/>
          <w:numId w:val="15"/>
        </w:numPr>
        <w:tabs>
          <w:tab w:val="left" w:pos="426"/>
        </w:tabs>
        <w:autoSpaceDE w:val="0"/>
        <w:autoSpaceDN w:val="0"/>
        <w:adjustRightInd w:val="0"/>
        <w:jc w:val="both"/>
        <w:rPr>
          <w:sz w:val="22"/>
          <w:szCs w:val="22"/>
        </w:rPr>
      </w:pPr>
      <w:r w:rsidRPr="008655CC">
        <w:rPr>
          <w:sz w:val="22"/>
          <w:szCs w:val="22"/>
        </w:rPr>
        <w:t>MJWPU może dokonać badania prawidłowości udzielenia pożyczki/poręczenia</w:t>
      </w:r>
      <w:r w:rsidRPr="008655CC">
        <w:rPr>
          <w:rStyle w:val="Odwoanieprzypisudolnego"/>
          <w:sz w:val="22"/>
          <w:szCs w:val="22"/>
        </w:rPr>
        <w:footnoteReference w:id="40"/>
      </w:r>
      <w:r w:rsidRPr="008655CC">
        <w:rPr>
          <w:sz w:val="22"/>
          <w:szCs w:val="22"/>
        </w:rPr>
        <w:t>. W razie stwierdzenia rażącego naruszenia procedur w przypadku udzielenia pożyczki/poręczenia</w:t>
      </w:r>
      <w:r w:rsidRPr="008655CC">
        <w:rPr>
          <w:rStyle w:val="Odwoanieprzypisudolnego"/>
          <w:sz w:val="22"/>
          <w:szCs w:val="22"/>
        </w:rPr>
        <w:footnoteReference w:id="41"/>
      </w:r>
      <w:r w:rsidRPr="008655CC">
        <w:rPr>
          <w:sz w:val="22"/>
          <w:szCs w:val="22"/>
        </w:rPr>
        <w:t xml:space="preserve"> MJWPU może zażądać od Beneficjenta pokrycia kwoty wypłaconego poręczenia /nie spłacanej pożyczki</w:t>
      </w:r>
      <w:r w:rsidRPr="008655CC">
        <w:rPr>
          <w:rStyle w:val="Odwoanieprzypisudolnego"/>
          <w:sz w:val="22"/>
          <w:szCs w:val="22"/>
        </w:rPr>
        <w:footnoteReference w:id="42"/>
      </w:r>
      <w:r w:rsidRPr="008655CC">
        <w:rPr>
          <w:sz w:val="22"/>
          <w:szCs w:val="22"/>
        </w:rPr>
        <w:t xml:space="preserve"> ze środków własnych, o ile działania zmierzające do odzyskania kwoty pożyczki/poręczenia</w:t>
      </w:r>
      <w:r w:rsidRPr="008655CC">
        <w:rPr>
          <w:rStyle w:val="Odwoanieprzypisudolnego"/>
          <w:sz w:val="22"/>
          <w:szCs w:val="22"/>
        </w:rPr>
        <w:footnoteReference w:id="43"/>
      </w:r>
      <w:r w:rsidRPr="008655CC">
        <w:rPr>
          <w:sz w:val="22"/>
          <w:szCs w:val="22"/>
        </w:rPr>
        <w:t xml:space="preserve"> okażą się bezskuteczne.</w:t>
      </w:r>
    </w:p>
    <w:p w:rsidR="00842017" w:rsidRPr="008655CC" w:rsidRDefault="00842017" w:rsidP="00842017">
      <w:pPr>
        <w:tabs>
          <w:tab w:val="left" w:pos="3869"/>
        </w:tabs>
        <w:autoSpaceDE w:val="0"/>
        <w:autoSpaceDN w:val="0"/>
        <w:adjustRightInd w:val="0"/>
        <w:jc w:val="both"/>
        <w:rPr>
          <w:b/>
          <w:bCs/>
          <w:sz w:val="22"/>
          <w:szCs w:val="22"/>
        </w:rPr>
      </w:pPr>
    </w:p>
    <w:p w:rsidR="00842017" w:rsidRPr="008655CC" w:rsidRDefault="00842017" w:rsidP="00842017">
      <w:pPr>
        <w:autoSpaceDE w:val="0"/>
        <w:autoSpaceDN w:val="0"/>
        <w:adjustRightInd w:val="0"/>
        <w:jc w:val="center"/>
        <w:rPr>
          <w:b/>
          <w:bCs/>
          <w:sz w:val="22"/>
          <w:szCs w:val="22"/>
        </w:rPr>
      </w:pPr>
      <w:r w:rsidRPr="008655CC">
        <w:rPr>
          <w:b/>
          <w:bCs/>
          <w:sz w:val="22"/>
          <w:szCs w:val="22"/>
        </w:rPr>
        <w:t xml:space="preserve">§ 6. </w:t>
      </w:r>
    </w:p>
    <w:p w:rsidR="00842017" w:rsidRPr="008655CC" w:rsidRDefault="00842017" w:rsidP="00842017">
      <w:pPr>
        <w:autoSpaceDE w:val="0"/>
        <w:autoSpaceDN w:val="0"/>
        <w:adjustRightInd w:val="0"/>
        <w:jc w:val="center"/>
        <w:rPr>
          <w:b/>
          <w:bCs/>
          <w:sz w:val="22"/>
          <w:szCs w:val="22"/>
        </w:rPr>
      </w:pPr>
      <w:r w:rsidRPr="008655CC">
        <w:rPr>
          <w:b/>
          <w:bCs/>
          <w:sz w:val="22"/>
          <w:szCs w:val="22"/>
        </w:rPr>
        <w:t>Termin realizacji Projektu</w:t>
      </w:r>
    </w:p>
    <w:p w:rsidR="00842017" w:rsidRPr="008655CC" w:rsidRDefault="00842017" w:rsidP="00842017">
      <w:pPr>
        <w:autoSpaceDE w:val="0"/>
        <w:autoSpaceDN w:val="0"/>
        <w:adjustRightInd w:val="0"/>
        <w:rPr>
          <w:b/>
          <w:bCs/>
          <w:sz w:val="22"/>
          <w:szCs w:val="22"/>
        </w:rPr>
      </w:pPr>
    </w:p>
    <w:p w:rsidR="00842017" w:rsidRPr="008655CC" w:rsidRDefault="00977B23" w:rsidP="00842017">
      <w:pPr>
        <w:numPr>
          <w:ilvl w:val="0"/>
          <w:numId w:val="16"/>
        </w:numPr>
        <w:tabs>
          <w:tab w:val="left" w:pos="426"/>
        </w:tabs>
        <w:autoSpaceDE w:val="0"/>
        <w:autoSpaceDN w:val="0"/>
        <w:adjustRightInd w:val="0"/>
        <w:jc w:val="both"/>
        <w:rPr>
          <w:sz w:val="22"/>
          <w:szCs w:val="22"/>
        </w:rPr>
      </w:pPr>
      <w:r>
        <w:rPr>
          <w:sz w:val="22"/>
          <w:szCs w:val="22"/>
        </w:rPr>
        <w:t>Termin</w:t>
      </w:r>
      <w:r w:rsidR="00842017" w:rsidRPr="008655CC">
        <w:rPr>
          <w:sz w:val="22"/>
          <w:szCs w:val="22"/>
        </w:rPr>
        <w:t xml:space="preserve"> realizacji Projektu ustala się na:</w:t>
      </w:r>
    </w:p>
    <w:p w:rsidR="00842017" w:rsidRPr="008655CC" w:rsidRDefault="00842017" w:rsidP="00842017">
      <w:pPr>
        <w:numPr>
          <w:ilvl w:val="0"/>
          <w:numId w:val="4"/>
        </w:numPr>
        <w:autoSpaceDE w:val="0"/>
        <w:autoSpaceDN w:val="0"/>
        <w:adjustRightInd w:val="0"/>
        <w:jc w:val="both"/>
        <w:rPr>
          <w:sz w:val="22"/>
          <w:szCs w:val="22"/>
        </w:rPr>
      </w:pPr>
      <w:r w:rsidRPr="008655CC">
        <w:rPr>
          <w:sz w:val="22"/>
          <w:szCs w:val="22"/>
        </w:rPr>
        <w:t xml:space="preserve">Rozpoczęcie rzeczowe realizacji Projektu: </w:t>
      </w:r>
      <w:r w:rsidRPr="008655CC">
        <w:rPr>
          <w:b/>
          <w:bCs/>
          <w:sz w:val="22"/>
          <w:szCs w:val="22"/>
        </w:rPr>
        <w:t>...........................</w:t>
      </w:r>
      <w:r w:rsidRPr="008655CC">
        <w:rPr>
          <w:sz w:val="22"/>
          <w:szCs w:val="22"/>
        </w:rPr>
        <w:t>;</w:t>
      </w:r>
    </w:p>
    <w:p w:rsidR="00842017" w:rsidRPr="008655CC" w:rsidRDefault="00842017" w:rsidP="00842017">
      <w:pPr>
        <w:numPr>
          <w:ilvl w:val="0"/>
          <w:numId w:val="4"/>
        </w:numPr>
        <w:autoSpaceDE w:val="0"/>
        <w:autoSpaceDN w:val="0"/>
        <w:adjustRightInd w:val="0"/>
        <w:jc w:val="both"/>
        <w:rPr>
          <w:sz w:val="22"/>
          <w:szCs w:val="22"/>
        </w:rPr>
      </w:pPr>
      <w:r w:rsidRPr="008655CC">
        <w:rPr>
          <w:sz w:val="22"/>
          <w:szCs w:val="22"/>
        </w:rPr>
        <w:t xml:space="preserve">Zakończenie rzeczowe realizacji Projektu: </w:t>
      </w:r>
      <w:r w:rsidRPr="008655CC">
        <w:rPr>
          <w:b/>
          <w:bCs/>
          <w:sz w:val="22"/>
          <w:szCs w:val="22"/>
        </w:rPr>
        <w:t>..........................</w:t>
      </w:r>
      <w:r w:rsidRPr="008655CC">
        <w:rPr>
          <w:sz w:val="22"/>
          <w:szCs w:val="22"/>
        </w:rPr>
        <w:t>;</w:t>
      </w:r>
    </w:p>
    <w:p w:rsidR="00842017" w:rsidRPr="008655CC" w:rsidRDefault="00842017" w:rsidP="00842017">
      <w:pPr>
        <w:numPr>
          <w:ilvl w:val="0"/>
          <w:numId w:val="4"/>
        </w:numPr>
        <w:autoSpaceDE w:val="0"/>
        <w:autoSpaceDN w:val="0"/>
        <w:adjustRightInd w:val="0"/>
        <w:jc w:val="both"/>
        <w:rPr>
          <w:sz w:val="22"/>
          <w:szCs w:val="22"/>
        </w:rPr>
      </w:pPr>
      <w:r w:rsidRPr="008655CC">
        <w:rPr>
          <w:sz w:val="22"/>
          <w:szCs w:val="22"/>
        </w:rPr>
        <w:t>Zakończenie finansowe realizacji Projektu</w:t>
      </w:r>
      <w:r w:rsidRPr="008655CC">
        <w:rPr>
          <w:rStyle w:val="Odwoanieprzypisudolnego"/>
          <w:sz w:val="22"/>
          <w:szCs w:val="22"/>
        </w:rPr>
        <w:footnoteReference w:id="44"/>
      </w:r>
      <w:r w:rsidRPr="008655CC">
        <w:rPr>
          <w:sz w:val="22"/>
          <w:szCs w:val="22"/>
        </w:rPr>
        <w:t xml:space="preserve">: </w:t>
      </w:r>
      <w:r w:rsidRPr="008655CC">
        <w:rPr>
          <w:b/>
          <w:bCs/>
          <w:sz w:val="22"/>
          <w:szCs w:val="22"/>
        </w:rPr>
        <w:t>.........................</w:t>
      </w:r>
      <w:r w:rsidRPr="008655CC">
        <w:rPr>
          <w:sz w:val="22"/>
          <w:szCs w:val="22"/>
        </w:rPr>
        <w:t>;</w:t>
      </w:r>
    </w:p>
    <w:p w:rsidR="00842017" w:rsidRPr="008655CC" w:rsidRDefault="00842017" w:rsidP="00842017">
      <w:pPr>
        <w:numPr>
          <w:ilvl w:val="0"/>
          <w:numId w:val="4"/>
        </w:numPr>
        <w:autoSpaceDE w:val="0"/>
        <w:autoSpaceDN w:val="0"/>
        <w:adjustRightInd w:val="0"/>
        <w:jc w:val="both"/>
        <w:rPr>
          <w:sz w:val="22"/>
          <w:szCs w:val="22"/>
        </w:rPr>
      </w:pPr>
      <w:r w:rsidRPr="008655CC">
        <w:rPr>
          <w:sz w:val="22"/>
          <w:szCs w:val="22"/>
        </w:rPr>
        <w:t>Zakończenie realizacji Projektu:</w:t>
      </w:r>
      <w:r w:rsidRPr="008655CC">
        <w:rPr>
          <w:b/>
          <w:sz w:val="22"/>
          <w:szCs w:val="22"/>
        </w:rPr>
        <w:t xml:space="preserve">……………………. </w:t>
      </w:r>
      <w:r w:rsidRPr="008655CC">
        <w:rPr>
          <w:sz w:val="22"/>
          <w:szCs w:val="22"/>
        </w:rPr>
        <w:t>.</w:t>
      </w:r>
    </w:p>
    <w:p w:rsidR="000F4BBA" w:rsidRDefault="00842017" w:rsidP="00311AF4">
      <w:pPr>
        <w:numPr>
          <w:ilvl w:val="0"/>
          <w:numId w:val="16"/>
        </w:numPr>
        <w:tabs>
          <w:tab w:val="left" w:pos="426"/>
        </w:tabs>
        <w:autoSpaceDE w:val="0"/>
        <w:autoSpaceDN w:val="0"/>
        <w:adjustRightInd w:val="0"/>
        <w:jc w:val="both"/>
        <w:rPr>
          <w:sz w:val="22"/>
          <w:szCs w:val="22"/>
        </w:rPr>
      </w:pPr>
      <w:r w:rsidRPr="008655CC">
        <w:rPr>
          <w:sz w:val="22"/>
          <w:szCs w:val="22"/>
        </w:rPr>
        <w:t xml:space="preserve">Strony Umowy mogą wystąpić z wnioskiem o zmianę terminu realizacji Projektu, określonego </w:t>
      </w:r>
      <w:r w:rsidRPr="008655CC">
        <w:rPr>
          <w:sz w:val="22"/>
          <w:szCs w:val="22"/>
        </w:rPr>
        <w:br/>
        <w:t>w ust. 1</w:t>
      </w:r>
      <w:r w:rsidR="00877E3F">
        <w:rPr>
          <w:sz w:val="22"/>
          <w:szCs w:val="22"/>
        </w:rPr>
        <w:t xml:space="preserve"> pkt 2 - 4</w:t>
      </w:r>
      <w:r w:rsidR="000F4BBA">
        <w:rPr>
          <w:sz w:val="22"/>
          <w:szCs w:val="22"/>
        </w:rPr>
        <w:t>. Zmiana ta wymaga zachowania formy pisemnej pod rygorem nieważności w postaci aneksu do Umowy.</w:t>
      </w:r>
    </w:p>
    <w:p w:rsidR="007E3A2D" w:rsidRPr="00311AF4" w:rsidRDefault="000F4BBA" w:rsidP="00311AF4">
      <w:pPr>
        <w:numPr>
          <w:ilvl w:val="0"/>
          <w:numId w:val="16"/>
        </w:numPr>
        <w:tabs>
          <w:tab w:val="left" w:pos="426"/>
        </w:tabs>
        <w:autoSpaceDE w:val="0"/>
        <w:autoSpaceDN w:val="0"/>
        <w:adjustRightInd w:val="0"/>
        <w:jc w:val="both"/>
        <w:rPr>
          <w:sz w:val="22"/>
          <w:szCs w:val="22"/>
        </w:rPr>
      </w:pPr>
      <w:r>
        <w:rPr>
          <w:sz w:val="22"/>
          <w:szCs w:val="22"/>
        </w:rPr>
        <w:t>Wniosek, o którym mowa w ust. 2 winien zostać złożony nie później</w:t>
      </w:r>
      <w:r w:rsidR="007D1951">
        <w:rPr>
          <w:sz w:val="22"/>
          <w:szCs w:val="22"/>
        </w:rPr>
        <w:t xml:space="preserve"> niż w terminie </w:t>
      </w:r>
      <w:r w:rsidR="00877E3F">
        <w:rPr>
          <w:sz w:val="22"/>
          <w:szCs w:val="22"/>
        </w:rPr>
        <w:t>3</w:t>
      </w:r>
      <w:r w:rsidR="007D1951">
        <w:rPr>
          <w:sz w:val="22"/>
          <w:szCs w:val="22"/>
        </w:rPr>
        <w:t xml:space="preserve"> miesięcy przed datą zakończenia realizacji Projektu</w:t>
      </w:r>
      <w:r w:rsidR="006745AE" w:rsidRPr="00346544">
        <w:rPr>
          <w:sz w:val="22"/>
          <w:szCs w:val="22"/>
        </w:rPr>
        <w:t>.</w:t>
      </w:r>
    </w:p>
    <w:p w:rsidR="007E3A2D" w:rsidRDefault="007E3A2D" w:rsidP="00842017">
      <w:pPr>
        <w:autoSpaceDE w:val="0"/>
        <w:autoSpaceDN w:val="0"/>
        <w:adjustRightInd w:val="0"/>
        <w:jc w:val="center"/>
        <w:rPr>
          <w:b/>
          <w:bCs/>
          <w:sz w:val="22"/>
          <w:szCs w:val="22"/>
        </w:rPr>
      </w:pPr>
    </w:p>
    <w:p w:rsidR="005C7634" w:rsidRDefault="00842017">
      <w:pPr>
        <w:keepNext/>
        <w:autoSpaceDE w:val="0"/>
        <w:autoSpaceDN w:val="0"/>
        <w:adjustRightInd w:val="0"/>
        <w:jc w:val="center"/>
        <w:rPr>
          <w:b/>
          <w:bCs/>
          <w:sz w:val="22"/>
          <w:szCs w:val="22"/>
        </w:rPr>
      </w:pPr>
      <w:r w:rsidRPr="008655CC">
        <w:rPr>
          <w:b/>
          <w:bCs/>
          <w:sz w:val="22"/>
          <w:szCs w:val="22"/>
        </w:rPr>
        <w:t>§ 7.</w:t>
      </w:r>
    </w:p>
    <w:p w:rsidR="005C7634" w:rsidRDefault="00842017">
      <w:pPr>
        <w:keepNext/>
        <w:autoSpaceDE w:val="0"/>
        <w:autoSpaceDN w:val="0"/>
        <w:adjustRightInd w:val="0"/>
        <w:jc w:val="center"/>
        <w:rPr>
          <w:b/>
          <w:bCs/>
          <w:sz w:val="22"/>
          <w:szCs w:val="22"/>
        </w:rPr>
      </w:pPr>
      <w:r w:rsidRPr="008655CC">
        <w:rPr>
          <w:b/>
          <w:bCs/>
          <w:sz w:val="22"/>
          <w:szCs w:val="22"/>
        </w:rPr>
        <w:t>Kwalifikowalność wydatków</w:t>
      </w:r>
    </w:p>
    <w:p w:rsidR="005C7634" w:rsidRDefault="005C7634">
      <w:pPr>
        <w:keepNext/>
        <w:autoSpaceDE w:val="0"/>
        <w:autoSpaceDN w:val="0"/>
        <w:adjustRightInd w:val="0"/>
        <w:jc w:val="center"/>
        <w:rPr>
          <w:b/>
          <w:bCs/>
          <w:sz w:val="22"/>
          <w:szCs w:val="22"/>
        </w:rPr>
      </w:pPr>
    </w:p>
    <w:p w:rsidR="00842017" w:rsidRPr="008655CC" w:rsidRDefault="007E3A2D" w:rsidP="00842017">
      <w:pPr>
        <w:numPr>
          <w:ilvl w:val="0"/>
          <w:numId w:val="17"/>
        </w:numPr>
        <w:suppressAutoHyphens/>
        <w:autoSpaceDE w:val="0"/>
        <w:jc w:val="both"/>
        <w:rPr>
          <w:sz w:val="22"/>
          <w:szCs w:val="22"/>
        </w:rPr>
      </w:pPr>
      <w:r>
        <w:rPr>
          <w:sz w:val="22"/>
          <w:szCs w:val="22"/>
        </w:rPr>
        <w:t>W</w:t>
      </w:r>
      <w:r w:rsidR="00842017" w:rsidRPr="008655CC">
        <w:rPr>
          <w:sz w:val="22"/>
          <w:szCs w:val="22"/>
        </w:rPr>
        <w:t>ydatkami kwalifikowalnymi są wydatki polegające na udzielaniu pożyczek /poręczeń</w:t>
      </w:r>
      <w:r w:rsidR="00842017" w:rsidRPr="008655CC">
        <w:rPr>
          <w:rStyle w:val="Odwoanieprzypisudolnego"/>
          <w:sz w:val="22"/>
          <w:szCs w:val="22"/>
        </w:rPr>
        <w:footnoteReference w:id="45"/>
      </w:r>
      <w:r w:rsidR="00842017" w:rsidRPr="008655CC">
        <w:rPr>
          <w:sz w:val="22"/>
          <w:szCs w:val="22"/>
        </w:rPr>
        <w:t xml:space="preserve"> oraz związane z Kosztami zarządzania. Koszty zarządzania Beneficjenta w ramach Projektu nie mogą przekroczyć:</w:t>
      </w:r>
    </w:p>
    <w:p w:rsidR="00842017" w:rsidRPr="008655CC" w:rsidRDefault="00842017" w:rsidP="00842017">
      <w:pPr>
        <w:numPr>
          <w:ilvl w:val="1"/>
          <w:numId w:val="17"/>
        </w:numPr>
        <w:suppressAutoHyphens/>
        <w:autoSpaceDE w:val="0"/>
        <w:jc w:val="both"/>
        <w:rPr>
          <w:sz w:val="22"/>
          <w:szCs w:val="22"/>
        </w:rPr>
      </w:pPr>
      <w:r w:rsidRPr="008655CC">
        <w:rPr>
          <w:sz w:val="22"/>
          <w:szCs w:val="22"/>
        </w:rPr>
        <w:t>średniorocznie</w:t>
      </w:r>
      <w:r w:rsidRPr="008655CC">
        <w:rPr>
          <w:rStyle w:val="Odwoanieprzypisudolnego"/>
          <w:sz w:val="22"/>
          <w:szCs w:val="22"/>
        </w:rPr>
        <w:footnoteReference w:id="46"/>
      </w:r>
      <w:r w:rsidRPr="008655CC">
        <w:rPr>
          <w:sz w:val="22"/>
          <w:szCs w:val="22"/>
        </w:rPr>
        <w:t xml:space="preserve"> w stosunku do wkładu finansowego wniesionego przez RPO WM:</w:t>
      </w:r>
      <w:r>
        <w:rPr>
          <w:sz w:val="22"/>
          <w:szCs w:val="22"/>
        </w:rPr>
        <w:t>.....%</w:t>
      </w:r>
      <w:r w:rsidRPr="008655CC">
        <w:rPr>
          <w:rStyle w:val="Odwoanieprzypisudolnego2"/>
          <w:sz w:val="22"/>
          <w:szCs w:val="22"/>
        </w:rPr>
        <w:footnoteReference w:id="47"/>
      </w:r>
      <w:r w:rsidRPr="008655CC">
        <w:rPr>
          <w:sz w:val="22"/>
          <w:szCs w:val="22"/>
        </w:rPr>
        <w:t xml:space="preserve"> oraz </w:t>
      </w:r>
      <w:r w:rsidRPr="008655CC">
        <w:rPr>
          <w:sz w:val="22"/>
          <w:szCs w:val="22"/>
        </w:rPr>
        <w:tab/>
      </w:r>
    </w:p>
    <w:p w:rsidR="00842017" w:rsidRPr="008655CC" w:rsidRDefault="00842017" w:rsidP="00842017">
      <w:pPr>
        <w:numPr>
          <w:ilvl w:val="1"/>
          <w:numId w:val="17"/>
        </w:numPr>
        <w:tabs>
          <w:tab w:val="clear" w:pos="1440"/>
          <w:tab w:val="num" w:pos="426"/>
        </w:tabs>
        <w:suppressAutoHyphens/>
        <w:autoSpaceDE w:val="0"/>
        <w:ind w:left="426" w:firstLine="654"/>
        <w:jc w:val="both"/>
        <w:rPr>
          <w:sz w:val="22"/>
          <w:szCs w:val="22"/>
        </w:rPr>
      </w:pPr>
      <w:r w:rsidRPr="008655CC">
        <w:rPr>
          <w:sz w:val="22"/>
          <w:szCs w:val="22"/>
        </w:rPr>
        <w:t>rocznie 5% wartości udzielonych w skali roku pożyczek/poręczeń</w:t>
      </w:r>
      <w:r w:rsidRPr="008655CC">
        <w:rPr>
          <w:rStyle w:val="Odwoanieprzypisudolnego"/>
          <w:sz w:val="22"/>
          <w:szCs w:val="22"/>
        </w:rPr>
        <w:footnoteReference w:id="48"/>
      </w:r>
      <w:r w:rsidRPr="008655CC">
        <w:rPr>
          <w:sz w:val="22"/>
          <w:szCs w:val="22"/>
        </w:rPr>
        <w:t>.</w:t>
      </w:r>
      <w:r w:rsidRPr="008655CC">
        <w:rPr>
          <w:sz w:val="22"/>
          <w:szCs w:val="22"/>
        </w:rPr>
        <w:br/>
        <w:t>W odniesieniu do niepełnego roku obowiązywania Umowy kwota kosztów będzie ustalana proporcjonalnie do średniorocznego limitu.</w:t>
      </w:r>
    </w:p>
    <w:p w:rsidR="00842017" w:rsidRPr="008655CC" w:rsidRDefault="00842017" w:rsidP="00842017">
      <w:pPr>
        <w:numPr>
          <w:ilvl w:val="0"/>
          <w:numId w:val="17"/>
        </w:numPr>
        <w:suppressAutoHyphens/>
        <w:autoSpaceDE w:val="0"/>
        <w:jc w:val="both"/>
        <w:rPr>
          <w:sz w:val="22"/>
          <w:szCs w:val="22"/>
        </w:rPr>
      </w:pPr>
      <w:r w:rsidRPr="008655CC">
        <w:rPr>
          <w:sz w:val="22"/>
          <w:szCs w:val="22"/>
        </w:rPr>
        <w:t>Beneficjent dołoży wszelkich starań, by Koszty zarządzania w Okresie realizacji</w:t>
      </w:r>
      <w:r>
        <w:rPr>
          <w:sz w:val="22"/>
          <w:szCs w:val="22"/>
        </w:rPr>
        <w:t xml:space="preserve"> Projektu</w:t>
      </w:r>
      <w:r w:rsidRPr="008655CC">
        <w:rPr>
          <w:sz w:val="22"/>
          <w:szCs w:val="22"/>
        </w:rPr>
        <w:t xml:space="preserve"> nie przekraczały wartości przychodów osiąganych w ramach Projektu.</w:t>
      </w:r>
    </w:p>
    <w:p w:rsidR="00842017" w:rsidRPr="008655CC" w:rsidRDefault="00842017" w:rsidP="00842017">
      <w:pPr>
        <w:numPr>
          <w:ilvl w:val="0"/>
          <w:numId w:val="17"/>
        </w:numPr>
        <w:suppressAutoHyphens/>
        <w:autoSpaceDE w:val="0"/>
        <w:jc w:val="both"/>
        <w:rPr>
          <w:sz w:val="22"/>
          <w:szCs w:val="22"/>
        </w:rPr>
      </w:pPr>
      <w:r w:rsidRPr="008655CC">
        <w:rPr>
          <w:sz w:val="22"/>
          <w:szCs w:val="22"/>
        </w:rPr>
        <w:lastRenderedPageBreak/>
        <w:t xml:space="preserve">Beneficjent zobowiązany jest do ponoszenia wszelkich płatności związanych z realizacją Projektu </w:t>
      </w:r>
      <w:r w:rsidRPr="008655CC">
        <w:rPr>
          <w:sz w:val="22"/>
          <w:szCs w:val="22"/>
        </w:rPr>
        <w:br/>
        <w:t>z Wyodrębnionego dla Projektu rachunku bankowego.</w:t>
      </w:r>
    </w:p>
    <w:p w:rsidR="00842017" w:rsidRPr="008655CC" w:rsidRDefault="00842017" w:rsidP="00842017">
      <w:pPr>
        <w:numPr>
          <w:ilvl w:val="0"/>
          <w:numId w:val="17"/>
        </w:numPr>
        <w:suppressAutoHyphens/>
        <w:autoSpaceDE w:val="0"/>
        <w:jc w:val="both"/>
        <w:rPr>
          <w:sz w:val="22"/>
          <w:szCs w:val="22"/>
        </w:rPr>
      </w:pPr>
      <w:r w:rsidRPr="008655CC">
        <w:rPr>
          <w:sz w:val="22"/>
          <w:szCs w:val="22"/>
        </w:rPr>
        <w:t>Niekwalifikowalne wydatki związane z Kosztami zarządzania, oraz Koszty zarządzania, które przekraczają próg, o którym mowa w ust. 1, są finansowane ze środków własnych Beneficjenta.</w:t>
      </w:r>
    </w:p>
    <w:p w:rsidR="00842017" w:rsidRDefault="009D550F" w:rsidP="00842017">
      <w:pPr>
        <w:numPr>
          <w:ilvl w:val="0"/>
          <w:numId w:val="17"/>
        </w:numPr>
        <w:suppressAutoHyphens/>
        <w:autoSpaceDE w:val="0"/>
        <w:jc w:val="both"/>
        <w:rPr>
          <w:sz w:val="22"/>
          <w:szCs w:val="22"/>
        </w:rPr>
      </w:pPr>
      <w:r w:rsidRPr="00877E3F">
        <w:rPr>
          <w:sz w:val="22"/>
          <w:szCs w:val="22"/>
        </w:rPr>
        <w:t>W przypadku uznania przez MJWPU wydatku lub wydatków za niekwalifikowalne, Beneficjent zobowiązany jest do zwrotu równowartości danego wydatku lub wydatków wraz z odsetkami jak dla zaległości podatkowych na rachunek bankowy wskazany przez MJWPU i w terminach określonych przez MJWPU</w:t>
      </w:r>
      <w:r w:rsidR="00877E3F">
        <w:rPr>
          <w:rStyle w:val="Odwoanieprzypisudolnego"/>
          <w:sz w:val="22"/>
          <w:szCs w:val="22"/>
        </w:rPr>
        <w:footnoteReference w:id="49"/>
      </w:r>
      <w:r w:rsidRPr="00877E3F">
        <w:rPr>
          <w:sz w:val="22"/>
          <w:szCs w:val="22"/>
        </w:rPr>
        <w:t xml:space="preserve">. Beneficjent, dokonując zwrotu środków, w tytule przelewu zamieszcza informacje zgodnie z </w:t>
      </w:r>
      <w:r w:rsidRPr="00877E3F">
        <w:rPr>
          <w:bCs/>
          <w:sz w:val="22"/>
          <w:szCs w:val="22"/>
        </w:rPr>
        <w:t>§</w:t>
      </w:r>
      <w:r w:rsidRPr="00877E3F">
        <w:rPr>
          <w:b/>
          <w:bCs/>
          <w:sz w:val="22"/>
          <w:szCs w:val="22"/>
        </w:rPr>
        <w:t xml:space="preserve"> </w:t>
      </w:r>
      <w:r w:rsidR="00691CAD">
        <w:rPr>
          <w:sz w:val="22"/>
          <w:szCs w:val="22"/>
        </w:rPr>
        <w:t>10 ust. 6</w:t>
      </w:r>
      <w:r w:rsidRPr="00877E3F">
        <w:rPr>
          <w:sz w:val="22"/>
          <w:szCs w:val="22"/>
        </w:rPr>
        <w:t>.</w:t>
      </w:r>
    </w:p>
    <w:p w:rsidR="00877E3F" w:rsidRPr="00877E3F" w:rsidRDefault="00877E3F" w:rsidP="00842017">
      <w:pPr>
        <w:numPr>
          <w:ilvl w:val="0"/>
          <w:numId w:val="17"/>
        </w:numPr>
        <w:suppressAutoHyphens/>
        <w:autoSpaceDE w:val="0"/>
        <w:jc w:val="both"/>
        <w:rPr>
          <w:sz w:val="22"/>
          <w:szCs w:val="22"/>
        </w:rPr>
      </w:pPr>
      <w:r>
        <w:rPr>
          <w:sz w:val="22"/>
          <w:szCs w:val="22"/>
        </w:rPr>
        <w:t xml:space="preserve">W przypadku uznania przez MJWPU wydatku lub wydatków związanych z Kosztami zarządzania za niekwalifikowane Beneficjent </w:t>
      </w:r>
      <w:r w:rsidR="00F104C6">
        <w:rPr>
          <w:sz w:val="22"/>
          <w:szCs w:val="22"/>
        </w:rPr>
        <w:t>powinien przeznaczyć je na podwyższenie kapitału pożyczkowego/poręczeniowego, który stanowi źródło dla udzielania kolejnych pożyczek/poręczeń.</w:t>
      </w:r>
    </w:p>
    <w:p w:rsidR="00842017" w:rsidRPr="008655CC" w:rsidRDefault="00842017" w:rsidP="00842017">
      <w:pPr>
        <w:numPr>
          <w:ilvl w:val="0"/>
          <w:numId w:val="17"/>
        </w:numPr>
        <w:tabs>
          <w:tab w:val="left" w:pos="426"/>
        </w:tabs>
        <w:autoSpaceDE w:val="0"/>
        <w:autoSpaceDN w:val="0"/>
        <w:adjustRightInd w:val="0"/>
        <w:jc w:val="both"/>
        <w:rPr>
          <w:sz w:val="22"/>
          <w:szCs w:val="22"/>
        </w:rPr>
      </w:pPr>
      <w:r w:rsidRPr="008655CC">
        <w:rPr>
          <w:sz w:val="22"/>
          <w:szCs w:val="22"/>
        </w:rPr>
        <w:t xml:space="preserve">Wydatki poniesione w ramach Projektu mogą być uznane za kwalifikowalne wyłącznie, jeżeli </w:t>
      </w:r>
      <w:r w:rsidRPr="008655CC">
        <w:rPr>
          <w:spacing w:val="-8"/>
          <w:sz w:val="22"/>
          <w:szCs w:val="22"/>
        </w:rPr>
        <w:t>zostały poniesione zgodnie z przepisami prawa krajowego i unijnego, w szczególności z przepisami</w:t>
      </w:r>
      <w:r w:rsidRPr="008655CC">
        <w:rPr>
          <w:sz w:val="22"/>
          <w:szCs w:val="22"/>
        </w:rPr>
        <w:t xml:space="preserve"> ustawy z dnia </w:t>
      </w:r>
      <w:r>
        <w:rPr>
          <w:sz w:val="22"/>
          <w:szCs w:val="22"/>
        </w:rPr>
        <w:br/>
      </w:r>
      <w:r w:rsidRPr="008655CC">
        <w:rPr>
          <w:sz w:val="22"/>
          <w:szCs w:val="22"/>
        </w:rPr>
        <w:t>29 stycznia 2004r. Prawo zamówień publicznych (Dz. U. z 2010 r. Nr 113, poz. 759</w:t>
      </w:r>
      <w:r>
        <w:rPr>
          <w:sz w:val="22"/>
          <w:szCs w:val="22"/>
        </w:rPr>
        <w:t>, z późń.zm.</w:t>
      </w:r>
      <w:r w:rsidRPr="008655CC">
        <w:rPr>
          <w:sz w:val="22"/>
          <w:szCs w:val="22"/>
        </w:rPr>
        <w:t>) oraz zasadami uczciwej konkurencji.</w:t>
      </w:r>
    </w:p>
    <w:p w:rsidR="00842017" w:rsidRPr="008655CC" w:rsidRDefault="00842017" w:rsidP="00842017">
      <w:pPr>
        <w:numPr>
          <w:ilvl w:val="0"/>
          <w:numId w:val="17"/>
        </w:numPr>
        <w:tabs>
          <w:tab w:val="left" w:pos="426"/>
        </w:tabs>
        <w:autoSpaceDE w:val="0"/>
        <w:autoSpaceDN w:val="0"/>
        <w:adjustRightInd w:val="0"/>
        <w:jc w:val="both"/>
        <w:rPr>
          <w:sz w:val="22"/>
          <w:szCs w:val="22"/>
        </w:rPr>
      </w:pPr>
      <w:r w:rsidRPr="008655CC">
        <w:rPr>
          <w:sz w:val="22"/>
          <w:szCs w:val="22"/>
        </w:rPr>
        <w:t xml:space="preserve">Wydatki poniesione na podatek od towarów i usług (VAT) mogą zostać uznane za kwalifikowalne, jeśli nie podlega on zwrotowi lub odliczeniu na rzecz Beneficjenta, co Beneficjent potwierdza składając oświadczenie  zawarte we </w:t>
      </w:r>
      <w:r w:rsidRPr="008655CC">
        <w:rPr>
          <w:iCs/>
          <w:sz w:val="22"/>
          <w:szCs w:val="22"/>
        </w:rPr>
        <w:t>Wniosku o dofinansowanie Projektu</w:t>
      </w:r>
      <w:r w:rsidRPr="008655CC">
        <w:rPr>
          <w:sz w:val="22"/>
          <w:szCs w:val="22"/>
        </w:rPr>
        <w:t xml:space="preserve">. </w:t>
      </w:r>
    </w:p>
    <w:p w:rsidR="00842017" w:rsidRPr="008655CC" w:rsidRDefault="00842017" w:rsidP="00842017">
      <w:pPr>
        <w:pStyle w:val="Akapitzlist"/>
        <w:numPr>
          <w:ilvl w:val="0"/>
          <w:numId w:val="17"/>
        </w:numPr>
        <w:tabs>
          <w:tab w:val="left" w:pos="426"/>
        </w:tabs>
        <w:autoSpaceDE w:val="0"/>
        <w:autoSpaceDN w:val="0"/>
        <w:adjustRightInd w:val="0"/>
        <w:spacing w:after="0"/>
        <w:ind w:left="357" w:hanging="357"/>
        <w:jc w:val="both"/>
        <w:rPr>
          <w:rFonts w:ascii="Times New Roman" w:hAnsi="Times New Roman"/>
          <w:smallCaps/>
        </w:rPr>
      </w:pPr>
      <w:r w:rsidRPr="008655CC">
        <w:rPr>
          <w:rFonts w:ascii="Times New Roman" w:hAnsi="Times New Roman"/>
        </w:rPr>
        <w:t>W przypadku, gdy w trakcie realizacji Projektu zaszła zmiana dotycząca kwalifikowalności podatku od towarów i usług (VAT), Beneficjent jest zobowiązany do poinformowania o tym fakcie MJWPU, zgodnie z wzorem sporządzonym przez MJWPU. Zmiana dotycząca kwalifikowalności podatku od towarów i usług (VAT) wymaga zawarcia aneksu</w:t>
      </w:r>
      <w:r w:rsidR="00C919CD">
        <w:rPr>
          <w:rFonts w:ascii="Times New Roman" w:hAnsi="Times New Roman"/>
        </w:rPr>
        <w:t xml:space="preserve"> </w:t>
      </w:r>
      <w:r w:rsidRPr="008655CC">
        <w:rPr>
          <w:rFonts w:ascii="Times New Roman" w:hAnsi="Times New Roman"/>
        </w:rPr>
        <w:t>do umowy.</w:t>
      </w:r>
    </w:p>
    <w:p w:rsidR="00842017" w:rsidRPr="00165BB9" w:rsidRDefault="00842017" w:rsidP="00CA6C87">
      <w:pPr>
        <w:pStyle w:val="Akapitzlist"/>
        <w:numPr>
          <w:ilvl w:val="0"/>
          <w:numId w:val="17"/>
        </w:numPr>
        <w:tabs>
          <w:tab w:val="left" w:pos="426"/>
        </w:tabs>
        <w:autoSpaceDE w:val="0"/>
        <w:autoSpaceDN w:val="0"/>
        <w:adjustRightInd w:val="0"/>
        <w:spacing w:after="0" w:line="240" w:lineRule="auto"/>
        <w:ind w:left="357" w:hanging="357"/>
        <w:jc w:val="both"/>
        <w:rPr>
          <w:rFonts w:ascii="Times New Roman" w:hAnsi="Times New Roman"/>
          <w:smallCaps/>
        </w:rPr>
      </w:pPr>
      <w:r w:rsidRPr="008655CC">
        <w:rPr>
          <w:rFonts w:ascii="Times New Roman" w:hAnsi="Times New Roman"/>
        </w:rPr>
        <w:t xml:space="preserve">Beneficjent stosuje </w:t>
      </w:r>
      <w:r w:rsidR="000F4BBA">
        <w:rPr>
          <w:rFonts w:ascii="Times New Roman" w:hAnsi="Times New Roman"/>
        </w:rPr>
        <w:t xml:space="preserve"> </w:t>
      </w:r>
      <w:r w:rsidRPr="008655CC">
        <w:rPr>
          <w:rFonts w:ascii="Times New Roman" w:hAnsi="Times New Roman"/>
          <w:i/>
          <w:iCs/>
        </w:rPr>
        <w:t>Zasad</w:t>
      </w:r>
      <w:r w:rsidR="000F4BBA">
        <w:rPr>
          <w:rFonts w:ascii="Times New Roman" w:hAnsi="Times New Roman"/>
          <w:i/>
          <w:iCs/>
        </w:rPr>
        <w:t>y</w:t>
      </w:r>
      <w:r w:rsidRPr="008655CC">
        <w:rPr>
          <w:rFonts w:ascii="Times New Roman" w:hAnsi="Times New Roman"/>
          <w:i/>
          <w:iCs/>
        </w:rPr>
        <w:t xml:space="preserve"> kwalifikowania wydatków w ramach Regionalnego Programu Operacyjnego Województwa Mazowieckiego 2007 – 2013, </w:t>
      </w:r>
      <w:r w:rsidR="000F4BBA">
        <w:rPr>
          <w:rFonts w:ascii="Times New Roman" w:hAnsi="Times New Roman"/>
        </w:rPr>
        <w:t xml:space="preserve">określone </w:t>
      </w:r>
      <w:r w:rsidRPr="008655CC">
        <w:rPr>
          <w:rFonts w:ascii="Times New Roman" w:hAnsi="Times New Roman"/>
        </w:rPr>
        <w:t xml:space="preserve"> przez IZ. </w:t>
      </w:r>
    </w:p>
    <w:p w:rsidR="00165BB9" w:rsidRDefault="00165BB9" w:rsidP="00311AF4">
      <w:pPr>
        <w:autoSpaceDE w:val="0"/>
        <w:autoSpaceDN w:val="0"/>
        <w:adjustRightInd w:val="0"/>
        <w:rPr>
          <w:b/>
          <w:bCs/>
          <w:sz w:val="22"/>
          <w:szCs w:val="22"/>
        </w:rPr>
      </w:pPr>
    </w:p>
    <w:p w:rsidR="00165BB9" w:rsidRDefault="00165BB9" w:rsidP="00311AF4">
      <w:pPr>
        <w:autoSpaceDE w:val="0"/>
        <w:autoSpaceDN w:val="0"/>
        <w:adjustRightInd w:val="0"/>
        <w:rPr>
          <w:b/>
          <w:bCs/>
          <w:sz w:val="22"/>
          <w:szCs w:val="22"/>
        </w:rPr>
      </w:pPr>
    </w:p>
    <w:p w:rsidR="00842017" w:rsidRPr="008655CC" w:rsidRDefault="00842017" w:rsidP="00842017">
      <w:pPr>
        <w:autoSpaceDE w:val="0"/>
        <w:autoSpaceDN w:val="0"/>
        <w:adjustRightInd w:val="0"/>
        <w:ind w:left="4248" w:hanging="4248"/>
        <w:jc w:val="center"/>
        <w:rPr>
          <w:b/>
          <w:bCs/>
          <w:sz w:val="22"/>
          <w:szCs w:val="22"/>
        </w:rPr>
      </w:pPr>
      <w:r w:rsidRPr="008655CC">
        <w:rPr>
          <w:b/>
          <w:bCs/>
          <w:sz w:val="22"/>
          <w:szCs w:val="22"/>
        </w:rPr>
        <w:t>§ 8.</w:t>
      </w:r>
    </w:p>
    <w:p w:rsidR="00842017" w:rsidRPr="008655CC" w:rsidRDefault="00842017" w:rsidP="00842017">
      <w:pPr>
        <w:autoSpaceDE w:val="0"/>
        <w:autoSpaceDN w:val="0"/>
        <w:adjustRightInd w:val="0"/>
        <w:ind w:left="4248" w:hanging="4248"/>
        <w:jc w:val="center"/>
        <w:rPr>
          <w:b/>
          <w:bCs/>
          <w:sz w:val="22"/>
          <w:szCs w:val="22"/>
        </w:rPr>
      </w:pPr>
      <w:r w:rsidRPr="008655CC">
        <w:rPr>
          <w:b/>
          <w:bCs/>
          <w:sz w:val="22"/>
          <w:szCs w:val="22"/>
        </w:rPr>
        <w:t xml:space="preserve">Warunki przekazania i rozliczania Dofinansowania </w:t>
      </w:r>
    </w:p>
    <w:p w:rsidR="00842017" w:rsidRPr="008655CC" w:rsidRDefault="00842017" w:rsidP="00842017">
      <w:pPr>
        <w:autoSpaceDE w:val="0"/>
        <w:autoSpaceDN w:val="0"/>
        <w:adjustRightInd w:val="0"/>
        <w:ind w:left="705"/>
        <w:jc w:val="both"/>
        <w:rPr>
          <w:sz w:val="22"/>
          <w:szCs w:val="22"/>
        </w:rPr>
      </w:pPr>
    </w:p>
    <w:p w:rsidR="00842017" w:rsidRPr="008655CC" w:rsidRDefault="00842017" w:rsidP="00842017">
      <w:pPr>
        <w:numPr>
          <w:ilvl w:val="0"/>
          <w:numId w:val="18"/>
        </w:numPr>
        <w:tabs>
          <w:tab w:val="left" w:pos="426"/>
        </w:tabs>
        <w:autoSpaceDE w:val="0"/>
        <w:autoSpaceDN w:val="0"/>
        <w:adjustRightInd w:val="0"/>
        <w:jc w:val="both"/>
        <w:rPr>
          <w:sz w:val="22"/>
          <w:szCs w:val="22"/>
        </w:rPr>
      </w:pPr>
      <w:r w:rsidRPr="008655CC">
        <w:rPr>
          <w:sz w:val="22"/>
          <w:szCs w:val="22"/>
        </w:rPr>
        <w:t xml:space="preserve">Dofinansowanie będzie przekazywane przelewem na wskazany przez Beneficjenta w Umowie oraz we </w:t>
      </w:r>
      <w:r w:rsidRPr="008655CC">
        <w:rPr>
          <w:iCs/>
          <w:sz w:val="22"/>
          <w:szCs w:val="22"/>
        </w:rPr>
        <w:t>Wniosku</w:t>
      </w:r>
      <w:r w:rsidRPr="008655CC">
        <w:rPr>
          <w:i/>
          <w:sz w:val="22"/>
          <w:szCs w:val="22"/>
        </w:rPr>
        <w:t xml:space="preserve"> </w:t>
      </w:r>
      <w:r w:rsidRPr="008655CC">
        <w:rPr>
          <w:sz w:val="22"/>
          <w:szCs w:val="22"/>
        </w:rPr>
        <w:t>Wyodrębniony dla Projektu</w:t>
      </w:r>
      <w:r w:rsidRPr="008655CC">
        <w:rPr>
          <w:i/>
          <w:sz w:val="22"/>
          <w:szCs w:val="22"/>
        </w:rPr>
        <w:t xml:space="preserve"> </w:t>
      </w:r>
      <w:r w:rsidRPr="008655CC">
        <w:rPr>
          <w:sz w:val="22"/>
          <w:szCs w:val="22"/>
        </w:rPr>
        <w:t xml:space="preserve">rachunek bankowy </w:t>
      </w:r>
    </w:p>
    <w:p w:rsidR="00842017" w:rsidRDefault="00842017" w:rsidP="00842017">
      <w:pPr>
        <w:tabs>
          <w:tab w:val="left" w:pos="426"/>
        </w:tabs>
        <w:autoSpaceDE w:val="0"/>
        <w:autoSpaceDN w:val="0"/>
        <w:adjustRightInd w:val="0"/>
        <w:ind w:left="900"/>
        <w:jc w:val="both"/>
        <w:rPr>
          <w:iCs/>
          <w:sz w:val="22"/>
          <w:szCs w:val="22"/>
        </w:rPr>
      </w:pPr>
      <w:r w:rsidRPr="008655CC">
        <w:rPr>
          <w:iCs/>
          <w:sz w:val="22"/>
          <w:szCs w:val="22"/>
        </w:rPr>
        <w:t>prowadzony w banku: .............................</w:t>
      </w:r>
      <w:r>
        <w:rPr>
          <w:iCs/>
          <w:sz w:val="22"/>
          <w:szCs w:val="22"/>
        </w:rPr>
        <w:t>............................................................</w:t>
      </w:r>
      <w:r w:rsidRPr="008655CC">
        <w:rPr>
          <w:iCs/>
          <w:sz w:val="22"/>
          <w:szCs w:val="22"/>
        </w:rPr>
        <w:t>......</w:t>
      </w:r>
    </w:p>
    <w:p w:rsidR="00842017" w:rsidRPr="008655CC" w:rsidRDefault="00842017" w:rsidP="00842017">
      <w:pPr>
        <w:tabs>
          <w:tab w:val="left" w:pos="426"/>
        </w:tabs>
        <w:autoSpaceDE w:val="0"/>
        <w:autoSpaceDN w:val="0"/>
        <w:adjustRightInd w:val="0"/>
        <w:ind w:left="900"/>
        <w:jc w:val="both"/>
        <w:rPr>
          <w:sz w:val="22"/>
          <w:szCs w:val="22"/>
        </w:rPr>
      </w:pPr>
      <w:r w:rsidRPr="008655CC">
        <w:rPr>
          <w:iCs/>
          <w:sz w:val="22"/>
          <w:szCs w:val="22"/>
        </w:rPr>
        <w:t xml:space="preserve"> nr rachunku: ........</w:t>
      </w:r>
      <w:r w:rsidRPr="008655CC">
        <w:rPr>
          <w:sz w:val="22"/>
          <w:szCs w:val="22"/>
        </w:rPr>
        <w:t>...................</w:t>
      </w:r>
      <w:r w:rsidRPr="008655CC">
        <w:rPr>
          <w:smallCaps/>
          <w:sz w:val="22"/>
          <w:szCs w:val="22"/>
        </w:rPr>
        <w:t>.</w:t>
      </w:r>
      <w:r w:rsidRPr="008655CC">
        <w:rPr>
          <w:sz w:val="22"/>
          <w:szCs w:val="22"/>
        </w:rPr>
        <w:t>...............</w:t>
      </w:r>
      <w:r>
        <w:rPr>
          <w:sz w:val="22"/>
          <w:szCs w:val="22"/>
        </w:rPr>
        <w:t>.</w:t>
      </w:r>
      <w:r w:rsidRPr="008655CC">
        <w:rPr>
          <w:sz w:val="22"/>
          <w:szCs w:val="22"/>
        </w:rPr>
        <w:t>................................................................</w:t>
      </w:r>
    </w:p>
    <w:p w:rsidR="00842017" w:rsidRPr="008655CC" w:rsidRDefault="00842017" w:rsidP="00842017">
      <w:pPr>
        <w:numPr>
          <w:ilvl w:val="0"/>
          <w:numId w:val="18"/>
        </w:numPr>
        <w:tabs>
          <w:tab w:val="left" w:pos="426"/>
        </w:tabs>
        <w:autoSpaceDE w:val="0"/>
        <w:autoSpaceDN w:val="0"/>
        <w:adjustRightInd w:val="0"/>
        <w:jc w:val="both"/>
        <w:rPr>
          <w:sz w:val="22"/>
          <w:szCs w:val="22"/>
        </w:rPr>
      </w:pPr>
      <w:r w:rsidRPr="008655CC">
        <w:rPr>
          <w:sz w:val="22"/>
          <w:szCs w:val="22"/>
        </w:rPr>
        <w:t xml:space="preserve">Wszystkie płatności dokonywane w związku z realizacją Umowy pomiędzy Beneficjentem </w:t>
      </w:r>
      <w:r w:rsidRPr="008655CC">
        <w:rPr>
          <w:sz w:val="22"/>
          <w:szCs w:val="22"/>
        </w:rPr>
        <w:br/>
        <w:t xml:space="preserve">a Partnerem bądź pomiędzy Partnerami powinny być dokonywane za pośrednictwem Wyodrębnionego dla Projektu rachunku bankowego Beneficjenta wskazanego w ust. 1, pod rygorem </w:t>
      </w:r>
      <w:r w:rsidR="00741BDF">
        <w:rPr>
          <w:sz w:val="22"/>
          <w:szCs w:val="22"/>
        </w:rPr>
        <w:t xml:space="preserve">możliwości </w:t>
      </w:r>
      <w:r w:rsidRPr="008655CC">
        <w:rPr>
          <w:sz w:val="22"/>
          <w:szCs w:val="22"/>
        </w:rPr>
        <w:t>uznania poniesionych wydatków za niekwalifikowalne</w:t>
      </w:r>
      <w:r w:rsidRPr="008655CC">
        <w:rPr>
          <w:rStyle w:val="Odwoanieprzypisudolnego"/>
          <w:sz w:val="22"/>
          <w:szCs w:val="22"/>
        </w:rPr>
        <w:footnoteReference w:id="50"/>
      </w:r>
      <w:r w:rsidRPr="008655CC">
        <w:rPr>
          <w:sz w:val="22"/>
          <w:szCs w:val="22"/>
        </w:rPr>
        <w:t>.</w:t>
      </w:r>
    </w:p>
    <w:p w:rsidR="00842017" w:rsidRPr="008655CC" w:rsidRDefault="00842017" w:rsidP="00842017">
      <w:pPr>
        <w:numPr>
          <w:ilvl w:val="0"/>
          <w:numId w:val="18"/>
        </w:numPr>
        <w:tabs>
          <w:tab w:val="left" w:pos="426"/>
        </w:tabs>
        <w:autoSpaceDE w:val="0"/>
        <w:autoSpaceDN w:val="0"/>
        <w:adjustRightInd w:val="0"/>
        <w:jc w:val="both"/>
        <w:rPr>
          <w:sz w:val="22"/>
          <w:szCs w:val="22"/>
        </w:rPr>
      </w:pPr>
      <w:r w:rsidRPr="008655CC">
        <w:rPr>
          <w:sz w:val="22"/>
          <w:szCs w:val="22"/>
        </w:rPr>
        <w:t>Warunkiem przekazania Beneficjentowi Dofinansowania jest:</w:t>
      </w:r>
    </w:p>
    <w:p w:rsidR="00842017" w:rsidRPr="008655CC" w:rsidRDefault="00842017" w:rsidP="00842017">
      <w:pPr>
        <w:numPr>
          <w:ilvl w:val="0"/>
          <w:numId w:val="1"/>
        </w:numPr>
        <w:tabs>
          <w:tab w:val="clear" w:pos="720"/>
          <w:tab w:val="left" w:pos="1134"/>
        </w:tabs>
        <w:autoSpaceDE w:val="0"/>
        <w:autoSpaceDN w:val="0"/>
        <w:adjustRightInd w:val="0"/>
        <w:ind w:left="1134" w:hanging="425"/>
        <w:jc w:val="both"/>
        <w:rPr>
          <w:sz w:val="22"/>
          <w:szCs w:val="22"/>
        </w:rPr>
      </w:pPr>
      <w:r w:rsidRPr="008655CC">
        <w:rPr>
          <w:sz w:val="22"/>
          <w:szCs w:val="22"/>
        </w:rPr>
        <w:t xml:space="preserve">wniesienie przez Beneficjenta prawidłowo ustanowionego zabezpieczenia, o którym mowa </w:t>
      </w:r>
      <w:r w:rsidRPr="008655CC">
        <w:rPr>
          <w:sz w:val="22"/>
          <w:szCs w:val="22"/>
        </w:rPr>
        <w:br/>
        <w:t>w § 11 Umowy</w:t>
      </w:r>
      <w:r w:rsidRPr="008655CC">
        <w:rPr>
          <w:rStyle w:val="Odwoanieprzypisudolnego"/>
          <w:sz w:val="22"/>
          <w:szCs w:val="22"/>
        </w:rPr>
        <w:footnoteReference w:id="51"/>
      </w:r>
      <w:r w:rsidRPr="008655CC">
        <w:rPr>
          <w:sz w:val="22"/>
          <w:szCs w:val="22"/>
        </w:rPr>
        <w:t>;</w:t>
      </w:r>
    </w:p>
    <w:p w:rsidR="00842017" w:rsidRPr="008655CC" w:rsidRDefault="00842017" w:rsidP="00842017">
      <w:pPr>
        <w:numPr>
          <w:ilvl w:val="0"/>
          <w:numId w:val="1"/>
        </w:numPr>
        <w:tabs>
          <w:tab w:val="clear" w:pos="720"/>
          <w:tab w:val="left" w:pos="1134"/>
        </w:tabs>
        <w:autoSpaceDE w:val="0"/>
        <w:autoSpaceDN w:val="0"/>
        <w:adjustRightInd w:val="0"/>
        <w:ind w:left="1134" w:hanging="425"/>
        <w:jc w:val="both"/>
        <w:rPr>
          <w:sz w:val="22"/>
          <w:szCs w:val="22"/>
        </w:rPr>
      </w:pPr>
      <w:r w:rsidRPr="008655CC">
        <w:rPr>
          <w:sz w:val="22"/>
          <w:szCs w:val="22"/>
        </w:rPr>
        <w:t>złożenie przez Beneficjenta do MJWPU prawidłowego, kompletnego i spełniającego wymogi formalne, rachunkowe i merytoryczne Wniosku;</w:t>
      </w:r>
    </w:p>
    <w:p w:rsidR="00842017" w:rsidRPr="008655CC" w:rsidRDefault="00842017" w:rsidP="00842017">
      <w:pPr>
        <w:numPr>
          <w:ilvl w:val="0"/>
          <w:numId w:val="1"/>
        </w:numPr>
        <w:tabs>
          <w:tab w:val="clear" w:pos="720"/>
          <w:tab w:val="num" w:pos="1134"/>
        </w:tabs>
        <w:autoSpaceDE w:val="0"/>
        <w:autoSpaceDN w:val="0"/>
        <w:adjustRightInd w:val="0"/>
        <w:ind w:left="1134" w:hanging="425"/>
        <w:jc w:val="both"/>
        <w:rPr>
          <w:sz w:val="22"/>
          <w:szCs w:val="22"/>
        </w:rPr>
      </w:pPr>
      <w:r w:rsidRPr="008655CC">
        <w:rPr>
          <w:sz w:val="22"/>
          <w:szCs w:val="22"/>
        </w:rPr>
        <w:t xml:space="preserve">dostępność środków Dofinansowania na realizację RPO WM; </w:t>
      </w:r>
    </w:p>
    <w:p w:rsidR="00842017" w:rsidRPr="008655CC" w:rsidRDefault="00842017" w:rsidP="00842017">
      <w:pPr>
        <w:numPr>
          <w:ilvl w:val="0"/>
          <w:numId w:val="1"/>
        </w:numPr>
        <w:tabs>
          <w:tab w:val="clear" w:pos="720"/>
          <w:tab w:val="left" w:pos="1134"/>
        </w:tabs>
        <w:autoSpaceDE w:val="0"/>
        <w:autoSpaceDN w:val="0"/>
        <w:adjustRightInd w:val="0"/>
        <w:ind w:left="1134" w:hanging="425"/>
        <w:jc w:val="both"/>
        <w:rPr>
          <w:sz w:val="22"/>
          <w:szCs w:val="22"/>
        </w:rPr>
      </w:pPr>
      <w:r w:rsidRPr="008655CC">
        <w:rPr>
          <w:sz w:val="22"/>
          <w:szCs w:val="22"/>
        </w:rPr>
        <w:lastRenderedPageBreak/>
        <w:t xml:space="preserve">składanie corocznie, wraz z pierwszym </w:t>
      </w:r>
      <w:r w:rsidRPr="008655CC">
        <w:rPr>
          <w:iCs/>
          <w:sz w:val="22"/>
          <w:szCs w:val="22"/>
        </w:rPr>
        <w:t>Wnioskiem</w:t>
      </w:r>
      <w:r w:rsidRPr="008655CC">
        <w:rPr>
          <w:sz w:val="22"/>
          <w:szCs w:val="22"/>
        </w:rPr>
        <w:t xml:space="preserve"> w danym roku, oświadczenia </w:t>
      </w:r>
      <w:r w:rsidRPr="008655CC">
        <w:rPr>
          <w:sz w:val="22"/>
          <w:szCs w:val="22"/>
        </w:rPr>
        <w:br/>
        <w:t xml:space="preserve">o kwalifikowalności podatku VAT </w:t>
      </w:r>
      <w:r w:rsidR="00741BDF">
        <w:rPr>
          <w:sz w:val="22"/>
          <w:szCs w:val="22"/>
        </w:rPr>
        <w:t>i dokumentacji związanej z kwalifikowalnością VAT</w:t>
      </w:r>
      <w:r w:rsidRPr="008655CC">
        <w:rPr>
          <w:sz w:val="22"/>
          <w:szCs w:val="22"/>
        </w:rPr>
        <w:t>;</w:t>
      </w:r>
      <w:r w:rsidRPr="008655CC">
        <w:rPr>
          <w:rStyle w:val="Odwoanieprzypisudolnego"/>
          <w:sz w:val="22"/>
          <w:szCs w:val="22"/>
        </w:rPr>
        <w:footnoteReference w:id="52"/>
      </w:r>
    </w:p>
    <w:p w:rsidR="00842017" w:rsidRPr="008655CC" w:rsidRDefault="00842017" w:rsidP="00842017">
      <w:pPr>
        <w:numPr>
          <w:ilvl w:val="0"/>
          <w:numId w:val="1"/>
        </w:numPr>
        <w:tabs>
          <w:tab w:val="clear" w:pos="720"/>
          <w:tab w:val="left" w:pos="1134"/>
          <w:tab w:val="num" w:pos="1560"/>
        </w:tabs>
        <w:autoSpaceDE w:val="0"/>
        <w:autoSpaceDN w:val="0"/>
        <w:adjustRightInd w:val="0"/>
        <w:ind w:left="1134" w:hanging="425"/>
        <w:jc w:val="both"/>
        <w:rPr>
          <w:sz w:val="22"/>
          <w:szCs w:val="22"/>
        </w:rPr>
      </w:pPr>
      <w:r w:rsidRPr="008655CC">
        <w:rPr>
          <w:sz w:val="22"/>
          <w:szCs w:val="22"/>
        </w:rPr>
        <w:t xml:space="preserve">posiadanie przez Beneficjenta oraz podmioty realizujące Projekt w jego imieniu </w:t>
      </w:r>
      <w:r>
        <w:rPr>
          <w:sz w:val="22"/>
          <w:szCs w:val="22"/>
        </w:rPr>
        <w:br/>
      </w:r>
      <w:r w:rsidRPr="008655CC">
        <w:rPr>
          <w:sz w:val="22"/>
          <w:szCs w:val="22"/>
        </w:rPr>
        <w:t>i Partnerów</w:t>
      </w:r>
      <w:r w:rsidRPr="008655CC">
        <w:rPr>
          <w:rStyle w:val="Odwoanieprzypisudolnego"/>
          <w:sz w:val="22"/>
          <w:szCs w:val="22"/>
        </w:rPr>
        <w:footnoteReference w:id="53"/>
      </w:r>
      <w:r w:rsidRPr="008655CC">
        <w:rPr>
          <w:sz w:val="22"/>
          <w:szCs w:val="22"/>
        </w:rPr>
        <w:t xml:space="preserve">, Wyodrębnionego dla Projektu rachunku bankowego i przedstawienie do MJWPU zaświadczenia z banku o posiadaniu taki/-ego/-ich rachunk/-u/-ów; </w:t>
      </w:r>
    </w:p>
    <w:p w:rsidR="00842017" w:rsidRPr="003B54EF" w:rsidRDefault="00842017" w:rsidP="00842017">
      <w:pPr>
        <w:numPr>
          <w:ilvl w:val="0"/>
          <w:numId w:val="1"/>
        </w:numPr>
        <w:tabs>
          <w:tab w:val="clear" w:pos="720"/>
          <w:tab w:val="left" w:pos="1134"/>
          <w:tab w:val="num" w:pos="1560"/>
        </w:tabs>
        <w:autoSpaceDE w:val="0"/>
        <w:autoSpaceDN w:val="0"/>
        <w:adjustRightInd w:val="0"/>
        <w:ind w:left="1134" w:hanging="425"/>
        <w:jc w:val="both"/>
        <w:rPr>
          <w:sz w:val="22"/>
          <w:szCs w:val="22"/>
        </w:rPr>
      </w:pPr>
      <w:r w:rsidRPr="008655CC">
        <w:rPr>
          <w:sz w:val="22"/>
          <w:szCs w:val="22"/>
        </w:rPr>
        <w:t>spełnienie obowiązków wynikających z informacji i promocji, o których mowa w § 13 Umowy.</w:t>
      </w:r>
    </w:p>
    <w:p w:rsidR="00842017" w:rsidRPr="008655CC" w:rsidRDefault="00842017" w:rsidP="00842017">
      <w:pPr>
        <w:autoSpaceDE w:val="0"/>
        <w:autoSpaceDN w:val="0"/>
        <w:adjustRightInd w:val="0"/>
        <w:ind w:left="4248" w:hanging="4248"/>
        <w:jc w:val="center"/>
        <w:rPr>
          <w:b/>
          <w:bCs/>
          <w:sz w:val="22"/>
          <w:szCs w:val="22"/>
        </w:rPr>
      </w:pPr>
      <w:r w:rsidRPr="008655CC">
        <w:rPr>
          <w:b/>
          <w:bCs/>
          <w:sz w:val="22"/>
          <w:szCs w:val="22"/>
        </w:rPr>
        <w:t>§ 9.</w:t>
      </w:r>
    </w:p>
    <w:p w:rsidR="00842017" w:rsidRPr="008655CC" w:rsidRDefault="00842017" w:rsidP="00842017">
      <w:pPr>
        <w:autoSpaceDE w:val="0"/>
        <w:autoSpaceDN w:val="0"/>
        <w:adjustRightInd w:val="0"/>
        <w:ind w:left="4248" w:hanging="4248"/>
        <w:jc w:val="center"/>
        <w:rPr>
          <w:b/>
          <w:bCs/>
          <w:sz w:val="22"/>
          <w:szCs w:val="22"/>
        </w:rPr>
      </w:pPr>
      <w:r w:rsidRPr="008655CC">
        <w:rPr>
          <w:b/>
          <w:bCs/>
          <w:sz w:val="22"/>
          <w:szCs w:val="22"/>
        </w:rPr>
        <w:t xml:space="preserve">Płatności </w:t>
      </w:r>
    </w:p>
    <w:p w:rsidR="00842017" w:rsidRPr="008655CC" w:rsidRDefault="00842017" w:rsidP="00842017">
      <w:pPr>
        <w:autoSpaceDE w:val="0"/>
        <w:autoSpaceDN w:val="0"/>
        <w:adjustRightInd w:val="0"/>
        <w:jc w:val="both"/>
        <w:rPr>
          <w:sz w:val="22"/>
          <w:szCs w:val="22"/>
        </w:rPr>
      </w:pPr>
    </w:p>
    <w:p w:rsidR="00842017" w:rsidRPr="008655CC" w:rsidRDefault="00842017" w:rsidP="00842017">
      <w:pPr>
        <w:numPr>
          <w:ilvl w:val="0"/>
          <w:numId w:val="19"/>
        </w:numPr>
        <w:tabs>
          <w:tab w:val="left" w:pos="426"/>
        </w:tabs>
        <w:autoSpaceDE w:val="0"/>
        <w:autoSpaceDN w:val="0"/>
        <w:adjustRightInd w:val="0"/>
        <w:ind w:left="357" w:hanging="357"/>
        <w:jc w:val="both"/>
        <w:rPr>
          <w:sz w:val="22"/>
          <w:szCs w:val="22"/>
        </w:rPr>
      </w:pPr>
      <w:r w:rsidRPr="008655CC">
        <w:rPr>
          <w:sz w:val="22"/>
          <w:szCs w:val="22"/>
        </w:rPr>
        <w:t>Środki Dofinansowania są przekazywane Beneficjentowi w wysokości określonej § 2 ust. 2 Umowy. MJWPU dokonuje weryfikacji formalnej, rachunkowej i merytorycznej Wniosku oraz wystawia zlecenie płatności w terminie do 15 dni roboczych od daty jego otrzymania, przy czym termin ten dotyczy każdej złożonej przez Beneficjenta wersji Wniosku.</w:t>
      </w:r>
    </w:p>
    <w:p w:rsidR="00842017" w:rsidRPr="008655CC" w:rsidRDefault="00842017" w:rsidP="00842017">
      <w:pPr>
        <w:numPr>
          <w:ilvl w:val="0"/>
          <w:numId w:val="19"/>
        </w:numPr>
        <w:tabs>
          <w:tab w:val="left" w:pos="426"/>
        </w:tabs>
        <w:autoSpaceDE w:val="0"/>
        <w:autoSpaceDN w:val="0"/>
        <w:adjustRightInd w:val="0"/>
        <w:ind w:left="357" w:hanging="357"/>
        <w:jc w:val="both"/>
        <w:rPr>
          <w:sz w:val="22"/>
          <w:szCs w:val="22"/>
        </w:rPr>
      </w:pPr>
      <w:r w:rsidRPr="008655CC">
        <w:rPr>
          <w:sz w:val="22"/>
          <w:szCs w:val="22"/>
        </w:rPr>
        <w:t>Płatność dla Beneficjenta ze środków europejskich dokonywana jest przez BGK w terminie wynikającym z Terminarza płatności środków europejskich. W przypadku stwierdzenia błędów formalnych, rachunkowych lub merytorycznych w złożonym Wniosku, MJWPU może dokonać uzupełnienia lub poprawienia Wniosku</w:t>
      </w:r>
      <w:r w:rsidRPr="008655CC">
        <w:rPr>
          <w:sz w:val="22"/>
          <w:szCs w:val="22"/>
          <w:vertAlign w:val="superscript"/>
        </w:rPr>
        <w:footnoteReference w:id="54"/>
      </w:r>
      <w:r w:rsidRPr="008655CC">
        <w:rPr>
          <w:sz w:val="22"/>
          <w:szCs w:val="22"/>
        </w:rPr>
        <w:t xml:space="preserve">, o czym informuje Beneficjenta lub wzywa go do poprawienia, uzupełnienia Wniosku lub złożenia dodatkowych wyjaśnień w wyznaczonym przez MJWPU terminie. </w:t>
      </w:r>
    </w:p>
    <w:p w:rsidR="00842017" w:rsidRPr="008655CC" w:rsidRDefault="00842017" w:rsidP="00842017">
      <w:pPr>
        <w:numPr>
          <w:ilvl w:val="0"/>
          <w:numId w:val="19"/>
        </w:numPr>
        <w:tabs>
          <w:tab w:val="left" w:pos="426"/>
        </w:tabs>
        <w:autoSpaceDE w:val="0"/>
        <w:autoSpaceDN w:val="0"/>
        <w:adjustRightInd w:val="0"/>
        <w:ind w:left="357" w:hanging="357"/>
        <w:jc w:val="both"/>
        <w:rPr>
          <w:sz w:val="22"/>
          <w:szCs w:val="22"/>
        </w:rPr>
      </w:pPr>
      <w:r w:rsidRPr="008655CC">
        <w:rPr>
          <w:sz w:val="22"/>
          <w:szCs w:val="22"/>
        </w:rPr>
        <w:t>MJWPU nie może poprawiać lub uzupełniać:</w:t>
      </w:r>
    </w:p>
    <w:p w:rsidR="00842017" w:rsidRPr="008655CC" w:rsidRDefault="00842017" w:rsidP="00842017">
      <w:pPr>
        <w:numPr>
          <w:ilvl w:val="1"/>
          <w:numId w:val="2"/>
        </w:numPr>
        <w:autoSpaceDE w:val="0"/>
        <w:autoSpaceDN w:val="0"/>
        <w:adjustRightInd w:val="0"/>
        <w:jc w:val="both"/>
        <w:rPr>
          <w:sz w:val="22"/>
          <w:szCs w:val="22"/>
        </w:rPr>
      </w:pPr>
      <w:r w:rsidRPr="008655CC">
        <w:rPr>
          <w:sz w:val="22"/>
          <w:szCs w:val="22"/>
        </w:rPr>
        <w:t>zestawienia dokumen</w:t>
      </w:r>
      <w:r w:rsidR="006745AE" w:rsidRPr="006745AE">
        <w:rPr>
          <w:sz w:val="22"/>
          <w:szCs w:val="22"/>
        </w:rPr>
        <w:t>t</w:t>
      </w:r>
      <w:r w:rsidRPr="008655CC">
        <w:rPr>
          <w:sz w:val="22"/>
          <w:szCs w:val="22"/>
        </w:rPr>
        <w:t xml:space="preserve">ów potwierdzających poniesione wydatki objęte </w:t>
      </w:r>
      <w:r w:rsidRPr="008655CC">
        <w:rPr>
          <w:iCs/>
          <w:sz w:val="22"/>
          <w:szCs w:val="22"/>
        </w:rPr>
        <w:t>Wnioskiem</w:t>
      </w:r>
      <w:r w:rsidRPr="008655CC">
        <w:rPr>
          <w:sz w:val="22"/>
          <w:szCs w:val="22"/>
        </w:rPr>
        <w:t>, o ile nie dotyczy to oczywistych omyłek pisarskich i omyłek rachunkowych;</w:t>
      </w:r>
    </w:p>
    <w:p w:rsidR="00842017" w:rsidRPr="008655CC" w:rsidRDefault="00842017" w:rsidP="00842017">
      <w:pPr>
        <w:numPr>
          <w:ilvl w:val="1"/>
          <w:numId w:val="2"/>
        </w:numPr>
        <w:autoSpaceDE w:val="0"/>
        <w:autoSpaceDN w:val="0"/>
        <w:adjustRightInd w:val="0"/>
        <w:jc w:val="both"/>
        <w:rPr>
          <w:sz w:val="22"/>
          <w:szCs w:val="22"/>
        </w:rPr>
      </w:pPr>
      <w:r w:rsidRPr="008655CC">
        <w:rPr>
          <w:sz w:val="22"/>
          <w:szCs w:val="22"/>
        </w:rPr>
        <w:t xml:space="preserve">kopii dokumentów załączonych do </w:t>
      </w:r>
      <w:r w:rsidRPr="008655CC">
        <w:rPr>
          <w:iCs/>
          <w:sz w:val="22"/>
          <w:szCs w:val="22"/>
        </w:rPr>
        <w:t>Wniosku</w:t>
      </w:r>
      <w:r w:rsidRPr="008655CC">
        <w:rPr>
          <w:sz w:val="22"/>
          <w:szCs w:val="22"/>
        </w:rPr>
        <w:t>.</w:t>
      </w:r>
    </w:p>
    <w:p w:rsidR="00842017" w:rsidRPr="008655CC" w:rsidRDefault="00842017" w:rsidP="00842017">
      <w:pPr>
        <w:numPr>
          <w:ilvl w:val="0"/>
          <w:numId w:val="19"/>
        </w:numPr>
        <w:tabs>
          <w:tab w:val="left" w:pos="426"/>
        </w:tabs>
        <w:autoSpaceDE w:val="0"/>
        <w:autoSpaceDN w:val="0"/>
        <w:adjustRightInd w:val="0"/>
        <w:ind w:left="357" w:hanging="357"/>
        <w:jc w:val="both"/>
        <w:rPr>
          <w:sz w:val="22"/>
          <w:szCs w:val="22"/>
        </w:rPr>
      </w:pPr>
      <w:r w:rsidRPr="008655CC">
        <w:rPr>
          <w:sz w:val="22"/>
          <w:szCs w:val="22"/>
        </w:rPr>
        <w:t>Niezłożenie przez Beneficjenta żądanych wyjaśnień albo nieusunięcie przez niego braków lub błędów we Wniosku, w wyznaczonym przez MJWPU terminie, powoduje wstrzymanie wypłaty Dofinansowania.</w:t>
      </w:r>
    </w:p>
    <w:p w:rsidR="00842017" w:rsidRPr="008655CC" w:rsidRDefault="00842017" w:rsidP="00842017">
      <w:pPr>
        <w:numPr>
          <w:ilvl w:val="0"/>
          <w:numId w:val="19"/>
        </w:numPr>
        <w:tabs>
          <w:tab w:val="left" w:pos="426"/>
        </w:tabs>
        <w:autoSpaceDE w:val="0"/>
        <w:autoSpaceDN w:val="0"/>
        <w:adjustRightInd w:val="0"/>
        <w:ind w:left="357" w:hanging="357"/>
        <w:jc w:val="both"/>
        <w:rPr>
          <w:sz w:val="22"/>
          <w:szCs w:val="22"/>
        </w:rPr>
      </w:pPr>
      <w:r w:rsidRPr="008655CC">
        <w:rPr>
          <w:sz w:val="22"/>
          <w:szCs w:val="22"/>
        </w:rPr>
        <w:t>MJWPU po dokonaniu weryfikacji przekazanego przez Beneficjenta Wniosku, zatwierdza wysokość Dofinansowania i przekazuje Beneficjentowi pisemną informację w tym zakresie. W przypadku wystąpienia rozbieżności między kwotą wnioskowaną przez Beneficjenta we Wniosku, a wysokością Dofinansowania zatwierdzonego do wypłaty, MJWPU załącza do informacji pisemne uzasadnienie.</w:t>
      </w:r>
    </w:p>
    <w:p w:rsidR="00842017" w:rsidRPr="008655CC" w:rsidRDefault="00842017" w:rsidP="00842017">
      <w:pPr>
        <w:numPr>
          <w:ilvl w:val="0"/>
          <w:numId w:val="19"/>
        </w:numPr>
        <w:tabs>
          <w:tab w:val="left" w:pos="426"/>
        </w:tabs>
        <w:autoSpaceDE w:val="0"/>
        <w:autoSpaceDN w:val="0"/>
        <w:adjustRightInd w:val="0"/>
        <w:ind w:left="357" w:hanging="357"/>
        <w:jc w:val="both"/>
        <w:rPr>
          <w:sz w:val="22"/>
          <w:szCs w:val="22"/>
        </w:rPr>
      </w:pPr>
      <w:r w:rsidRPr="008655CC">
        <w:rPr>
          <w:sz w:val="22"/>
          <w:szCs w:val="22"/>
        </w:rPr>
        <w:t>Kwoty nieprawidłowo wydatkowane, a przekazane wcześniej Beneficjentowi podlegają zwrotowi przez Beneficjenta.</w:t>
      </w:r>
    </w:p>
    <w:p w:rsidR="00842017" w:rsidRPr="008655CC" w:rsidRDefault="00842017" w:rsidP="00842017">
      <w:pPr>
        <w:numPr>
          <w:ilvl w:val="0"/>
          <w:numId w:val="19"/>
        </w:numPr>
        <w:tabs>
          <w:tab w:val="left" w:pos="426"/>
        </w:tabs>
        <w:autoSpaceDE w:val="0"/>
        <w:autoSpaceDN w:val="0"/>
        <w:adjustRightInd w:val="0"/>
        <w:ind w:left="357" w:hanging="357"/>
        <w:jc w:val="both"/>
        <w:rPr>
          <w:sz w:val="22"/>
          <w:szCs w:val="22"/>
        </w:rPr>
      </w:pPr>
      <w:r w:rsidRPr="008655CC">
        <w:rPr>
          <w:sz w:val="22"/>
          <w:szCs w:val="22"/>
        </w:rPr>
        <w:t>Poświadczona kwota wydatków kwalifikowalnych może być pomniejszona o kwoty wydatków błędnie uznanych za kwalifikowalne w ramach danego Projektu.</w:t>
      </w:r>
    </w:p>
    <w:p w:rsidR="00842017" w:rsidRPr="008655CC" w:rsidRDefault="00842017" w:rsidP="00842017">
      <w:pPr>
        <w:numPr>
          <w:ilvl w:val="0"/>
          <w:numId w:val="19"/>
        </w:numPr>
        <w:tabs>
          <w:tab w:val="left" w:pos="426"/>
        </w:tabs>
        <w:autoSpaceDE w:val="0"/>
        <w:autoSpaceDN w:val="0"/>
        <w:adjustRightInd w:val="0"/>
        <w:ind w:left="357" w:hanging="357"/>
        <w:jc w:val="both"/>
        <w:rPr>
          <w:sz w:val="22"/>
          <w:szCs w:val="22"/>
        </w:rPr>
      </w:pPr>
      <w:r w:rsidRPr="008655CC">
        <w:rPr>
          <w:sz w:val="22"/>
          <w:szCs w:val="22"/>
        </w:rPr>
        <w:t>W przypadku stwierdzenia przez MJWPU niekwalifikowalności wydatków uznanych za kwalifikowalne, Beneficjent zobowiązany jest do zwrotu równowartości danego wydatku lub wydatków na wskazany przez MJWPU rachunek bankowy, w terminie 30 dni od dnia otrzymania pisemnej informacji od MJWPU.</w:t>
      </w:r>
    </w:p>
    <w:p w:rsidR="00842017" w:rsidRPr="008655CC" w:rsidRDefault="00842017" w:rsidP="00842017">
      <w:pPr>
        <w:tabs>
          <w:tab w:val="left" w:pos="426"/>
        </w:tabs>
        <w:autoSpaceDE w:val="0"/>
        <w:autoSpaceDN w:val="0"/>
        <w:adjustRightInd w:val="0"/>
        <w:jc w:val="both"/>
        <w:rPr>
          <w:sz w:val="22"/>
          <w:szCs w:val="22"/>
        </w:rPr>
      </w:pPr>
    </w:p>
    <w:p w:rsidR="007E3A2D" w:rsidRPr="008655CC" w:rsidRDefault="00842017" w:rsidP="007E3A2D">
      <w:pPr>
        <w:autoSpaceDE w:val="0"/>
        <w:autoSpaceDN w:val="0"/>
        <w:adjustRightInd w:val="0"/>
        <w:ind w:left="360"/>
        <w:jc w:val="center"/>
        <w:rPr>
          <w:b/>
          <w:bCs/>
          <w:sz w:val="22"/>
          <w:szCs w:val="22"/>
        </w:rPr>
      </w:pPr>
      <w:r w:rsidRPr="008655CC">
        <w:rPr>
          <w:b/>
          <w:bCs/>
          <w:sz w:val="22"/>
          <w:szCs w:val="22"/>
        </w:rPr>
        <w:t>§ 10.</w:t>
      </w:r>
    </w:p>
    <w:p w:rsidR="00842017" w:rsidRPr="008655CC" w:rsidRDefault="00842017" w:rsidP="00842017">
      <w:pPr>
        <w:autoSpaceDE w:val="0"/>
        <w:autoSpaceDN w:val="0"/>
        <w:adjustRightInd w:val="0"/>
        <w:ind w:left="360"/>
        <w:jc w:val="center"/>
        <w:rPr>
          <w:b/>
          <w:bCs/>
          <w:sz w:val="22"/>
          <w:szCs w:val="22"/>
        </w:rPr>
      </w:pPr>
      <w:r w:rsidRPr="008655CC">
        <w:rPr>
          <w:b/>
          <w:bCs/>
          <w:sz w:val="22"/>
          <w:szCs w:val="22"/>
        </w:rPr>
        <w:t>Nieprawidłowe wykorzystanie Dofinansowania i jego zwrot</w:t>
      </w:r>
    </w:p>
    <w:p w:rsidR="00842017" w:rsidRPr="008655CC" w:rsidRDefault="00842017" w:rsidP="00842017">
      <w:pPr>
        <w:autoSpaceDE w:val="0"/>
        <w:autoSpaceDN w:val="0"/>
        <w:adjustRightInd w:val="0"/>
        <w:ind w:left="360"/>
        <w:jc w:val="center"/>
        <w:rPr>
          <w:b/>
          <w:bCs/>
          <w:sz w:val="22"/>
          <w:szCs w:val="22"/>
        </w:rPr>
      </w:pPr>
    </w:p>
    <w:p w:rsidR="00842017" w:rsidRPr="008655CC" w:rsidRDefault="00842017" w:rsidP="00842017">
      <w:pPr>
        <w:numPr>
          <w:ilvl w:val="0"/>
          <w:numId w:val="35"/>
        </w:numPr>
        <w:tabs>
          <w:tab w:val="left" w:pos="426"/>
        </w:tabs>
        <w:autoSpaceDE w:val="0"/>
        <w:autoSpaceDN w:val="0"/>
        <w:adjustRightInd w:val="0"/>
        <w:jc w:val="both"/>
        <w:rPr>
          <w:sz w:val="22"/>
          <w:szCs w:val="22"/>
        </w:rPr>
      </w:pPr>
      <w:r w:rsidRPr="008655CC">
        <w:rPr>
          <w:sz w:val="22"/>
          <w:szCs w:val="22"/>
        </w:rPr>
        <w:t xml:space="preserve">Jeżeli zostanie stwierdzone, że Beneficjent wykorzystał całość lub część Dofinansowania niezgodnie </w:t>
      </w:r>
      <w:r w:rsidRPr="008655CC">
        <w:rPr>
          <w:sz w:val="22"/>
          <w:szCs w:val="22"/>
        </w:rPr>
        <w:br/>
        <w:t xml:space="preserve">z przeznaczeniem, bez zachowania obowiązujących procedur lub pobrał całość lub część Dofinansowania w sposób nienależny albo w nadmiernej wysokości, Beneficjent zobowiązuje się do </w:t>
      </w:r>
      <w:r w:rsidRPr="008655CC">
        <w:rPr>
          <w:sz w:val="22"/>
          <w:szCs w:val="22"/>
        </w:rPr>
        <w:lastRenderedPageBreak/>
        <w:t>zwrotu tych środków wraz z odsetkami</w:t>
      </w:r>
      <w:r w:rsidR="005E1F13">
        <w:rPr>
          <w:sz w:val="22"/>
          <w:szCs w:val="22"/>
        </w:rPr>
        <w:t xml:space="preserve">, o których mowa w art. 207 ustawy o finansach publicznych, do dnia ich faktycznego zwrotu </w:t>
      </w:r>
      <w:r w:rsidRPr="008655CC">
        <w:rPr>
          <w:sz w:val="22"/>
          <w:szCs w:val="22"/>
        </w:rPr>
        <w:t xml:space="preserve"> na rachunek wskazany przez MJWPU</w:t>
      </w:r>
      <w:r w:rsidR="00F104C6">
        <w:rPr>
          <w:rStyle w:val="Odwoanieprzypisudolnego"/>
          <w:sz w:val="22"/>
          <w:szCs w:val="22"/>
        </w:rPr>
        <w:footnoteReference w:id="55"/>
      </w:r>
      <w:r w:rsidRPr="008655CC">
        <w:rPr>
          <w:sz w:val="22"/>
          <w:szCs w:val="22"/>
        </w:rPr>
        <w:t xml:space="preserve">. </w:t>
      </w:r>
      <w:r w:rsidR="005E1F13">
        <w:rPr>
          <w:sz w:val="22"/>
          <w:szCs w:val="22"/>
        </w:rPr>
        <w:t>Przez dzień zwrotu rozumie się datę obciążenia rachunku Beneficjenta.</w:t>
      </w:r>
    </w:p>
    <w:p w:rsidR="00842017" w:rsidRPr="008655CC" w:rsidRDefault="00842017" w:rsidP="00842017">
      <w:pPr>
        <w:numPr>
          <w:ilvl w:val="0"/>
          <w:numId w:val="35"/>
        </w:numPr>
        <w:tabs>
          <w:tab w:val="left" w:pos="426"/>
        </w:tabs>
        <w:autoSpaceDE w:val="0"/>
        <w:autoSpaceDN w:val="0"/>
        <w:adjustRightInd w:val="0"/>
        <w:ind w:left="357" w:hanging="357"/>
        <w:jc w:val="both"/>
        <w:rPr>
          <w:sz w:val="22"/>
          <w:szCs w:val="22"/>
        </w:rPr>
      </w:pPr>
      <w:r w:rsidRPr="008655CC">
        <w:rPr>
          <w:sz w:val="22"/>
          <w:szCs w:val="22"/>
        </w:rPr>
        <w:t xml:space="preserve">W sytuacji, o której mowa w ust. 1, MJWPU wzywa Beneficjenta do dokonania zwrotu </w:t>
      </w:r>
      <w:r w:rsidRPr="008655CC">
        <w:rPr>
          <w:sz w:val="22"/>
          <w:szCs w:val="22"/>
        </w:rPr>
        <w:br/>
        <w:t>w terminie 14 dni od dnia doręczenia wezwania.</w:t>
      </w:r>
    </w:p>
    <w:p w:rsidR="00842017" w:rsidRPr="008655CC" w:rsidRDefault="00842017" w:rsidP="00842017">
      <w:pPr>
        <w:numPr>
          <w:ilvl w:val="0"/>
          <w:numId w:val="35"/>
        </w:numPr>
        <w:tabs>
          <w:tab w:val="left" w:pos="426"/>
        </w:tabs>
        <w:autoSpaceDE w:val="0"/>
        <w:autoSpaceDN w:val="0"/>
        <w:adjustRightInd w:val="0"/>
        <w:ind w:left="357" w:hanging="357"/>
        <w:jc w:val="both"/>
        <w:rPr>
          <w:sz w:val="22"/>
          <w:szCs w:val="22"/>
        </w:rPr>
      </w:pPr>
      <w:r w:rsidRPr="008655CC">
        <w:rPr>
          <w:sz w:val="22"/>
          <w:szCs w:val="22"/>
        </w:rPr>
        <w:t>W przypadku bezskutecznego upływu terminu, o którym mowa w ust. 2, MJWPU wydaje decyzję określającą kwotę przypadającą do zwrotu i termin, od którego nalicza się odsetki oraz sposób zwrotu środków. Decyzji nie wydaje się, jeżeli Beneficjent dokona zwrotu środków przed jej wydaniem.</w:t>
      </w:r>
    </w:p>
    <w:p w:rsidR="00842017" w:rsidRPr="008655CC" w:rsidRDefault="00842017" w:rsidP="00842017">
      <w:pPr>
        <w:numPr>
          <w:ilvl w:val="0"/>
          <w:numId w:val="35"/>
        </w:numPr>
        <w:tabs>
          <w:tab w:val="left" w:pos="426"/>
        </w:tabs>
        <w:autoSpaceDE w:val="0"/>
        <w:autoSpaceDN w:val="0"/>
        <w:adjustRightInd w:val="0"/>
        <w:ind w:left="357" w:hanging="357"/>
        <w:jc w:val="both"/>
        <w:rPr>
          <w:sz w:val="22"/>
          <w:szCs w:val="22"/>
        </w:rPr>
      </w:pPr>
      <w:r w:rsidRPr="008655CC">
        <w:rPr>
          <w:sz w:val="22"/>
          <w:szCs w:val="22"/>
        </w:rPr>
        <w:t xml:space="preserve">Od decyzji, o której mowa w ust. 3, Beneficjentowi przysługuje odwołanie. </w:t>
      </w:r>
      <w:r w:rsidRPr="008655CC">
        <w:rPr>
          <w:sz w:val="22"/>
          <w:szCs w:val="22"/>
          <w:vertAlign w:val="superscript"/>
        </w:rPr>
        <w:footnoteReference w:id="56"/>
      </w:r>
    </w:p>
    <w:p w:rsidR="00842017" w:rsidRPr="008655CC" w:rsidRDefault="00842017" w:rsidP="00842017">
      <w:pPr>
        <w:numPr>
          <w:ilvl w:val="0"/>
          <w:numId w:val="35"/>
        </w:numPr>
        <w:tabs>
          <w:tab w:val="left" w:pos="426"/>
        </w:tabs>
        <w:autoSpaceDE w:val="0"/>
        <w:autoSpaceDN w:val="0"/>
        <w:adjustRightInd w:val="0"/>
        <w:ind w:left="357" w:hanging="357"/>
        <w:jc w:val="both"/>
        <w:rPr>
          <w:sz w:val="22"/>
          <w:szCs w:val="22"/>
        </w:rPr>
      </w:pPr>
      <w:r w:rsidRPr="008655CC">
        <w:rPr>
          <w:sz w:val="22"/>
          <w:szCs w:val="22"/>
        </w:rPr>
        <w:t xml:space="preserve">W przypadku, gdy Beneficjent nie dokonał zwrotu w terminie 14 dni od dnia doręczenia decyzji, o której mowa w ust. 3, MJWPU podejmie czynności zmierzające do odzyskania należnych środków </w:t>
      </w:r>
      <w:r w:rsidRPr="008655CC">
        <w:rPr>
          <w:sz w:val="22"/>
          <w:szCs w:val="22"/>
        </w:rPr>
        <w:br/>
        <w:t xml:space="preserve">z wykorzystaniem dostępnych środków prawnych, w szczególności zabezpieczenia, o którym mowa </w:t>
      </w:r>
      <w:r w:rsidRPr="008655CC">
        <w:rPr>
          <w:sz w:val="22"/>
          <w:szCs w:val="22"/>
        </w:rPr>
        <w:br/>
        <w:t>w § 11 Umowy.</w:t>
      </w:r>
    </w:p>
    <w:p w:rsidR="00842017" w:rsidRPr="008655CC" w:rsidRDefault="00842017" w:rsidP="00842017">
      <w:pPr>
        <w:numPr>
          <w:ilvl w:val="0"/>
          <w:numId w:val="35"/>
        </w:numPr>
        <w:tabs>
          <w:tab w:val="left" w:pos="426"/>
        </w:tabs>
        <w:autoSpaceDE w:val="0"/>
        <w:autoSpaceDN w:val="0"/>
        <w:adjustRightInd w:val="0"/>
        <w:ind w:left="357" w:hanging="357"/>
        <w:jc w:val="both"/>
        <w:rPr>
          <w:sz w:val="22"/>
          <w:szCs w:val="22"/>
        </w:rPr>
      </w:pPr>
      <w:r w:rsidRPr="008655CC">
        <w:rPr>
          <w:sz w:val="22"/>
          <w:szCs w:val="22"/>
        </w:rPr>
        <w:t xml:space="preserve">Dokonując zwrotu środków </w:t>
      </w:r>
      <w:r>
        <w:rPr>
          <w:sz w:val="22"/>
          <w:szCs w:val="22"/>
        </w:rPr>
        <w:t xml:space="preserve">Dofinansowania </w:t>
      </w:r>
      <w:r w:rsidRPr="008655CC">
        <w:rPr>
          <w:sz w:val="22"/>
          <w:szCs w:val="22"/>
        </w:rPr>
        <w:t xml:space="preserve">Beneficjent, w tytule przelewu zamieszcza </w:t>
      </w:r>
      <w:r w:rsidR="004D267E">
        <w:rPr>
          <w:sz w:val="22"/>
          <w:szCs w:val="22"/>
        </w:rPr>
        <w:t xml:space="preserve">następujące </w:t>
      </w:r>
      <w:r w:rsidRPr="008655CC">
        <w:rPr>
          <w:sz w:val="22"/>
          <w:szCs w:val="22"/>
        </w:rPr>
        <w:t>informacje:</w:t>
      </w:r>
    </w:p>
    <w:p w:rsidR="00842017" w:rsidRPr="008655CC" w:rsidRDefault="004D267E" w:rsidP="00842017">
      <w:pPr>
        <w:pStyle w:val="Akapitzlist"/>
        <w:numPr>
          <w:ilvl w:val="1"/>
          <w:numId w:val="18"/>
        </w:numPr>
        <w:autoSpaceDE w:val="0"/>
        <w:autoSpaceDN w:val="0"/>
        <w:adjustRightInd w:val="0"/>
        <w:spacing w:after="0" w:line="240" w:lineRule="auto"/>
        <w:ind w:left="1434" w:hanging="357"/>
        <w:jc w:val="both"/>
        <w:rPr>
          <w:rFonts w:ascii="Times New Roman" w:hAnsi="Times New Roman"/>
        </w:rPr>
      </w:pPr>
      <w:r>
        <w:rPr>
          <w:rFonts w:ascii="Times New Roman" w:hAnsi="Times New Roman"/>
        </w:rPr>
        <w:t>numer Projektu</w:t>
      </w:r>
      <w:r w:rsidR="00842017" w:rsidRPr="008655CC">
        <w:rPr>
          <w:rFonts w:ascii="Times New Roman" w:hAnsi="Times New Roman"/>
        </w:rPr>
        <w:t>;</w:t>
      </w:r>
    </w:p>
    <w:p w:rsidR="00842017" w:rsidRPr="008655CC" w:rsidRDefault="004D267E" w:rsidP="00842017">
      <w:pPr>
        <w:pStyle w:val="Akapitzlist"/>
        <w:numPr>
          <w:ilvl w:val="1"/>
          <w:numId w:val="18"/>
        </w:numPr>
        <w:autoSpaceDE w:val="0"/>
        <w:autoSpaceDN w:val="0"/>
        <w:adjustRightInd w:val="0"/>
        <w:spacing w:after="0" w:line="240" w:lineRule="auto"/>
        <w:ind w:left="1434" w:hanging="357"/>
        <w:jc w:val="both"/>
        <w:rPr>
          <w:rFonts w:ascii="Times New Roman" w:hAnsi="Times New Roman"/>
        </w:rPr>
      </w:pPr>
      <w:r>
        <w:rPr>
          <w:rFonts w:ascii="Times New Roman" w:hAnsi="Times New Roman"/>
        </w:rPr>
        <w:t>data i kwota otrzymanej płatności</w:t>
      </w:r>
      <w:r w:rsidR="00842017" w:rsidRPr="008655CC">
        <w:rPr>
          <w:rFonts w:ascii="Times New Roman" w:hAnsi="Times New Roman"/>
        </w:rPr>
        <w:t>, których dotyczy zwrot;</w:t>
      </w:r>
    </w:p>
    <w:p w:rsidR="00842017" w:rsidRPr="008655CC" w:rsidRDefault="00842017" w:rsidP="00842017">
      <w:pPr>
        <w:pStyle w:val="Akapitzlist"/>
        <w:numPr>
          <w:ilvl w:val="1"/>
          <w:numId w:val="18"/>
        </w:numPr>
        <w:autoSpaceDE w:val="0"/>
        <w:autoSpaceDN w:val="0"/>
        <w:adjustRightInd w:val="0"/>
        <w:spacing w:after="0" w:line="240" w:lineRule="auto"/>
        <w:ind w:left="1434" w:hanging="357"/>
        <w:jc w:val="both"/>
        <w:rPr>
          <w:rFonts w:ascii="Times New Roman" w:hAnsi="Times New Roman"/>
        </w:rPr>
      </w:pPr>
      <w:r w:rsidRPr="008655CC">
        <w:rPr>
          <w:rFonts w:ascii="Times New Roman" w:hAnsi="Times New Roman"/>
        </w:rPr>
        <w:t>tytułu zwrotu</w:t>
      </w:r>
      <w:r w:rsidR="004D267E">
        <w:rPr>
          <w:rFonts w:ascii="Times New Roman" w:hAnsi="Times New Roman"/>
        </w:rPr>
        <w:t xml:space="preserve"> zawierającego m.in. wskaz</w:t>
      </w:r>
      <w:r w:rsidR="00AA05DC">
        <w:rPr>
          <w:rFonts w:ascii="Times New Roman" w:hAnsi="Times New Roman"/>
        </w:rPr>
        <w:t>anie rodzaju należności i kwoty</w:t>
      </w:r>
      <w:r w:rsidR="004D267E">
        <w:rPr>
          <w:rFonts w:ascii="Times New Roman" w:hAnsi="Times New Roman"/>
        </w:rPr>
        <w:t xml:space="preserve"> (</w:t>
      </w:r>
      <w:r w:rsidR="00AA05DC">
        <w:rPr>
          <w:rFonts w:ascii="Times New Roman" w:hAnsi="Times New Roman"/>
        </w:rPr>
        <w:t>należność</w:t>
      </w:r>
      <w:r w:rsidR="004D267E">
        <w:rPr>
          <w:rFonts w:ascii="Times New Roman" w:hAnsi="Times New Roman"/>
        </w:rPr>
        <w:t xml:space="preserve"> główna, odsetki umowne, odsetki karne)</w:t>
      </w:r>
      <w:r w:rsidRPr="008655CC">
        <w:rPr>
          <w:rFonts w:ascii="Times New Roman" w:hAnsi="Times New Roman"/>
        </w:rPr>
        <w:t>;</w:t>
      </w:r>
    </w:p>
    <w:p w:rsidR="00842017" w:rsidRPr="008655CC" w:rsidRDefault="00842017" w:rsidP="00842017">
      <w:pPr>
        <w:pStyle w:val="Akapitzlist"/>
        <w:numPr>
          <w:ilvl w:val="1"/>
          <w:numId w:val="18"/>
        </w:numPr>
        <w:autoSpaceDE w:val="0"/>
        <w:autoSpaceDN w:val="0"/>
        <w:adjustRightInd w:val="0"/>
        <w:spacing w:after="0" w:line="240" w:lineRule="auto"/>
        <w:ind w:left="1434" w:hanging="357"/>
        <w:jc w:val="both"/>
        <w:rPr>
          <w:rStyle w:val="Odwoaniedokomentarza"/>
          <w:rFonts w:ascii="Times New Roman" w:hAnsi="Times New Roman"/>
        </w:rPr>
      </w:pPr>
      <w:r w:rsidRPr="008655CC">
        <w:rPr>
          <w:rFonts w:ascii="Times New Roman" w:hAnsi="Times New Roman"/>
        </w:rPr>
        <w:t>klasyfikacj</w:t>
      </w:r>
      <w:r w:rsidR="004D267E">
        <w:rPr>
          <w:rFonts w:ascii="Times New Roman" w:hAnsi="Times New Roman"/>
        </w:rPr>
        <w:t>a</w:t>
      </w:r>
      <w:r w:rsidRPr="008655CC">
        <w:rPr>
          <w:rFonts w:ascii="Times New Roman" w:hAnsi="Times New Roman"/>
        </w:rPr>
        <w:t xml:space="preserve"> budżetow</w:t>
      </w:r>
      <w:r w:rsidR="004D267E">
        <w:rPr>
          <w:rFonts w:ascii="Times New Roman" w:hAnsi="Times New Roman"/>
        </w:rPr>
        <w:t>a</w:t>
      </w:r>
      <w:r w:rsidRPr="008655CC">
        <w:rPr>
          <w:rFonts w:ascii="Times New Roman" w:hAnsi="Times New Roman"/>
        </w:rPr>
        <w:t xml:space="preserve"> zwracanych środków (paragraf).</w:t>
      </w:r>
      <w:r w:rsidRPr="008655CC">
        <w:rPr>
          <w:rStyle w:val="Odwoaniedokomentarza"/>
          <w:rFonts w:ascii="Times New Roman" w:hAnsi="Times New Roman"/>
        </w:rPr>
        <w:t xml:space="preserve"> </w:t>
      </w:r>
    </w:p>
    <w:p w:rsidR="005C7634" w:rsidRDefault="004D267E">
      <w:pPr>
        <w:autoSpaceDE w:val="0"/>
        <w:autoSpaceDN w:val="0"/>
        <w:adjustRightInd w:val="0"/>
        <w:ind w:left="1416"/>
        <w:jc w:val="both"/>
        <w:rPr>
          <w:rStyle w:val="Odwoaniedokomentarza"/>
          <w:sz w:val="22"/>
          <w:szCs w:val="22"/>
        </w:rPr>
      </w:pPr>
      <w:r>
        <w:rPr>
          <w:rStyle w:val="Odwoaniedokomentarza"/>
          <w:sz w:val="22"/>
          <w:szCs w:val="22"/>
        </w:rPr>
        <w:t>W przypadku zwrotu na podstawie art. 207 ustawy o finansach publicznych należy dodatkowo wskazać nr Decyzji o zwrocie środków.</w:t>
      </w:r>
    </w:p>
    <w:p w:rsidR="00A53E39" w:rsidRDefault="00A53E39">
      <w:pPr>
        <w:keepNext/>
        <w:autoSpaceDE w:val="0"/>
        <w:autoSpaceDN w:val="0"/>
        <w:adjustRightInd w:val="0"/>
        <w:jc w:val="center"/>
        <w:rPr>
          <w:b/>
          <w:bCs/>
          <w:sz w:val="22"/>
          <w:szCs w:val="22"/>
        </w:rPr>
      </w:pPr>
    </w:p>
    <w:p w:rsidR="005C7634" w:rsidRDefault="00842017">
      <w:pPr>
        <w:keepNext/>
        <w:autoSpaceDE w:val="0"/>
        <w:autoSpaceDN w:val="0"/>
        <w:adjustRightInd w:val="0"/>
        <w:jc w:val="center"/>
        <w:rPr>
          <w:b/>
          <w:bCs/>
          <w:sz w:val="22"/>
          <w:szCs w:val="22"/>
        </w:rPr>
      </w:pPr>
      <w:r w:rsidRPr="008655CC">
        <w:rPr>
          <w:b/>
          <w:bCs/>
          <w:sz w:val="22"/>
          <w:szCs w:val="22"/>
        </w:rPr>
        <w:t>§ 11.</w:t>
      </w:r>
    </w:p>
    <w:p w:rsidR="00842017" w:rsidRPr="008655CC" w:rsidRDefault="00842017" w:rsidP="0055230E">
      <w:pPr>
        <w:pStyle w:val="Nagwek5"/>
      </w:pPr>
      <w:r w:rsidRPr="008655CC">
        <w:t>Zabezpieczenie prawidłowej realizacji Umowy</w:t>
      </w:r>
    </w:p>
    <w:p w:rsidR="005C7634" w:rsidRDefault="005C7634">
      <w:pPr>
        <w:keepNext/>
        <w:autoSpaceDE w:val="0"/>
        <w:autoSpaceDN w:val="0"/>
        <w:adjustRightInd w:val="0"/>
        <w:jc w:val="both"/>
        <w:rPr>
          <w:b/>
          <w:bCs/>
          <w:sz w:val="22"/>
          <w:szCs w:val="22"/>
        </w:rPr>
      </w:pPr>
    </w:p>
    <w:p w:rsidR="00842017" w:rsidRPr="008655CC" w:rsidRDefault="00842017" w:rsidP="00842017">
      <w:pPr>
        <w:numPr>
          <w:ilvl w:val="0"/>
          <w:numId w:val="34"/>
        </w:numPr>
        <w:tabs>
          <w:tab w:val="left" w:pos="426"/>
        </w:tabs>
        <w:autoSpaceDE w:val="0"/>
        <w:autoSpaceDN w:val="0"/>
        <w:adjustRightInd w:val="0"/>
        <w:ind w:left="357" w:hanging="357"/>
        <w:jc w:val="both"/>
        <w:rPr>
          <w:sz w:val="22"/>
          <w:szCs w:val="22"/>
        </w:rPr>
      </w:pPr>
      <w:r w:rsidRPr="008655CC">
        <w:rPr>
          <w:sz w:val="22"/>
          <w:szCs w:val="22"/>
        </w:rPr>
        <w:t>W terminie 30 dni od dnia zawarcia Umowy Beneficjent</w:t>
      </w:r>
      <w:r w:rsidRPr="008655CC">
        <w:rPr>
          <w:sz w:val="22"/>
          <w:szCs w:val="22"/>
          <w:vertAlign w:val="superscript"/>
        </w:rPr>
        <w:footnoteReference w:id="57"/>
      </w:r>
      <w:r w:rsidRPr="008655CC">
        <w:rPr>
          <w:sz w:val="22"/>
          <w:szCs w:val="22"/>
        </w:rPr>
        <w:t xml:space="preserve"> wnosi poprawnie ustanowione zabezpieczenie prawidłowej realizacji umowy na kwotę nie mniejszą niż wysokość łącznej kwoty Dofinansowania, w formie/formach wskazanej/wskazanych przez MJWPU, tj.:</w:t>
      </w:r>
    </w:p>
    <w:p w:rsidR="00842017" w:rsidRPr="008655CC" w:rsidRDefault="00842017" w:rsidP="00842017">
      <w:pPr>
        <w:numPr>
          <w:ilvl w:val="0"/>
          <w:numId w:val="8"/>
        </w:numPr>
        <w:tabs>
          <w:tab w:val="num" w:pos="567"/>
        </w:tabs>
        <w:autoSpaceDE w:val="0"/>
        <w:autoSpaceDN w:val="0"/>
        <w:adjustRightInd w:val="0"/>
        <w:jc w:val="both"/>
        <w:rPr>
          <w:sz w:val="22"/>
          <w:szCs w:val="22"/>
        </w:rPr>
      </w:pPr>
      <w:r w:rsidRPr="008655CC">
        <w:rPr>
          <w:sz w:val="22"/>
          <w:szCs w:val="22"/>
        </w:rPr>
        <w:t>..............................................................................................................................................</w:t>
      </w:r>
    </w:p>
    <w:p w:rsidR="00842017" w:rsidRPr="008655CC" w:rsidRDefault="00842017" w:rsidP="00842017">
      <w:pPr>
        <w:numPr>
          <w:ilvl w:val="0"/>
          <w:numId w:val="8"/>
        </w:numPr>
        <w:tabs>
          <w:tab w:val="num" w:pos="567"/>
        </w:tabs>
        <w:autoSpaceDE w:val="0"/>
        <w:autoSpaceDN w:val="0"/>
        <w:adjustRightInd w:val="0"/>
        <w:jc w:val="both"/>
        <w:rPr>
          <w:sz w:val="22"/>
          <w:szCs w:val="22"/>
        </w:rPr>
      </w:pPr>
      <w:r w:rsidRPr="008655CC">
        <w:rPr>
          <w:sz w:val="22"/>
          <w:szCs w:val="22"/>
        </w:rPr>
        <w:t>…………</w:t>
      </w:r>
      <w:r>
        <w:rPr>
          <w:sz w:val="22"/>
          <w:szCs w:val="22"/>
        </w:rPr>
        <w:t>…………………………………………………………………………………</w:t>
      </w:r>
    </w:p>
    <w:p w:rsidR="00842017" w:rsidRPr="008655CC" w:rsidRDefault="00842017" w:rsidP="00842017">
      <w:pPr>
        <w:numPr>
          <w:ilvl w:val="0"/>
          <w:numId w:val="34"/>
        </w:numPr>
        <w:tabs>
          <w:tab w:val="left" w:pos="426"/>
        </w:tabs>
        <w:autoSpaceDE w:val="0"/>
        <w:autoSpaceDN w:val="0"/>
        <w:adjustRightInd w:val="0"/>
        <w:jc w:val="both"/>
        <w:rPr>
          <w:sz w:val="22"/>
          <w:szCs w:val="22"/>
        </w:rPr>
      </w:pPr>
      <w:r w:rsidRPr="008655CC">
        <w:rPr>
          <w:sz w:val="22"/>
          <w:szCs w:val="22"/>
        </w:rPr>
        <w:t>Zabezpieczenie, o którym mowa w ust. 1, jest ustanawiane od dnia zawarcia Umowy, do upływu 5 lat od dnia Zakończenia realizacji Projektu,</w:t>
      </w:r>
      <w:r w:rsidR="00F0182B">
        <w:rPr>
          <w:sz w:val="22"/>
          <w:szCs w:val="22"/>
        </w:rPr>
        <w:t xml:space="preserve"> o którym mowa w § 6 ust. 1 pkt</w:t>
      </w:r>
      <w:r w:rsidRPr="008655CC">
        <w:rPr>
          <w:sz w:val="22"/>
          <w:szCs w:val="22"/>
        </w:rPr>
        <w:t xml:space="preserve"> 4 Umowy. </w:t>
      </w:r>
    </w:p>
    <w:p w:rsidR="00842017" w:rsidRPr="008655CC" w:rsidRDefault="00842017" w:rsidP="00842017">
      <w:pPr>
        <w:numPr>
          <w:ilvl w:val="0"/>
          <w:numId w:val="34"/>
        </w:numPr>
        <w:tabs>
          <w:tab w:val="left" w:pos="426"/>
        </w:tabs>
        <w:autoSpaceDE w:val="0"/>
        <w:autoSpaceDN w:val="0"/>
        <w:adjustRightInd w:val="0"/>
        <w:jc w:val="both"/>
        <w:rPr>
          <w:sz w:val="22"/>
          <w:szCs w:val="22"/>
        </w:rPr>
      </w:pPr>
      <w:r w:rsidRPr="008655CC">
        <w:rPr>
          <w:sz w:val="22"/>
          <w:szCs w:val="22"/>
        </w:rPr>
        <w:t>W szczególnie uzasadnionych przypadkach, w tym ze względu na wybraną formę zabezpieczenia wymagającą dłuższych procedur, czynności sądowych, MJWPU może</w:t>
      </w:r>
      <w:r w:rsidR="005874A6">
        <w:rPr>
          <w:sz w:val="22"/>
          <w:szCs w:val="22"/>
        </w:rPr>
        <w:t>, na pisemny</w:t>
      </w:r>
      <w:r w:rsidRPr="008655CC">
        <w:rPr>
          <w:sz w:val="22"/>
          <w:szCs w:val="22"/>
        </w:rPr>
        <w:t xml:space="preserve"> uzasadniony wniosek Beneficjenta</w:t>
      </w:r>
      <w:r w:rsidR="005874A6">
        <w:rPr>
          <w:sz w:val="22"/>
          <w:szCs w:val="22"/>
        </w:rPr>
        <w:t>,</w:t>
      </w:r>
      <w:r w:rsidRPr="008655CC">
        <w:rPr>
          <w:sz w:val="22"/>
          <w:szCs w:val="22"/>
        </w:rPr>
        <w:t xml:space="preserve"> wydłużyć termin wniesienia zabezpieczenia. </w:t>
      </w:r>
    </w:p>
    <w:p w:rsidR="00842017" w:rsidRPr="008655CC" w:rsidRDefault="00842017" w:rsidP="00842017">
      <w:pPr>
        <w:pStyle w:val="Akapitzlist"/>
        <w:numPr>
          <w:ilvl w:val="0"/>
          <w:numId w:val="34"/>
        </w:numPr>
        <w:autoSpaceDE w:val="0"/>
        <w:autoSpaceDN w:val="0"/>
        <w:adjustRightInd w:val="0"/>
        <w:spacing w:line="240" w:lineRule="auto"/>
        <w:jc w:val="both"/>
        <w:rPr>
          <w:rFonts w:ascii="Times New Roman" w:hAnsi="Times New Roman"/>
          <w:b/>
          <w:bCs/>
        </w:rPr>
      </w:pPr>
      <w:r w:rsidRPr="008655CC">
        <w:rPr>
          <w:rFonts w:ascii="Times New Roman" w:hAnsi="Times New Roman"/>
        </w:rPr>
        <w:t xml:space="preserve">W przypadku prawidłowego wypełnienia przez Beneficjenta wszystkich zobowiązań określonych </w:t>
      </w:r>
      <w:r w:rsidRPr="008655CC">
        <w:rPr>
          <w:rFonts w:ascii="Times New Roman" w:hAnsi="Times New Roman"/>
        </w:rPr>
        <w:br/>
        <w:t xml:space="preserve">w Umowie, zwrot zabezpieczenia następuje po upływie terminów, o których mowa w ust. 2, w terminie 60 dni od dnia złożenia przez Beneficjenta pisemnego wniosku. </w:t>
      </w:r>
    </w:p>
    <w:p w:rsidR="005C7634" w:rsidRDefault="00842017">
      <w:pPr>
        <w:keepNext/>
        <w:autoSpaceDE w:val="0"/>
        <w:autoSpaceDN w:val="0"/>
        <w:adjustRightInd w:val="0"/>
        <w:jc w:val="center"/>
        <w:rPr>
          <w:b/>
          <w:bCs/>
          <w:sz w:val="22"/>
          <w:szCs w:val="22"/>
        </w:rPr>
      </w:pPr>
      <w:r w:rsidRPr="008655CC">
        <w:rPr>
          <w:b/>
          <w:bCs/>
          <w:sz w:val="22"/>
          <w:szCs w:val="22"/>
        </w:rPr>
        <w:t>§ 12.</w:t>
      </w:r>
    </w:p>
    <w:p w:rsidR="005C7634" w:rsidRDefault="00842017">
      <w:pPr>
        <w:keepNext/>
        <w:autoSpaceDE w:val="0"/>
        <w:autoSpaceDN w:val="0"/>
        <w:adjustRightInd w:val="0"/>
        <w:jc w:val="center"/>
        <w:rPr>
          <w:b/>
          <w:bCs/>
          <w:sz w:val="22"/>
          <w:szCs w:val="22"/>
        </w:rPr>
      </w:pPr>
      <w:r w:rsidRPr="008655CC">
        <w:rPr>
          <w:b/>
          <w:bCs/>
          <w:sz w:val="22"/>
          <w:szCs w:val="22"/>
        </w:rPr>
        <w:t>Stosowanie przepisów dotyczących zamówień publicznych</w:t>
      </w:r>
    </w:p>
    <w:p w:rsidR="005C7634" w:rsidRDefault="005C7634">
      <w:pPr>
        <w:keepNext/>
        <w:autoSpaceDE w:val="0"/>
        <w:autoSpaceDN w:val="0"/>
        <w:adjustRightInd w:val="0"/>
        <w:jc w:val="center"/>
        <w:rPr>
          <w:b/>
          <w:bCs/>
          <w:sz w:val="22"/>
          <w:szCs w:val="22"/>
        </w:rPr>
      </w:pPr>
    </w:p>
    <w:p w:rsidR="00842017" w:rsidRPr="008655CC" w:rsidRDefault="00842017" w:rsidP="00842017">
      <w:pPr>
        <w:numPr>
          <w:ilvl w:val="0"/>
          <w:numId w:val="20"/>
        </w:numPr>
        <w:tabs>
          <w:tab w:val="left" w:pos="426"/>
        </w:tabs>
        <w:autoSpaceDE w:val="0"/>
        <w:autoSpaceDN w:val="0"/>
        <w:adjustRightInd w:val="0"/>
        <w:jc w:val="both"/>
        <w:rPr>
          <w:sz w:val="22"/>
          <w:szCs w:val="22"/>
        </w:rPr>
      </w:pPr>
      <w:r w:rsidRPr="008655CC">
        <w:rPr>
          <w:spacing w:val="2"/>
          <w:sz w:val="22"/>
          <w:szCs w:val="22"/>
        </w:rPr>
        <w:t xml:space="preserve">Beneficjent, realizując Projekt, stosuje przepisy o zamówieniach publicznych w zakresie, </w:t>
      </w:r>
      <w:r w:rsidRPr="008655CC">
        <w:rPr>
          <w:spacing w:val="2"/>
          <w:sz w:val="22"/>
          <w:szCs w:val="22"/>
        </w:rPr>
        <w:br/>
      </w:r>
      <w:r w:rsidRPr="008655CC">
        <w:rPr>
          <w:sz w:val="22"/>
          <w:szCs w:val="22"/>
        </w:rPr>
        <w:t xml:space="preserve">w jakim ustawa z dnia 29 stycznia 2004 r. Prawo zamówień publicznych i prawo unijne mają </w:t>
      </w:r>
      <w:r w:rsidRPr="008655CC">
        <w:rPr>
          <w:sz w:val="22"/>
          <w:szCs w:val="22"/>
        </w:rPr>
        <w:lastRenderedPageBreak/>
        <w:t xml:space="preserve">zastosowanie do Beneficjenta i realizowanego Projektu. W przypadku, gdy ustawodawstwo krajowe pozostaje w sprzeczności z przepisami unijnymi dotyczącymi zamówień publicznych, należy stosować przepisy unijne. </w:t>
      </w:r>
    </w:p>
    <w:p w:rsidR="00842017" w:rsidRPr="008655CC" w:rsidRDefault="00842017" w:rsidP="00842017">
      <w:pPr>
        <w:numPr>
          <w:ilvl w:val="0"/>
          <w:numId w:val="20"/>
        </w:numPr>
        <w:tabs>
          <w:tab w:val="left" w:pos="426"/>
        </w:tabs>
        <w:autoSpaceDE w:val="0"/>
        <w:autoSpaceDN w:val="0"/>
        <w:adjustRightInd w:val="0"/>
        <w:jc w:val="both"/>
        <w:rPr>
          <w:sz w:val="22"/>
          <w:szCs w:val="22"/>
        </w:rPr>
      </w:pPr>
      <w:r w:rsidRPr="008655CC">
        <w:rPr>
          <w:sz w:val="22"/>
          <w:szCs w:val="22"/>
        </w:rPr>
        <w:t>Beneficjent udostępnia na żądanie MJWPU lub innych upoważnionych organów wszelkie dokumenty dotyczące postępowań o udzielanie zamówień publicznych, ich realizacji oraz Regulamin Komisji Przetargowej.</w:t>
      </w:r>
    </w:p>
    <w:p w:rsidR="00842017" w:rsidRPr="008655CC" w:rsidRDefault="00842017" w:rsidP="00842017">
      <w:pPr>
        <w:numPr>
          <w:ilvl w:val="0"/>
          <w:numId w:val="20"/>
        </w:numPr>
        <w:tabs>
          <w:tab w:val="left" w:pos="426"/>
        </w:tabs>
        <w:autoSpaceDE w:val="0"/>
        <w:autoSpaceDN w:val="0"/>
        <w:adjustRightInd w:val="0"/>
        <w:jc w:val="both"/>
        <w:rPr>
          <w:sz w:val="22"/>
          <w:szCs w:val="22"/>
        </w:rPr>
      </w:pPr>
      <w:r w:rsidRPr="008655CC">
        <w:rPr>
          <w:sz w:val="22"/>
          <w:szCs w:val="22"/>
        </w:rPr>
        <w:t>Beneficjent niezwłocznie przekazuje MJWPU informacje o wynikach kontroli przeprowadzonych przez Prezesa Urzędu Zamówień Publicznych oraz wydanych zaleceniach pokontrolnych.</w:t>
      </w:r>
    </w:p>
    <w:p w:rsidR="00842017" w:rsidRPr="008655CC" w:rsidRDefault="00842017" w:rsidP="00842017">
      <w:pPr>
        <w:numPr>
          <w:ilvl w:val="0"/>
          <w:numId w:val="20"/>
        </w:numPr>
        <w:tabs>
          <w:tab w:val="left" w:pos="426"/>
        </w:tabs>
        <w:autoSpaceDE w:val="0"/>
        <w:autoSpaceDN w:val="0"/>
        <w:adjustRightInd w:val="0"/>
        <w:jc w:val="both"/>
        <w:rPr>
          <w:sz w:val="22"/>
          <w:szCs w:val="22"/>
        </w:rPr>
      </w:pPr>
      <w:r w:rsidRPr="008655CC">
        <w:rPr>
          <w:sz w:val="22"/>
          <w:szCs w:val="22"/>
        </w:rPr>
        <w:t xml:space="preserve">Beneficjent, </w:t>
      </w:r>
      <w:r w:rsidRPr="008655CC">
        <w:rPr>
          <w:spacing w:val="-4"/>
          <w:sz w:val="22"/>
          <w:szCs w:val="22"/>
        </w:rPr>
        <w:t>opracowuje i przedkłada</w:t>
      </w:r>
      <w:r w:rsidRPr="008655CC">
        <w:rPr>
          <w:sz w:val="22"/>
          <w:szCs w:val="22"/>
        </w:rPr>
        <w:t xml:space="preserve"> MJWPU Harmonogram realizacji zamówień publicznych </w:t>
      </w:r>
      <w:r w:rsidRPr="008655CC">
        <w:rPr>
          <w:sz w:val="22"/>
          <w:szCs w:val="22"/>
        </w:rPr>
        <w:br/>
        <w:t xml:space="preserve">w ramach Projektu, stanowiący załącznik nr 5 do Umowy. </w:t>
      </w:r>
    </w:p>
    <w:p w:rsidR="00842017" w:rsidRPr="008655CC" w:rsidRDefault="00842017" w:rsidP="00842017">
      <w:pPr>
        <w:numPr>
          <w:ilvl w:val="0"/>
          <w:numId w:val="20"/>
        </w:numPr>
        <w:tabs>
          <w:tab w:val="left" w:pos="426"/>
        </w:tabs>
        <w:autoSpaceDE w:val="0"/>
        <w:autoSpaceDN w:val="0"/>
        <w:adjustRightInd w:val="0"/>
        <w:jc w:val="both"/>
        <w:rPr>
          <w:sz w:val="22"/>
          <w:szCs w:val="22"/>
        </w:rPr>
      </w:pPr>
      <w:r w:rsidRPr="008655CC">
        <w:rPr>
          <w:sz w:val="22"/>
          <w:szCs w:val="22"/>
        </w:rPr>
        <w:t>Beneficjent jest zobowiązany do aktualizacji harmonogramu</w:t>
      </w:r>
      <w:r>
        <w:rPr>
          <w:sz w:val="22"/>
          <w:szCs w:val="22"/>
        </w:rPr>
        <w:t>,</w:t>
      </w:r>
      <w:r w:rsidRPr="008655CC">
        <w:rPr>
          <w:sz w:val="22"/>
          <w:szCs w:val="22"/>
        </w:rPr>
        <w:t xml:space="preserve"> o którym mowa w ust. 4</w:t>
      </w:r>
      <w:r w:rsidR="005874A6">
        <w:rPr>
          <w:sz w:val="22"/>
          <w:szCs w:val="22"/>
        </w:rPr>
        <w:t>,</w:t>
      </w:r>
      <w:r w:rsidRPr="008655CC">
        <w:rPr>
          <w:sz w:val="22"/>
          <w:szCs w:val="22"/>
        </w:rPr>
        <w:t xml:space="preserve"> w terminie do </w:t>
      </w:r>
      <w:r w:rsidRPr="008655CC">
        <w:rPr>
          <w:sz w:val="22"/>
          <w:szCs w:val="22"/>
        </w:rPr>
        <w:br/>
        <w:t>7 dni od daty zajścia zdarzenia mającego wpływ na informacje zawarte w harmonogramie.</w:t>
      </w:r>
    </w:p>
    <w:p w:rsidR="00842017" w:rsidRDefault="00842017" w:rsidP="00842017">
      <w:pPr>
        <w:numPr>
          <w:ilvl w:val="0"/>
          <w:numId w:val="20"/>
        </w:numPr>
        <w:tabs>
          <w:tab w:val="left" w:pos="426"/>
        </w:tabs>
        <w:autoSpaceDE w:val="0"/>
        <w:autoSpaceDN w:val="0"/>
        <w:adjustRightInd w:val="0"/>
        <w:jc w:val="both"/>
        <w:rPr>
          <w:sz w:val="22"/>
          <w:szCs w:val="22"/>
        </w:rPr>
      </w:pPr>
      <w:r w:rsidRPr="008655CC">
        <w:rPr>
          <w:sz w:val="22"/>
          <w:szCs w:val="22"/>
        </w:rPr>
        <w:t>Beneficjent jest zobowiązany skutecznie poinformować MJWPU o wszczęciu postępowania nie później niż na 7 dni przed wszczęciem procedury przetargowej.</w:t>
      </w:r>
    </w:p>
    <w:p w:rsidR="007B6C9D" w:rsidRPr="008655CC" w:rsidRDefault="007B6C9D" w:rsidP="00842017">
      <w:pPr>
        <w:numPr>
          <w:ilvl w:val="0"/>
          <w:numId w:val="20"/>
        </w:numPr>
        <w:tabs>
          <w:tab w:val="left" w:pos="426"/>
        </w:tabs>
        <w:autoSpaceDE w:val="0"/>
        <w:autoSpaceDN w:val="0"/>
        <w:adjustRightInd w:val="0"/>
        <w:jc w:val="both"/>
        <w:rPr>
          <w:sz w:val="22"/>
          <w:szCs w:val="22"/>
        </w:rPr>
      </w:pPr>
      <w:r>
        <w:rPr>
          <w:sz w:val="22"/>
          <w:szCs w:val="22"/>
        </w:rPr>
        <w:t>Jeżeli Beneficjent podmiotowo lub przedmiotowo nie jest obowiązany do stosowania ustawy Pr</w:t>
      </w:r>
      <w:r w:rsidR="009A2E9A">
        <w:rPr>
          <w:sz w:val="22"/>
          <w:szCs w:val="22"/>
        </w:rPr>
        <w:t>awo</w:t>
      </w:r>
      <w:r>
        <w:rPr>
          <w:sz w:val="22"/>
          <w:szCs w:val="22"/>
        </w:rPr>
        <w:t xml:space="preserve"> zamówień publicznych lub realizuje zamówienie poniżej progów ustawy Pzp, zastosowanie ma: traktat o Funkcjonowaniu Unii Europejskiej (TFUE), komunikat Wyjaśniający Komisji (Dz. U UE 1.8.2008/C 179/02), dokument </w:t>
      </w:r>
      <w:r w:rsidR="006745AE" w:rsidRPr="006745AE">
        <w:rPr>
          <w:i/>
          <w:sz w:val="22"/>
          <w:szCs w:val="22"/>
        </w:rPr>
        <w:t>Wymierzanie korekt finansowych za naruszenie prawa zamówień publicznych związanych z realizacja projektów współfinansowanych ze środków UE</w:t>
      </w:r>
      <w:r>
        <w:rPr>
          <w:sz w:val="22"/>
          <w:szCs w:val="22"/>
        </w:rPr>
        <w:t xml:space="preserve">, ustawa o finansach publicznych, ustawa o odpowiedzialności za </w:t>
      </w:r>
      <w:r w:rsidR="008A4010">
        <w:rPr>
          <w:sz w:val="22"/>
          <w:szCs w:val="22"/>
        </w:rPr>
        <w:t>naruszenie</w:t>
      </w:r>
      <w:r>
        <w:rPr>
          <w:sz w:val="22"/>
          <w:szCs w:val="22"/>
        </w:rPr>
        <w:t xml:space="preserve"> dyscypliny finansów publicznych.</w:t>
      </w:r>
    </w:p>
    <w:p w:rsidR="00842017" w:rsidRPr="008655CC" w:rsidRDefault="00842017" w:rsidP="00842017">
      <w:pPr>
        <w:numPr>
          <w:ilvl w:val="0"/>
          <w:numId w:val="20"/>
        </w:numPr>
        <w:tabs>
          <w:tab w:val="left" w:pos="426"/>
        </w:tabs>
        <w:autoSpaceDE w:val="0"/>
        <w:autoSpaceDN w:val="0"/>
        <w:adjustRightInd w:val="0"/>
        <w:jc w:val="both"/>
        <w:rPr>
          <w:sz w:val="22"/>
          <w:szCs w:val="22"/>
        </w:rPr>
      </w:pPr>
      <w:r w:rsidRPr="008655CC">
        <w:rPr>
          <w:sz w:val="22"/>
          <w:szCs w:val="22"/>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w:t>
      </w:r>
      <w:r w:rsidRPr="008655CC">
        <w:rPr>
          <w:sz w:val="22"/>
          <w:szCs w:val="22"/>
        </w:rPr>
        <w:br/>
        <w:t xml:space="preserve">w sposób racjonalny, gospodarny i celowy, w oparciu o najbardziej korzystną ekonomicznie i jakościowo ofertę, z zachowaniem zasady konkurencyjności i przejrzystości oraz dołożyć wszelkich starań w celu uniknięcia konfliktu interesów rozumianego jako brak bezstronności i obiektywności w wypełnianiu funkcji jakiegokolwiek podmiotu objętego umową w związku z realizowanym zamówieniem, a sposób wyboru oferty, w tym rozeznania rynku trwale udokumentować. </w:t>
      </w:r>
    </w:p>
    <w:p w:rsidR="005E5036" w:rsidRDefault="00842017" w:rsidP="005E5036">
      <w:pPr>
        <w:numPr>
          <w:ilvl w:val="0"/>
          <w:numId w:val="20"/>
        </w:numPr>
        <w:tabs>
          <w:tab w:val="left" w:pos="426"/>
        </w:tabs>
        <w:autoSpaceDE w:val="0"/>
        <w:autoSpaceDN w:val="0"/>
        <w:adjustRightInd w:val="0"/>
        <w:jc w:val="both"/>
        <w:rPr>
          <w:sz w:val="22"/>
          <w:szCs w:val="22"/>
        </w:rPr>
      </w:pPr>
      <w:r w:rsidRPr="008655CC">
        <w:rPr>
          <w:sz w:val="22"/>
          <w:szCs w:val="22"/>
        </w:rPr>
        <w:t xml:space="preserve">W przypadku, o którym mowa w ust. </w:t>
      </w:r>
      <w:r w:rsidR="0055230E">
        <w:rPr>
          <w:sz w:val="22"/>
          <w:szCs w:val="22"/>
        </w:rPr>
        <w:t>8</w:t>
      </w:r>
      <w:r w:rsidRPr="008655CC">
        <w:rPr>
          <w:sz w:val="22"/>
          <w:szCs w:val="22"/>
        </w:rPr>
        <w:t xml:space="preserve">, Beneficjent jest zobowiązany do przedstawienia na żądanie IZ, MJWPU oraz innych upoważnionych organów lub wskazanych przez nie podmiotów </w:t>
      </w:r>
      <w:r w:rsidR="007B6C9D">
        <w:rPr>
          <w:sz w:val="22"/>
          <w:szCs w:val="22"/>
        </w:rPr>
        <w:t xml:space="preserve">dokumentów potwierdzających zachowanie zasady konkurencyjności przy wyłanianiu wykonawcy dla usług, dostaw lub robót budowlanych w ramach realizowanego Projektu. </w:t>
      </w:r>
    </w:p>
    <w:p w:rsidR="00842017" w:rsidRPr="005E5036" w:rsidRDefault="00842017" w:rsidP="005E5036">
      <w:pPr>
        <w:numPr>
          <w:ilvl w:val="0"/>
          <w:numId w:val="20"/>
        </w:numPr>
        <w:tabs>
          <w:tab w:val="left" w:pos="426"/>
        </w:tabs>
        <w:autoSpaceDE w:val="0"/>
        <w:autoSpaceDN w:val="0"/>
        <w:adjustRightInd w:val="0"/>
        <w:jc w:val="both"/>
        <w:rPr>
          <w:sz w:val="22"/>
          <w:szCs w:val="22"/>
        </w:rPr>
      </w:pPr>
      <w:r w:rsidRPr="005E5036">
        <w:rPr>
          <w:sz w:val="22"/>
          <w:szCs w:val="22"/>
        </w:rPr>
        <w:t xml:space="preserve">Obowiązki, o których mowa w ust. 1 – 8, dotyczą również Partnera realizującego Projekt </w:t>
      </w:r>
      <w:r w:rsidRPr="005E5036">
        <w:rPr>
          <w:sz w:val="22"/>
          <w:szCs w:val="22"/>
        </w:rPr>
        <w:br/>
        <w:t>w zakresie tej jego części, za realizację której jest odpowiedzialny zgodnie z umową partnerską zawartą z Beneficjentem</w:t>
      </w:r>
      <w:r w:rsidRPr="008655CC">
        <w:rPr>
          <w:rStyle w:val="Odwoanieprzypisudolnego"/>
          <w:sz w:val="22"/>
          <w:szCs w:val="22"/>
        </w:rPr>
        <w:footnoteReference w:id="58"/>
      </w:r>
      <w:r w:rsidRPr="005E5036">
        <w:rPr>
          <w:sz w:val="22"/>
          <w:szCs w:val="22"/>
        </w:rPr>
        <w:t xml:space="preserve">.  </w:t>
      </w:r>
    </w:p>
    <w:p w:rsidR="00842017" w:rsidRPr="008655CC" w:rsidRDefault="00842017" w:rsidP="00842017">
      <w:pPr>
        <w:autoSpaceDE w:val="0"/>
        <w:autoSpaceDN w:val="0"/>
        <w:adjustRightInd w:val="0"/>
        <w:rPr>
          <w:b/>
          <w:bCs/>
          <w:sz w:val="22"/>
          <w:szCs w:val="22"/>
        </w:rPr>
      </w:pPr>
    </w:p>
    <w:p w:rsidR="005C7634" w:rsidRDefault="00842017">
      <w:pPr>
        <w:keepNext/>
        <w:autoSpaceDE w:val="0"/>
        <w:autoSpaceDN w:val="0"/>
        <w:adjustRightInd w:val="0"/>
        <w:jc w:val="center"/>
        <w:rPr>
          <w:b/>
          <w:bCs/>
          <w:sz w:val="22"/>
          <w:szCs w:val="22"/>
        </w:rPr>
      </w:pPr>
      <w:r w:rsidRPr="008655CC">
        <w:rPr>
          <w:b/>
          <w:bCs/>
          <w:sz w:val="22"/>
          <w:szCs w:val="22"/>
        </w:rPr>
        <w:t>§ 13.</w:t>
      </w:r>
    </w:p>
    <w:p w:rsidR="005C7634" w:rsidRDefault="00842017">
      <w:pPr>
        <w:keepNext/>
        <w:autoSpaceDE w:val="0"/>
        <w:autoSpaceDN w:val="0"/>
        <w:adjustRightInd w:val="0"/>
        <w:jc w:val="center"/>
        <w:rPr>
          <w:b/>
          <w:bCs/>
          <w:sz w:val="22"/>
          <w:szCs w:val="22"/>
        </w:rPr>
      </w:pPr>
      <w:r w:rsidRPr="008655CC">
        <w:rPr>
          <w:b/>
          <w:bCs/>
          <w:sz w:val="22"/>
          <w:szCs w:val="22"/>
        </w:rPr>
        <w:t>Informacja i promocja</w:t>
      </w:r>
    </w:p>
    <w:p w:rsidR="005C7634" w:rsidRDefault="005C7634">
      <w:pPr>
        <w:keepNext/>
        <w:autoSpaceDE w:val="0"/>
        <w:autoSpaceDN w:val="0"/>
        <w:adjustRightInd w:val="0"/>
        <w:rPr>
          <w:b/>
          <w:bCs/>
          <w:sz w:val="22"/>
          <w:szCs w:val="22"/>
        </w:rPr>
      </w:pPr>
    </w:p>
    <w:p w:rsidR="00842017" w:rsidRPr="008655CC" w:rsidRDefault="00842017" w:rsidP="00842017">
      <w:pPr>
        <w:numPr>
          <w:ilvl w:val="0"/>
          <w:numId w:val="21"/>
        </w:numPr>
        <w:tabs>
          <w:tab w:val="left" w:pos="426"/>
        </w:tabs>
        <w:autoSpaceDE w:val="0"/>
        <w:autoSpaceDN w:val="0"/>
        <w:adjustRightInd w:val="0"/>
        <w:jc w:val="both"/>
        <w:rPr>
          <w:sz w:val="22"/>
          <w:szCs w:val="22"/>
        </w:rPr>
      </w:pPr>
      <w:r w:rsidRPr="008655CC">
        <w:rPr>
          <w:sz w:val="22"/>
          <w:szCs w:val="22"/>
        </w:rPr>
        <w:t xml:space="preserve">Beneficjent przyjmuje do wiadomości, że wyrażenie zgody na otrzymanie Dofinansowania oznacza jednocześnie zgodę na umieszczenie informacji o Beneficjencie (nazwa Beneficjenta, tytuł Projektu </w:t>
      </w:r>
      <w:r w:rsidRPr="008655CC">
        <w:rPr>
          <w:sz w:val="22"/>
          <w:szCs w:val="22"/>
        </w:rPr>
        <w:br/>
        <w:t xml:space="preserve">i przyznana kwota Dofinansowania) na </w:t>
      </w:r>
      <w:r w:rsidR="006745AE" w:rsidRPr="006745AE">
        <w:rPr>
          <w:sz w:val="22"/>
          <w:szCs w:val="22"/>
        </w:rPr>
        <w:t>liście/wykazie beneficjentów</w:t>
      </w:r>
      <w:r w:rsidRPr="008655CC">
        <w:rPr>
          <w:sz w:val="22"/>
          <w:szCs w:val="22"/>
        </w:rPr>
        <w:t>, ogłaszanej w formie elektronicznej</w:t>
      </w:r>
      <w:r w:rsidRPr="008655CC">
        <w:rPr>
          <w:rStyle w:val="Odwoanieprzypisudolnego"/>
          <w:sz w:val="22"/>
          <w:szCs w:val="22"/>
        </w:rPr>
        <w:footnoteReference w:id="59"/>
      </w:r>
      <w:r w:rsidRPr="008655CC">
        <w:rPr>
          <w:sz w:val="22"/>
          <w:szCs w:val="22"/>
        </w:rPr>
        <w:t>.</w:t>
      </w:r>
    </w:p>
    <w:p w:rsidR="00842017" w:rsidRPr="008655CC" w:rsidRDefault="00842017" w:rsidP="00C53958">
      <w:pPr>
        <w:keepNext/>
        <w:numPr>
          <w:ilvl w:val="0"/>
          <w:numId w:val="21"/>
        </w:numPr>
        <w:tabs>
          <w:tab w:val="left" w:pos="426"/>
        </w:tabs>
        <w:autoSpaceDE w:val="0"/>
        <w:autoSpaceDN w:val="0"/>
        <w:adjustRightInd w:val="0"/>
        <w:ind w:left="357" w:hanging="357"/>
        <w:jc w:val="both"/>
        <w:rPr>
          <w:sz w:val="22"/>
          <w:szCs w:val="22"/>
        </w:rPr>
      </w:pPr>
      <w:r w:rsidRPr="008655CC">
        <w:rPr>
          <w:sz w:val="22"/>
          <w:szCs w:val="22"/>
        </w:rPr>
        <w:t>Beneficjent:</w:t>
      </w:r>
    </w:p>
    <w:p w:rsidR="00842017" w:rsidRPr="008655CC" w:rsidRDefault="00842017" w:rsidP="00842017">
      <w:pPr>
        <w:numPr>
          <w:ilvl w:val="0"/>
          <w:numId w:val="6"/>
        </w:numPr>
        <w:autoSpaceDE w:val="0"/>
        <w:autoSpaceDN w:val="0"/>
        <w:adjustRightInd w:val="0"/>
        <w:ind w:left="1134" w:hanging="425"/>
        <w:jc w:val="both"/>
        <w:rPr>
          <w:sz w:val="22"/>
          <w:szCs w:val="22"/>
        </w:rPr>
      </w:pPr>
      <w:r w:rsidRPr="008655CC">
        <w:rPr>
          <w:sz w:val="22"/>
          <w:szCs w:val="22"/>
        </w:rPr>
        <w:t xml:space="preserve">prowadzi działania informacyjne i promocyjne kierowane do opinii publicznej, informujące o finansowaniu realizacji Projektu przez Unię Europejską zgodnie z wymogami wskazanymi w </w:t>
      </w:r>
      <w:r>
        <w:rPr>
          <w:sz w:val="22"/>
          <w:szCs w:val="22"/>
        </w:rPr>
        <w:lastRenderedPageBreak/>
        <w:t>r</w:t>
      </w:r>
      <w:r w:rsidRPr="008655CC">
        <w:rPr>
          <w:sz w:val="22"/>
          <w:szCs w:val="22"/>
        </w:rPr>
        <w:t xml:space="preserve">ozporządzeniu Rady (WE) nr 1083/2006, </w:t>
      </w:r>
      <w:r>
        <w:rPr>
          <w:sz w:val="22"/>
          <w:szCs w:val="22"/>
        </w:rPr>
        <w:t>r</w:t>
      </w:r>
      <w:r w:rsidRPr="008655CC">
        <w:rPr>
          <w:sz w:val="22"/>
          <w:szCs w:val="22"/>
        </w:rPr>
        <w:t xml:space="preserve">ozporządzeniu Komisji (WE) nr 1828/2006, </w:t>
      </w:r>
      <w:r>
        <w:rPr>
          <w:sz w:val="22"/>
          <w:szCs w:val="22"/>
        </w:rPr>
        <w:t>r</w:t>
      </w:r>
      <w:r w:rsidRPr="008655CC">
        <w:rPr>
          <w:sz w:val="22"/>
          <w:szCs w:val="22"/>
        </w:rPr>
        <w:t xml:space="preserve">ozporządzeniu (WE) nr 1080/2006 Parlamentu Europejskiego i Rady w zakresie określonym we </w:t>
      </w:r>
      <w:r w:rsidRPr="008655CC">
        <w:rPr>
          <w:iCs/>
          <w:sz w:val="22"/>
          <w:szCs w:val="22"/>
        </w:rPr>
        <w:t>Wniosku o dofinansowanie Projektu;</w:t>
      </w:r>
    </w:p>
    <w:p w:rsidR="00842017" w:rsidRPr="008655CC" w:rsidRDefault="00842017" w:rsidP="00842017">
      <w:pPr>
        <w:numPr>
          <w:ilvl w:val="0"/>
          <w:numId w:val="6"/>
        </w:numPr>
        <w:autoSpaceDE w:val="0"/>
        <w:autoSpaceDN w:val="0"/>
        <w:adjustRightInd w:val="0"/>
        <w:ind w:left="1134" w:hanging="425"/>
        <w:jc w:val="both"/>
        <w:rPr>
          <w:sz w:val="22"/>
          <w:szCs w:val="22"/>
        </w:rPr>
      </w:pPr>
      <w:r w:rsidRPr="008655CC">
        <w:rPr>
          <w:sz w:val="22"/>
          <w:szCs w:val="22"/>
        </w:rPr>
        <w:t xml:space="preserve">stosuje </w:t>
      </w:r>
      <w:r w:rsidR="006745AE" w:rsidRPr="006745AE">
        <w:rPr>
          <w:i/>
          <w:sz w:val="22"/>
          <w:szCs w:val="22"/>
        </w:rPr>
        <w:t>Wytyczne dla beneficjentów w zakresie działań informacyjno - promocyjnych w ramach Regionalnego Programu Operacyjnego Województwa Mazowieckiego 2007 - 2013</w:t>
      </w:r>
      <w:r w:rsidRPr="008655CC">
        <w:rPr>
          <w:rStyle w:val="Odwoanieprzypisudolnego"/>
          <w:sz w:val="22"/>
          <w:szCs w:val="22"/>
        </w:rPr>
        <w:footnoteReference w:id="60"/>
      </w:r>
      <w:r w:rsidRPr="008655CC">
        <w:rPr>
          <w:sz w:val="22"/>
          <w:szCs w:val="22"/>
        </w:rPr>
        <w:t>.</w:t>
      </w:r>
    </w:p>
    <w:p w:rsidR="00842017" w:rsidRPr="008655CC" w:rsidRDefault="00842017" w:rsidP="00842017">
      <w:pPr>
        <w:numPr>
          <w:ilvl w:val="0"/>
          <w:numId w:val="21"/>
        </w:numPr>
        <w:tabs>
          <w:tab w:val="left" w:pos="426"/>
        </w:tabs>
        <w:autoSpaceDE w:val="0"/>
        <w:autoSpaceDN w:val="0"/>
        <w:adjustRightInd w:val="0"/>
        <w:jc w:val="both"/>
        <w:rPr>
          <w:sz w:val="22"/>
          <w:szCs w:val="22"/>
        </w:rPr>
      </w:pPr>
      <w:r w:rsidRPr="008655CC">
        <w:rPr>
          <w:sz w:val="22"/>
          <w:szCs w:val="22"/>
        </w:rPr>
        <w:t>Na potrzeby informacji i promocji  RPO WM, Beneficjent udostępnia MJWPU materiały audio-wizualne, materiały zdjęciowe oraz prezentacje dotyczące Projektu i udziela nieodpłatnie licencji niewyłącznej, obejmującej prawo do korzystania z ww. materiałów.</w:t>
      </w:r>
    </w:p>
    <w:p w:rsidR="00842017" w:rsidRPr="008655CC" w:rsidRDefault="00842017" w:rsidP="00842017">
      <w:pPr>
        <w:numPr>
          <w:ilvl w:val="0"/>
          <w:numId w:val="21"/>
        </w:numPr>
        <w:tabs>
          <w:tab w:val="left" w:pos="426"/>
        </w:tabs>
        <w:autoSpaceDE w:val="0"/>
        <w:autoSpaceDN w:val="0"/>
        <w:adjustRightInd w:val="0"/>
        <w:jc w:val="both"/>
        <w:rPr>
          <w:sz w:val="22"/>
          <w:szCs w:val="22"/>
        </w:rPr>
      </w:pPr>
      <w:r w:rsidRPr="008655CC">
        <w:rPr>
          <w:sz w:val="22"/>
          <w:szCs w:val="22"/>
        </w:rPr>
        <w:t>MJWPU udostępnia Beneficjentowi obowiązujące logotypy do oznaczania Projektu.</w:t>
      </w:r>
    </w:p>
    <w:p w:rsidR="00842017" w:rsidRPr="008655CC" w:rsidRDefault="00842017" w:rsidP="00842017">
      <w:pPr>
        <w:numPr>
          <w:ilvl w:val="0"/>
          <w:numId w:val="21"/>
        </w:numPr>
        <w:tabs>
          <w:tab w:val="left" w:pos="426"/>
        </w:tabs>
        <w:autoSpaceDE w:val="0"/>
        <w:autoSpaceDN w:val="0"/>
        <w:adjustRightInd w:val="0"/>
        <w:jc w:val="both"/>
        <w:rPr>
          <w:sz w:val="22"/>
          <w:szCs w:val="22"/>
        </w:rPr>
      </w:pPr>
      <w:r w:rsidRPr="008655CC">
        <w:rPr>
          <w:sz w:val="22"/>
          <w:szCs w:val="22"/>
        </w:rPr>
        <w:t>Beneficjent umieszcza obowiązujące logotypy na dokumentach dotyczących Projektu, w tym: materiałach promocyjnych, informacyjnych Projektu oraz wyposażeniu finansowanym w ramach Projektu, zgodnie z wytycznymi, o których mowa w ust. 2.</w:t>
      </w:r>
    </w:p>
    <w:p w:rsidR="00CA6C87" w:rsidRPr="00F84771" w:rsidRDefault="00842017" w:rsidP="00F84771">
      <w:pPr>
        <w:numPr>
          <w:ilvl w:val="0"/>
          <w:numId w:val="21"/>
        </w:numPr>
        <w:tabs>
          <w:tab w:val="left" w:pos="426"/>
        </w:tabs>
        <w:autoSpaceDE w:val="0"/>
        <w:autoSpaceDN w:val="0"/>
        <w:adjustRightInd w:val="0"/>
        <w:jc w:val="both"/>
        <w:rPr>
          <w:sz w:val="22"/>
          <w:szCs w:val="22"/>
        </w:rPr>
      </w:pPr>
      <w:r w:rsidRPr="008655CC">
        <w:rPr>
          <w:sz w:val="22"/>
          <w:szCs w:val="22"/>
        </w:rPr>
        <w:t xml:space="preserve">W przypadku, gdy Beneficjent nie wywiązuje się z obowiązku informacji i promocji, Beneficjent może być zobowiązany do zwrotu przekazanego Dofinansowania. </w:t>
      </w:r>
    </w:p>
    <w:p w:rsidR="00CA6C87" w:rsidRDefault="00CA6C87" w:rsidP="00842017">
      <w:pPr>
        <w:autoSpaceDE w:val="0"/>
        <w:autoSpaceDN w:val="0"/>
        <w:adjustRightInd w:val="0"/>
        <w:jc w:val="center"/>
        <w:rPr>
          <w:b/>
          <w:bCs/>
          <w:sz w:val="22"/>
          <w:szCs w:val="22"/>
        </w:rPr>
      </w:pPr>
    </w:p>
    <w:p w:rsidR="005C7634" w:rsidRDefault="00842017">
      <w:pPr>
        <w:keepNext/>
        <w:autoSpaceDE w:val="0"/>
        <w:autoSpaceDN w:val="0"/>
        <w:adjustRightInd w:val="0"/>
        <w:jc w:val="center"/>
        <w:rPr>
          <w:b/>
          <w:bCs/>
          <w:sz w:val="22"/>
          <w:szCs w:val="22"/>
        </w:rPr>
      </w:pPr>
      <w:r w:rsidRPr="008655CC">
        <w:rPr>
          <w:b/>
          <w:bCs/>
          <w:sz w:val="22"/>
          <w:szCs w:val="22"/>
        </w:rPr>
        <w:t>§ 14.</w:t>
      </w:r>
    </w:p>
    <w:p w:rsidR="005C7634" w:rsidRDefault="00842017">
      <w:pPr>
        <w:keepNext/>
        <w:autoSpaceDE w:val="0"/>
        <w:autoSpaceDN w:val="0"/>
        <w:adjustRightInd w:val="0"/>
        <w:jc w:val="center"/>
        <w:rPr>
          <w:b/>
          <w:bCs/>
          <w:sz w:val="22"/>
          <w:szCs w:val="22"/>
        </w:rPr>
      </w:pPr>
      <w:r w:rsidRPr="008655CC">
        <w:rPr>
          <w:b/>
          <w:bCs/>
          <w:sz w:val="22"/>
          <w:szCs w:val="22"/>
        </w:rPr>
        <w:t>Przechowywanie dokumentacji Projektu</w:t>
      </w:r>
    </w:p>
    <w:p w:rsidR="005C7634" w:rsidRDefault="005C7634">
      <w:pPr>
        <w:keepNext/>
        <w:autoSpaceDE w:val="0"/>
        <w:autoSpaceDN w:val="0"/>
        <w:adjustRightInd w:val="0"/>
        <w:jc w:val="center"/>
        <w:rPr>
          <w:b/>
          <w:bCs/>
          <w:sz w:val="22"/>
          <w:szCs w:val="22"/>
        </w:rPr>
      </w:pPr>
    </w:p>
    <w:p w:rsidR="00842017" w:rsidRPr="007055F0" w:rsidRDefault="00842017" w:rsidP="00842017">
      <w:pPr>
        <w:numPr>
          <w:ilvl w:val="0"/>
          <w:numId w:val="22"/>
        </w:numPr>
        <w:tabs>
          <w:tab w:val="left" w:pos="426"/>
        </w:tabs>
        <w:autoSpaceDE w:val="0"/>
        <w:autoSpaceDN w:val="0"/>
        <w:adjustRightInd w:val="0"/>
        <w:jc w:val="both"/>
        <w:rPr>
          <w:sz w:val="22"/>
          <w:szCs w:val="22"/>
        </w:rPr>
      </w:pPr>
      <w:r w:rsidRPr="007055F0">
        <w:rPr>
          <w:sz w:val="22"/>
          <w:szCs w:val="22"/>
        </w:rPr>
        <w:t xml:space="preserve">Beneficjent przechowuje wszelką dokumentację związaną z realizacją Projektu </w:t>
      </w:r>
      <w:r w:rsidR="000C3221" w:rsidRPr="007055F0">
        <w:rPr>
          <w:sz w:val="22"/>
          <w:szCs w:val="22"/>
        </w:rPr>
        <w:t xml:space="preserve">do </w:t>
      </w:r>
      <w:r w:rsidR="007055F0">
        <w:rPr>
          <w:sz w:val="22"/>
          <w:szCs w:val="22"/>
        </w:rPr>
        <w:t>określonego w art. 90 ust. 1 lit. a rozporządzenia ogólnego Rady (WE) nr 1083/2006</w:t>
      </w:r>
      <w:r w:rsidR="000C3221" w:rsidRPr="007055F0">
        <w:rPr>
          <w:sz w:val="22"/>
          <w:szCs w:val="22"/>
        </w:rPr>
        <w:t xml:space="preserve"> w swojej siedzibie, z zastrzeżeniem ust. 2 i 3.</w:t>
      </w:r>
    </w:p>
    <w:p w:rsidR="00842017" w:rsidRPr="008655CC" w:rsidRDefault="00842017" w:rsidP="00842017">
      <w:pPr>
        <w:numPr>
          <w:ilvl w:val="0"/>
          <w:numId w:val="22"/>
        </w:numPr>
        <w:tabs>
          <w:tab w:val="left" w:pos="426"/>
        </w:tabs>
        <w:autoSpaceDE w:val="0"/>
        <w:autoSpaceDN w:val="0"/>
        <w:adjustRightInd w:val="0"/>
        <w:jc w:val="both"/>
        <w:rPr>
          <w:sz w:val="22"/>
          <w:szCs w:val="22"/>
        </w:rPr>
      </w:pPr>
      <w:r w:rsidRPr="008655CC">
        <w:rPr>
          <w:sz w:val="22"/>
          <w:szCs w:val="22"/>
        </w:rPr>
        <w:t>MJWPU może przedłużyć termin, o którym mowa w ust. 1, informując o tym Beneficjenta na piśmie przed upływem tego terminu.</w:t>
      </w:r>
    </w:p>
    <w:p w:rsidR="00842017" w:rsidRPr="007055F0" w:rsidRDefault="00842017" w:rsidP="00842017">
      <w:pPr>
        <w:numPr>
          <w:ilvl w:val="0"/>
          <w:numId w:val="22"/>
        </w:numPr>
        <w:tabs>
          <w:tab w:val="left" w:pos="426"/>
        </w:tabs>
        <w:autoSpaceDE w:val="0"/>
        <w:autoSpaceDN w:val="0"/>
        <w:adjustRightInd w:val="0"/>
        <w:jc w:val="both"/>
        <w:rPr>
          <w:sz w:val="22"/>
          <w:szCs w:val="22"/>
        </w:rPr>
      </w:pPr>
      <w:r w:rsidRPr="008655CC">
        <w:rPr>
          <w:sz w:val="22"/>
          <w:szCs w:val="22"/>
        </w:rPr>
        <w:t xml:space="preserve">Beneficjent przechowuje dokumenty dotyczące udzielonej pomocy publicznej przez okres 10 lat od dnia Zakończenia realizacji Projektu, ale nie krócej </w:t>
      </w:r>
      <w:r w:rsidRPr="007055F0">
        <w:rPr>
          <w:sz w:val="22"/>
          <w:szCs w:val="22"/>
        </w:rPr>
        <w:t xml:space="preserve">niż </w:t>
      </w:r>
      <w:r w:rsidR="000C3221" w:rsidRPr="007055F0">
        <w:rPr>
          <w:sz w:val="22"/>
          <w:szCs w:val="22"/>
        </w:rPr>
        <w:t xml:space="preserve">do dnia </w:t>
      </w:r>
      <w:r w:rsidR="007055F0">
        <w:rPr>
          <w:sz w:val="22"/>
          <w:szCs w:val="22"/>
        </w:rPr>
        <w:t xml:space="preserve"> określonego</w:t>
      </w:r>
      <w:r w:rsidR="007055F0" w:rsidRPr="007055F0">
        <w:rPr>
          <w:sz w:val="22"/>
          <w:szCs w:val="22"/>
        </w:rPr>
        <w:t xml:space="preserve"> </w:t>
      </w:r>
      <w:r w:rsidR="007055F0">
        <w:rPr>
          <w:sz w:val="22"/>
          <w:szCs w:val="22"/>
        </w:rPr>
        <w:t xml:space="preserve">w art. 90 ust. 1 lit. a rozporządzenia ogólnego Rady (WE) nr 1083/2006 </w:t>
      </w:r>
      <w:r w:rsidR="000C3221" w:rsidRPr="007055F0">
        <w:rPr>
          <w:sz w:val="22"/>
          <w:szCs w:val="22"/>
        </w:rPr>
        <w:t>.</w:t>
      </w:r>
    </w:p>
    <w:p w:rsidR="00842017" w:rsidRPr="008655CC" w:rsidRDefault="00842017" w:rsidP="00842017">
      <w:pPr>
        <w:numPr>
          <w:ilvl w:val="0"/>
          <w:numId w:val="22"/>
        </w:numPr>
        <w:tabs>
          <w:tab w:val="left" w:pos="426"/>
        </w:tabs>
        <w:autoSpaceDE w:val="0"/>
        <w:autoSpaceDN w:val="0"/>
        <w:adjustRightInd w:val="0"/>
        <w:jc w:val="both"/>
        <w:rPr>
          <w:sz w:val="22"/>
          <w:szCs w:val="22"/>
        </w:rPr>
      </w:pPr>
      <w:r w:rsidRPr="008655CC">
        <w:rPr>
          <w:sz w:val="22"/>
          <w:szCs w:val="22"/>
        </w:rPr>
        <w:t xml:space="preserve">Dokumenty przechowuje się w formie oryginałów albo kopii poświadczonych za zgodność </w:t>
      </w:r>
      <w:r w:rsidRPr="008655CC">
        <w:rPr>
          <w:sz w:val="22"/>
          <w:szCs w:val="22"/>
        </w:rPr>
        <w:br/>
        <w:t>z oryginałem oraz na powszechnie uznawanych nośnikach danych.</w:t>
      </w:r>
    </w:p>
    <w:p w:rsidR="00842017" w:rsidRPr="008655CC" w:rsidRDefault="00842017" w:rsidP="00842017">
      <w:pPr>
        <w:numPr>
          <w:ilvl w:val="0"/>
          <w:numId w:val="22"/>
        </w:numPr>
        <w:tabs>
          <w:tab w:val="left" w:pos="426"/>
        </w:tabs>
        <w:autoSpaceDE w:val="0"/>
        <w:autoSpaceDN w:val="0"/>
        <w:adjustRightInd w:val="0"/>
        <w:jc w:val="both"/>
        <w:rPr>
          <w:sz w:val="22"/>
          <w:szCs w:val="22"/>
        </w:rPr>
      </w:pPr>
      <w:r w:rsidRPr="008655CC">
        <w:rPr>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pisemnego poinformowania MJWPU z zachowaniem formy pisemnej</w:t>
      </w:r>
      <w:r w:rsidR="00143C2E">
        <w:rPr>
          <w:sz w:val="22"/>
          <w:szCs w:val="22"/>
        </w:rPr>
        <w:t xml:space="preserve"> o zaprzestaniu lub likwidacji prowadzonej przez niego działalności</w:t>
      </w:r>
      <w:r w:rsidRPr="008655CC">
        <w:rPr>
          <w:sz w:val="22"/>
          <w:szCs w:val="22"/>
        </w:rPr>
        <w:t>,</w:t>
      </w:r>
      <w:r w:rsidR="00143C2E">
        <w:rPr>
          <w:sz w:val="22"/>
          <w:szCs w:val="22"/>
        </w:rPr>
        <w:t xml:space="preserve"> z jednoczesnym wskazaniem</w:t>
      </w:r>
      <w:r w:rsidRPr="008655CC">
        <w:rPr>
          <w:sz w:val="22"/>
          <w:szCs w:val="22"/>
        </w:rPr>
        <w:t xml:space="preserve"> </w:t>
      </w:r>
      <w:r w:rsidR="00143C2E">
        <w:rPr>
          <w:sz w:val="22"/>
          <w:szCs w:val="22"/>
        </w:rPr>
        <w:t>nowego miejsca</w:t>
      </w:r>
      <w:r w:rsidR="00143C2E" w:rsidRPr="008655CC">
        <w:rPr>
          <w:sz w:val="22"/>
          <w:szCs w:val="22"/>
        </w:rPr>
        <w:t xml:space="preserve"> przechowywania dokumentów</w:t>
      </w:r>
      <w:r w:rsidR="00143C2E">
        <w:rPr>
          <w:sz w:val="22"/>
          <w:szCs w:val="22"/>
        </w:rPr>
        <w:t>,</w:t>
      </w:r>
      <w:r w:rsidR="00143C2E" w:rsidRPr="008655CC">
        <w:rPr>
          <w:sz w:val="22"/>
          <w:szCs w:val="22"/>
        </w:rPr>
        <w:t xml:space="preserve"> </w:t>
      </w:r>
      <w:r w:rsidRPr="008655CC">
        <w:rPr>
          <w:sz w:val="22"/>
          <w:szCs w:val="22"/>
        </w:rPr>
        <w:t>w terminie 14 dni</w:t>
      </w:r>
      <w:r w:rsidR="00143C2E">
        <w:rPr>
          <w:sz w:val="22"/>
          <w:szCs w:val="22"/>
        </w:rPr>
        <w:t xml:space="preserve"> od dnia zaistnienia ww. zdarzenia</w:t>
      </w:r>
      <w:r w:rsidRPr="008655CC">
        <w:rPr>
          <w:sz w:val="22"/>
          <w:szCs w:val="22"/>
        </w:rPr>
        <w:t xml:space="preserve">. </w:t>
      </w:r>
    </w:p>
    <w:p w:rsidR="00842017" w:rsidRPr="008655CC" w:rsidRDefault="00842017" w:rsidP="00842017">
      <w:pPr>
        <w:autoSpaceDE w:val="0"/>
        <w:autoSpaceDN w:val="0"/>
        <w:adjustRightInd w:val="0"/>
        <w:rPr>
          <w:b/>
          <w:bCs/>
          <w:sz w:val="22"/>
          <w:szCs w:val="22"/>
        </w:rPr>
      </w:pPr>
    </w:p>
    <w:p w:rsidR="005C7634" w:rsidRDefault="00842017">
      <w:pPr>
        <w:keepNext/>
        <w:autoSpaceDE w:val="0"/>
        <w:autoSpaceDN w:val="0"/>
        <w:adjustRightInd w:val="0"/>
        <w:jc w:val="center"/>
        <w:rPr>
          <w:b/>
          <w:bCs/>
          <w:sz w:val="22"/>
          <w:szCs w:val="22"/>
        </w:rPr>
      </w:pPr>
      <w:r w:rsidRPr="008655CC">
        <w:rPr>
          <w:b/>
          <w:bCs/>
          <w:sz w:val="22"/>
          <w:szCs w:val="22"/>
        </w:rPr>
        <w:t xml:space="preserve">§ 15. </w:t>
      </w:r>
    </w:p>
    <w:p w:rsidR="005C7634" w:rsidRDefault="00842017">
      <w:pPr>
        <w:keepNext/>
        <w:autoSpaceDE w:val="0"/>
        <w:autoSpaceDN w:val="0"/>
        <w:adjustRightInd w:val="0"/>
        <w:jc w:val="center"/>
        <w:rPr>
          <w:b/>
          <w:bCs/>
          <w:sz w:val="22"/>
          <w:szCs w:val="22"/>
        </w:rPr>
      </w:pPr>
      <w:r w:rsidRPr="008655CC">
        <w:rPr>
          <w:b/>
          <w:bCs/>
          <w:sz w:val="22"/>
          <w:szCs w:val="22"/>
        </w:rPr>
        <w:t>Monitorowanie realizacji Projektu</w:t>
      </w:r>
    </w:p>
    <w:p w:rsidR="005C7634" w:rsidRDefault="005C7634">
      <w:pPr>
        <w:keepNext/>
        <w:autoSpaceDE w:val="0"/>
        <w:autoSpaceDN w:val="0"/>
        <w:adjustRightInd w:val="0"/>
        <w:jc w:val="center"/>
        <w:rPr>
          <w:b/>
          <w:bCs/>
          <w:sz w:val="22"/>
          <w:szCs w:val="22"/>
        </w:rPr>
      </w:pPr>
    </w:p>
    <w:p w:rsidR="00842017" w:rsidRPr="008655CC" w:rsidRDefault="00842017" w:rsidP="00842017">
      <w:pPr>
        <w:numPr>
          <w:ilvl w:val="0"/>
          <w:numId w:val="23"/>
        </w:numPr>
        <w:tabs>
          <w:tab w:val="left" w:pos="426"/>
        </w:tabs>
        <w:autoSpaceDE w:val="0"/>
        <w:autoSpaceDN w:val="0"/>
        <w:adjustRightInd w:val="0"/>
        <w:jc w:val="both"/>
        <w:rPr>
          <w:sz w:val="22"/>
          <w:szCs w:val="22"/>
        </w:rPr>
      </w:pPr>
      <w:r w:rsidRPr="008655CC">
        <w:rPr>
          <w:sz w:val="22"/>
          <w:szCs w:val="22"/>
        </w:rPr>
        <w:t xml:space="preserve">Beneficjent: </w:t>
      </w:r>
    </w:p>
    <w:p w:rsidR="00842017" w:rsidRPr="008655CC" w:rsidRDefault="00842017" w:rsidP="00842017">
      <w:pPr>
        <w:numPr>
          <w:ilvl w:val="0"/>
          <w:numId w:val="13"/>
        </w:numPr>
        <w:jc w:val="both"/>
        <w:rPr>
          <w:sz w:val="22"/>
          <w:szCs w:val="22"/>
        </w:rPr>
      </w:pPr>
      <w:r w:rsidRPr="008655CC">
        <w:rPr>
          <w:sz w:val="22"/>
          <w:szCs w:val="22"/>
        </w:rPr>
        <w:t xml:space="preserve">monitoruje na bieżąco przebieg realizacji Projektu oraz informuje MJWPU </w:t>
      </w:r>
      <w:r w:rsidRPr="008655CC">
        <w:rPr>
          <w:sz w:val="22"/>
          <w:szCs w:val="22"/>
        </w:rPr>
        <w:br/>
        <w:t>o wszelkich przesłankach, które mogą mieć wpływ na zaprzestanie realizacji Projektu;</w:t>
      </w:r>
    </w:p>
    <w:p w:rsidR="00842017" w:rsidRPr="008655CC" w:rsidRDefault="00842017" w:rsidP="00842017">
      <w:pPr>
        <w:numPr>
          <w:ilvl w:val="0"/>
          <w:numId w:val="13"/>
        </w:numPr>
        <w:jc w:val="both"/>
        <w:rPr>
          <w:sz w:val="22"/>
          <w:szCs w:val="22"/>
        </w:rPr>
      </w:pPr>
      <w:r w:rsidRPr="008655CC">
        <w:rPr>
          <w:sz w:val="22"/>
          <w:szCs w:val="22"/>
        </w:rPr>
        <w:t xml:space="preserve">dokonuje pomiaru wartości wskaźników osiąganych w wyniku realizacji Projektu, zgodnie ze wskaźnikami monitoringowymi zamieszczonymi we </w:t>
      </w:r>
      <w:r w:rsidR="006745AE" w:rsidRPr="006745AE">
        <w:rPr>
          <w:i/>
          <w:iCs/>
          <w:sz w:val="22"/>
          <w:szCs w:val="22"/>
        </w:rPr>
        <w:t>Wniosku o dofinansowanie Projektu</w:t>
      </w:r>
      <w:r w:rsidRPr="008655CC">
        <w:rPr>
          <w:iCs/>
          <w:sz w:val="22"/>
          <w:szCs w:val="22"/>
        </w:rPr>
        <w:t>;</w:t>
      </w:r>
    </w:p>
    <w:p w:rsidR="00842017" w:rsidRPr="008655CC" w:rsidRDefault="00842017" w:rsidP="00842017">
      <w:pPr>
        <w:numPr>
          <w:ilvl w:val="0"/>
          <w:numId w:val="13"/>
        </w:numPr>
        <w:jc w:val="both"/>
        <w:rPr>
          <w:sz w:val="22"/>
          <w:szCs w:val="22"/>
        </w:rPr>
      </w:pPr>
      <w:r w:rsidRPr="008655CC">
        <w:rPr>
          <w:sz w:val="22"/>
          <w:szCs w:val="22"/>
        </w:rPr>
        <w:t>umożliwia przeprowadzanie przez MJWPU wizyt monitorujących realizację Projektu.</w:t>
      </w:r>
    </w:p>
    <w:p w:rsidR="00842017" w:rsidRPr="008655CC" w:rsidRDefault="00842017" w:rsidP="00842017">
      <w:pPr>
        <w:numPr>
          <w:ilvl w:val="0"/>
          <w:numId w:val="13"/>
        </w:numPr>
        <w:jc w:val="both"/>
        <w:rPr>
          <w:sz w:val="22"/>
          <w:szCs w:val="22"/>
        </w:rPr>
      </w:pPr>
      <w:r w:rsidRPr="008655CC">
        <w:rPr>
          <w:color w:val="000000"/>
          <w:sz w:val="22"/>
          <w:szCs w:val="22"/>
        </w:rPr>
        <w:t xml:space="preserve">w trakcie realizacji Projektu oraz po jego zakończeniu </w:t>
      </w:r>
      <w:r w:rsidRPr="008655CC">
        <w:rPr>
          <w:sz w:val="22"/>
          <w:szCs w:val="22"/>
        </w:rPr>
        <w:t>w okresie 3 lat od</w:t>
      </w:r>
      <w:r w:rsidRPr="008655CC">
        <w:rPr>
          <w:color w:val="000000"/>
          <w:sz w:val="22"/>
          <w:szCs w:val="22"/>
        </w:rPr>
        <w:t xml:space="preserve"> zamknięcia RPO WM, Beneficjent współpracuje z podmiotami upoważnionymi przez MJWPU, IZ i innymi uprawnionymi podmiotami do przeprowadzania ewaluacji Projektu, w szczególności </w:t>
      </w:r>
      <w:r w:rsidRPr="008655CC">
        <w:rPr>
          <w:color w:val="000000"/>
          <w:sz w:val="22"/>
          <w:szCs w:val="22"/>
        </w:rPr>
        <w:br/>
      </w:r>
      <w:r w:rsidRPr="008655CC">
        <w:rPr>
          <w:sz w:val="22"/>
          <w:szCs w:val="22"/>
        </w:rPr>
        <w:lastRenderedPageBreak/>
        <w:t>z ewaluatorami zewnętrznymi, prowadzącymi badania, którym przekazuje wszelkie informacje dotyczące Projektu we wskazanym zakresie;</w:t>
      </w:r>
    </w:p>
    <w:p w:rsidR="00842017" w:rsidRPr="008655CC" w:rsidRDefault="00842017" w:rsidP="00842017">
      <w:pPr>
        <w:numPr>
          <w:ilvl w:val="0"/>
          <w:numId w:val="13"/>
        </w:numPr>
        <w:jc w:val="both"/>
        <w:rPr>
          <w:sz w:val="22"/>
          <w:szCs w:val="22"/>
        </w:rPr>
      </w:pPr>
      <w:r w:rsidRPr="008655CC">
        <w:rPr>
          <w:color w:val="000000"/>
          <w:sz w:val="22"/>
          <w:szCs w:val="22"/>
        </w:rPr>
        <w:t>uczestniczy w wywiadach lub ankietach oraz badaniach ewaluacyjnych przeprowadzanych innymi metodami badawczymi.</w:t>
      </w:r>
    </w:p>
    <w:p w:rsidR="00842017" w:rsidRPr="008655CC" w:rsidRDefault="00842017" w:rsidP="00842017">
      <w:pPr>
        <w:numPr>
          <w:ilvl w:val="0"/>
          <w:numId w:val="23"/>
        </w:numPr>
        <w:tabs>
          <w:tab w:val="left" w:pos="426"/>
        </w:tabs>
        <w:autoSpaceDE w:val="0"/>
        <w:autoSpaceDN w:val="0"/>
        <w:adjustRightInd w:val="0"/>
        <w:jc w:val="both"/>
        <w:rPr>
          <w:sz w:val="22"/>
          <w:szCs w:val="22"/>
        </w:rPr>
      </w:pPr>
      <w:r w:rsidRPr="008655CC">
        <w:rPr>
          <w:sz w:val="22"/>
          <w:szCs w:val="22"/>
        </w:rPr>
        <w:t>Niewykonanie przez Beneficjenta obowiązków, o których mowa w ust. 1, mo</w:t>
      </w:r>
      <w:r w:rsidR="001F3BD8">
        <w:rPr>
          <w:sz w:val="22"/>
          <w:szCs w:val="22"/>
        </w:rPr>
        <w:t>że spowodować rozwiązanie Umowy oraz zwrot otrzymanego Dofinansowania.</w:t>
      </w:r>
    </w:p>
    <w:p w:rsidR="00842017" w:rsidRPr="008655CC" w:rsidRDefault="00842017" w:rsidP="00842017">
      <w:pPr>
        <w:numPr>
          <w:ilvl w:val="0"/>
          <w:numId w:val="23"/>
        </w:numPr>
        <w:tabs>
          <w:tab w:val="left" w:pos="426"/>
        </w:tabs>
        <w:autoSpaceDE w:val="0"/>
        <w:autoSpaceDN w:val="0"/>
        <w:adjustRightInd w:val="0"/>
        <w:jc w:val="both"/>
        <w:rPr>
          <w:sz w:val="22"/>
          <w:szCs w:val="22"/>
        </w:rPr>
      </w:pPr>
      <w:r w:rsidRPr="008655CC">
        <w:rPr>
          <w:sz w:val="22"/>
          <w:szCs w:val="22"/>
        </w:rPr>
        <w:t>Beneficjent przekazuje na żądanie i w terminie określanym przez MJWPU wszelkie dokumenty służące monitorowaniu postępów realizacji Projektu</w:t>
      </w:r>
      <w:r w:rsidR="00366B18">
        <w:rPr>
          <w:sz w:val="22"/>
          <w:szCs w:val="22"/>
        </w:rPr>
        <w:t>, w szczególności sprawozdania okresowe</w:t>
      </w:r>
      <w:r w:rsidRPr="008655CC">
        <w:rPr>
          <w:sz w:val="22"/>
          <w:szCs w:val="22"/>
        </w:rPr>
        <w:t xml:space="preserve">. </w:t>
      </w:r>
    </w:p>
    <w:p w:rsidR="00842017" w:rsidRDefault="00842017" w:rsidP="00842017">
      <w:pPr>
        <w:numPr>
          <w:ilvl w:val="0"/>
          <w:numId w:val="23"/>
        </w:numPr>
        <w:tabs>
          <w:tab w:val="left" w:pos="426"/>
        </w:tabs>
        <w:autoSpaceDE w:val="0"/>
        <w:autoSpaceDN w:val="0"/>
        <w:adjustRightInd w:val="0"/>
        <w:jc w:val="both"/>
        <w:rPr>
          <w:sz w:val="22"/>
          <w:szCs w:val="22"/>
        </w:rPr>
      </w:pPr>
      <w:r w:rsidRPr="008655CC">
        <w:rPr>
          <w:sz w:val="22"/>
          <w:szCs w:val="22"/>
        </w:rPr>
        <w:t xml:space="preserve">W przypadku stwierdzenia braków formalnych bądź merytorycznych w przekazanych do MJWPU </w:t>
      </w:r>
      <w:r w:rsidRPr="008655CC">
        <w:rPr>
          <w:iCs/>
          <w:sz w:val="22"/>
          <w:szCs w:val="22"/>
        </w:rPr>
        <w:t>Wnioskach</w:t>
      </w:r>
      <w:r w:rsidRPr="008655CC">
        <w:rPr>
          <w:sz w:val="22"/>
          <w:szCs w:val="22"/>
        </w:rPr>
        <w:t>, Beneficjent przesyła uzupełnione dokumenty w terminie wyznaczonym przez MJWPU.</w:t>
      </w:r>
    </w:p>
    <w:p w:rsidR="007055F0" w:rsidRPr="008655CC" w:rsidRDefault="007055F0" w:rsidP="00842017">
      <w:pPr>
        <w:numPr>
          <w:ilvl w:val="0"/>
          <w:numId w:val="23"/>
        </w:numPr>
        <w:tabs>
          <w:tab w:val="left" w:pos="426"/>
        </w:tabs>
        <w:autoSpaceDE w:val="0"/>
        <w:autoSpaceDN w:val="0"/>
        <w:adjustRightInd w:val="0"/>
        <w:jc w:val="both"/>
        <w:rPr>
          <w:sz w:val="22"/>
          <w:szCs w:val="22"/>
        </w:rPr>
      </w:pPr>
      <w:r>
        <w:rPr>
          <w:sz w:val="22"/>
          <w:szCs w:val="22"/>
        </w:rPr>
        <w:t xml:space="preserve">Na koniec realizacji projektu Beneficjent jest zobowiązany do aktualizacji wartości wskaźników osiąganych w wyniku realizacji Projektu, zgodnie ze wskaźnikami monitoringowymi przypisanymi dla danego działania w jakim był Projekt realizowany niezależnie od wskaźników określonych we </w:t>
      </w:r>
      <w:r w:rsidR="006745AE" w:rsidRPr="006745AE">
        <w:rPr>
          <w:i/>
          <w:sz w:val="22"/>
          <w:szCs w:val="22"/>
        </w:rPr>
        <w:t>Wniosku o dofinansowanie Projektu</w:t>
      </w:r>
      <w:r>
        <w:rPr>
          <w:sz w:val="22"/>
          <w:szCs w:val="22"/>
        </w:rPr>
        <w:t>.</w:t>
      </w:r>
    </w:p>
    <w:p w:rsidR="00F84771" w:rsidRDefault="00F84771" w:rsidP="00311AF4">
      <w:pPr>
        <w:autoSpaceDE w:val="0"/>
        <w:autoSpaceDN w:val="0"/>
        <w:adjustRightInd w:val="0"/>
        <w:rPr>
          <w:b/>
          <w:bCs/>
          <w:sz w:val="22"/>
          <w:szCs w:val="22"/>
        </w:rPr>
      </w:pPr>
    </w:p>
    <w:p w:rsidR="005C7634" w:rsidRDefault="00842017">
      <w:pPr>
        <w:keepNext/>
        <w:autoSpaceDE w:val="0"/>
        <w:autoSpaceDN w:val="0"/>
        <w:adjustRightInd w:val="0"/>
        <w:ind w:left="360"/>
        <w:jc w:val="center"/>
        <w:rPr>
          <w:b/>
          <w:bCs/>
          <w:sz w:val="22"/>
          <w:szCs w:val="22"/>
        </w:rPr>
      </w:pPr>
      <w:r w:rsidRPr="008655CC">
        <w:rPr>
          <w:b/>
          <w:bCs/>
          <w:sz w:val="22"/>
          <w:szCs w:val="22"/>
        </w:rPr>
        <w:t>§ 16.</w:t>
      </w:r>
    </w:p>
    <w:p w:rsidR="005C7634" w:rsidRDefault="00842017">
      <w:pPr>
        <w:keepNext/>
        <w:autoSpaceDE w:val="0"/>
        <w:autoSpaceDN w:val="0"/>
        <w:adjustRightInd w:val="0"/>
        <w:jc w:val="center"/>
        <w:rPr>
          <w:b/>
          <w:bCs/>
          <w:sz w:val="22"/>
          <w:szCs w:val="22"/>
        </w:rPr>
      </w:pPr>
      <w:r w:rsidRPr="008655CC">
        <w:rPr>
          <w:b/>
          <w:bCs/>
          <w:sz w:val="22"/>
          <w:szCs w:val="22"/>
        </w:rPr>
        <w:t>Kontrola Projektu</w:t>
      </w:r>
    </w:p>
    <w:p w:rsidR="005C7634" w:rsidRDefault="005C7634">
      <w:pPr>
        <w:keepNext/>
        <w:autoSpaceDE w:val="0"/>
        <w:autoSpaceDN w:val="0"/>
        <w:adjustRightInd w:val="0"/>
        <w:ind w:left="4248" w:firstLine="708"/>
        <w:jc w:val="both"/>
        <w:rPr>
          <w:b/>
          <w:bCs/>
          <w:sz w:val="22"/>
          <w:szCs w:val="22"/>
        </w:rPr>
      </w:pPr>
    </w:p>
    <w:p w:rsidR="00842017" w:rsidRPr="008655CC"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rsidR="00842017" w:rsidRPr="008655CC"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t xml:space="preserve">Projekt w szczególności może zostać objęty kontrolami doraźnymi – o ile zaistnieją przesłanki ich przeprowadzenia, a także wizytami monitorującymi i planowymi kontrolami w miejscu realizacji </w:t>
      </w:r>
      <w:r w:rsidRPr="008655CC">
        <w:rPr>
          <w:sz w:val="22"/>
          <w:szCs w:val="22"/>
        </w:rPr>
        <w:br/>
        <w:t>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po przeprowadzeniu analizy ryzyka na podstawie metody zatwierdzonej przez IZ.</w:t>
      </w:r>
    </w:p>
    <w:p w:rsidR="00842017" w:rsidRPr="008655CC"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t>MJWPU może dokonać kontroli na dokumentach, w szczególności w zakresie określonym w § 12.</w:t>
      </w:r>
    </w:p>
    <w:p w:rsidR="00842017" w:rsidRPr="008655CC"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t>Kontrolę, wizytę monitorującą i weryfikującą wydatki przeprowadza się w każdym miejscu związanym z realizacją Projektu, w tym w siedzibie Beneficjenta/Partnera</w:t>
      </w:r>
      <w:r w:rsidRPr="008655CC">
        <w:rPr>
          <w:rStyle w:val="Odwoanieprzypisudolnego"/>
          <w:sz w:val="22"/>
          <w:szCs w:val="22"/>
        </w:rPr>
        <w:footnoteReference w:id="61"/>
      </w:r>
      <w:r w:rsidRPr="008655CC">
        <w:rPr>
          <w:sz w:val="22"/>
          <w:szCs w:val="22"/>
        </w:rPr>
        <w:t xml:space="preserve">. Kontrole, wizyty monitorujące i weryfikujące wydatki mogą być przeprowadzane w dowolnym terminie, w trakcie </w:t>
      </w:r>
      <w:r w:rsidRPr="008655CC">
        <w:rPr>
          <w:sz w:val="22"/>
          <w:szCs w:val="22"/>
        </w:rPr>
        <w:br/>
        <w:t>i na Zakończenie finansowe realizacji Projektu, o którym mowa w § 6 ust.1 pkt 3 Umowy. Partner podlega kontroli w zakresie realizowanego Projektu na tych samych zasadach co Beneficjent</w:t>
      </w:r>
      <w:r w:rsidRPr="008655CC">
        <w:rPr>
          <w:rStyle w:val="Odwoanieprzypisudolnego"/>
          <w:sz w:val="22"/>
          <w:szCs w:val="22"/>
        </w:rPr>
        <w:footnoteReference w:id="62"/>
      </w:r>
      <w:r w:rsidRPr="008655CC">
        <w:rPr>
          <w:sz w:val="22"/>
          <w:szCs w:val="22"/>
        </w:rPr>
        <w:t>.</w:t>
      </w:r>
    </w:p>
    <w:p w:rsidR="00842017" w:rsidRPr="008655CC"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t>Beneficjent zapewnia zespołom kontrolującym, monitorującym i weryfikującym wydatki, o których mowa w ust.1, w szczególności:</w:t>
      </w:r>
    </w:p>
    <w:p w:rsidR="00842017" w:rsidRPr="008655CC" w:rsidRDefault="00842017" w:rsidP="00842017">
      <w:pPr>
        <w:numPr>
          <w:ilvl w:val="2"/>
          <w:numId w:val="9"/>
        </w:numPr>
        <w:tabs>
          <w:tab w:val="clear" w:pos="1503"/>
          <w:tab w:val="num" w:pos="960"/>
        </w:tabs>
        <w:autoSpaceDE w:val="0"/>
        <w:autoSpaceDN w:val="0"/>
        <w:adjustRightInd w:val="0"/>
        <w:ind w:left="960"/>
        <w:jc w:val="both"/>
        <w:rPr>
          <w:sz w:val="22"/>
          <w:szCs w:val="22"/>
        </w:rPr>
      </w:pPr>
      <w:r w:rsidRPr="008655CC">
        <w:rPr>
          <w:sz w:val="22"/>
          <w:szCs w:val="22"/>
        </w:rPr>
        <w:t>nieograniczony wgląd we wszystkie dokumenty, w tym dokumenty elektroniczne lub zastrzeżone związane z realizacją Projektu;</w:t>
      </w:r>
    </w:p>
    <w:p w:rsidR="00842017" w:rsidRPr="008655CC" w:rsidRDefault="00842017" w:rsidP="00842017">
      <w:pPr>
        <w:numPr>
          <w:ilvl w:val="2"/>
          <w:numId w:val="9"/>
        </w:numPr>
        <w:tabs>
          <w:tab w:val="clear" w:pos="1503"/>
          <w:tab w:val="num" w:pos="960"/>
        </w:tabs>
        <w:autoSpaceDE w:val="0"/>
        <w:autoSpaceDN w:val="0"/>
        <w:adjustRightInd w:val="0"/>
        <w:ind w:left="960"/>
        <w:jc w:val="both"/>
        <w:rPr>
          <w:sz w:val="22"/>
          <w:szCs w:val="22"/>
        </w:rPr>
      </w:pPr>
      <w:r w:rsidRPr="008655CC">
        <w:rPr>
          <w:sz w:val="22"/>
          <w:szCs w:val="22"/>
        </w:rPr>
        <w:t>tworzenie uwierzytelnionych kopii i odpisów dokumentów;</w:t>
      </w:r>
    </w:p>
    <w:p w:rsidR="00842017" w:rsidRPr="008655CC" w:rsidRDefault="00842017" w:rsidP="00842017">
      <w:pPr>
        <w:numPr>
          <w:ilvl w:val="2"/>
          <w:numId w:val="9"/>
        </w:numPr>
        <w:tabs>
          <w:tab w:val="clear" w:pos="1503"/>
          <w:tab w:val="num" w:pos="960"/>
        </w:tabs>
        <w:autoSpaceDE w:val="0"/>
        <w:autoSpaceDN w:val="0"/>
        <w:adjustRightInd w:val="0"/>
        <w:ind w:left="960"/>
        <w:jc w:val="both"/>
        <w:rPr>
          <w:sz w:val="22"/>
          <w:szCs w:val="22"/>
        </w:rPr>
      </w:pPr>
      <w:r w:rsidRPr="008655CC">
        <w:rPr>
          <w:sz w:val="22"/>
          <w:szCs w:val="22"/>
        </w:rPr>
        <w:t xml:space="preserve">nieograniczony dostęp, w szczególności do urządzeń, obiektów, terenów i pomieszczeń, </w:t>
      </w:r>
      <w:r w:rsidRPr="008655CC">
        <w:rPr>
          <w:sz w:val="22"/>
          <w:szCs w:val="22"/>
        </w:rPr>
        <w:br/>
        <w:t>w których realizowany jest Projekt oraz ich dokumentacji oraz do miejsc, gdzie zgromadzona jest dokumentacja dotycząca realizowanego Projektu;</w:t>
      </w:r>
    </w:p>
    <w:p w:rsidR="00842017" w:rsidRPr="008655CC" w:rsidRDefault="00CC0F76" w:rsidP="00842017">
      <w:pPr>
        <w:numPr>
          <w:ilvl w:val="2"/>
          <w:numId w:val="9"/>
        </w:numPr>
        <w:tabs>
          <w:tab w:val="clear" w:pos="1503"/>
          <w:tab w:val="num" w:pos="960"/>
        </w:tabs>
        <w:autoSpaceDE w:val="0"/>
        <w:autoSpaceDN w:val="0"/>
        <w:adjustRightInd w:val="0"/>
        <w:ind w:left="960"/>
        <w:jc w:val="both"/>
        <w:rPr>
          <w:sz w:val="22"/>
          <w:szCs w:val="22"/>
        </w:rPr>
      </w:pPr>
      <w:r>
        <w:rPr>
          <w:sz w:val="22"/>
          <w:szCs w:val="22"/>
        </w:rPr>
        <w:t xml:space="preserve">udzielanie </w:t>
      </w:r>
      <w:r w:rsidR="00842017" w:rsidRPr="008655CC">
        <w:rPr>
          <w:sz w:val="22"/>
          <w:szCs w:val="22"/>
        </w:rPr>
        <w:t xml:space="preserve">wszelkich żądanych wyjaśnień dotyczących realizacji Projektu </w:t>
      </w:r>
      <w:r w:rsidR="00842017" w:rsidRPr="008655CC">
        <w:rPr>
          <w:sz w:val="22"/>
          <w:szCs w:val="22"/>
        </w:rPr>
        <w:br/>
        <w:t>w formie pisemnej i ustnej;</w:t>
      </w:r>
    </w:p>
    <w:p w:rsidR="00842017" w:rsidRPr="008655CC" w:rsidRDefault="00842017" w:rsidP="00842017">
      <w:pPr>
        <w:numPr>
          <w:ilvl w:val="2"/>
          <w:numId w:val="9"/>
        </w:numPr>
        <w:tabs>
          <w:tab w:val="clear" w:pos="1503"/>
          <w:tab w:val="num" w:pos="960"/>
        </w:tabs>
        <w:autoSpaceDE w:val="0"/>
        <w:autoSpaceDN w:val="0"/>
        <w:adjustRightInd w:val="0"/>
        <w:ind w:left="960"/>
        <w:jc w:val="both"/>
        <w:rPr>
          <w:sz w:val="22"/>
          <w:szCs w:val="22"/>
        </w:rPr>
      </w:pPr>
      <w:r w:rsidRPr="008655CC">
        <w:rPr>
          <w:sz w:val="22"/>
          <w:szCs w:val="22"/>
        </w:rPr>
        <w:t>tworzenie zestawień, opracowań, odpowiedzi na zapytania zespołów kontrolujących i zespołów weryfikujących wydatki.</w:t>
      </w:r>
    </w:p>
    <w:p w:rsidR="00842017" w:rsidRPr="008655CC"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lastRenderedPageBreak/>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842017" w:rsidRPr="008655CC"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t>Beneficjent dostarcza dokumenty, wyjaśnienia na wniosek MJWPU lub IZ na każdym etapie realizacji Projektu.</w:t>
      </w:r>
    </w:p>
    <w:p w:rsidR="00842017" w:rsidRPr="008655CC"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t>Beneficjent niezwłocznie przekazuje kopie ostatecznych wersji dokumentów (raporty, wystąpienia pokontrolne, sprawozdania itp.) do MJWPU powstałych w wyniku kontroli lub audytu przeprowadzonych przez podmioty uprawnione do audytu lub kontroli projektów realizowanych w ramach RPO WM, które zawierają uwagi i wnioski, rekomendacje dotyczące realizacji badanego Projektu.</w:t>
      </w:r>
    </w:p>
    <w:p w:rsidR="00842017" w:rsidRDefault="00842017" w:rsidP="00842017">
      <w:pPr>
        <w:numPr>
          <w:ilvl w:val="0"/>
          <w:numId w:val="24"/>
        </w:numPr>
        <w:tabs>
          <w:tab w:val="left" w:pos="426"/>
        </w:tabs>
        <w:autoSpaceDE w:val="0"/>
        <w:autoSpaceDN w:val="0"/>
        <w:adjustRightInd w:val="0"/>
        <w:jc w:val="both"/>
        <w:rPr>
          <w:sz w:val="22"/>
          <w:szCs w:val="22"/>
        </w:rPr>
      </w:pPr>
      <w:r w:rsidRPr="008655CC">
        <w:rPr>
          <w:sz w:val="22"/>
          <w:szCs w:val="22"/>
        </w:rPr>
        <w:t>Beneficjent stosuje wytyczne IZ w zakresie zasad kontroli w ramach RPO WM – w zakresie go dotyczącym, a także respektuje uprawnienia IZ, MJWPU oraz powoływanych przez te instytucje zespołów kontrolujących, wynikające z ww. wytycznych, Umowy oraz posiadanych upoważnień.</w:t>
      </w:r>
    </w:p>
    <w:p w:rsidR="009372D9" w:rsidRPr="008655CC" w:rsidRDefault="009372D9" w:rsidP="009372D9">
      <w:pPr>
        <w:numPr>
          <w:ilvl w:val="0"/>
          <w:numId w:val="24"/>
        </w:numPr>
        <w:tabs>
          <w:tab w:val="left" w:pos="426"/>
        </w:tabs>
        <w:autoSpaceDE w:val="0"/>
        <w:autoSpaceDN w:val="0"/>
        <w:adjustRightInd w:val="0"/>
        <w:jc w:val="both"/>
        <w:rPr>
          <w:sz w:val="22"/>
          <w:szCs w:val="22"/>
        </w:rPr>
      </w:pPr>
      <w:r w:rsidRPr="008655CC">
        <w:rPr>
          <w:sz w:val="22"/>
          <w:szCs w:val="22"/>
        </w:rPr>
        <w:t>W trakcie kontroli Projektu na miejscu zespoły kontrolujące MJWPU oraz inne podmioty uprawnione do ich przeprowadzenia na podstawie odrębnych przepisów sprawdzają, czy Beneficjent nie nabył prawa do pomniejszenia kwoty podatku od towarów i usług (VAT) o VAT naliczony.</w:t>
      </w:r>
    </w:p>
    <w:p w:rsidR="009372D9" w:rsidRPr="008655CC" w:rsidRDefault="009372D9" w:rsidP="009372D9">
      <w:pPr>
        <w:numPr>
          <w:ilvl w:val="0"/>
          <w:numId w:val="24"/>
        </w:numPr>
        <w:tabs>
          <w:tab w:val="left" w:pos="426"/>
        </w:tabs>
        <w:autoSpaceDE w:val="0"/>
        <w:autoSpaceDN w:val="0"/>
        <w:adjustRightInd w:val="0"/>
        <w:jc w:val="both"/>
        <w:rPr>
          <w:sz w:val="22"/>
          <w:szCs w:val="22"/>
        </w:rPr>
      </w:pPr>
      <w:r w:rsidRPr="008655CC">
        <w:rPr>
          <w:sz w:val="22"/>
          <w:szCs w:val="22"/>
        </w:rPr>
        <w:t>W przypadku zmian w sytuacji prawnej lub faktycznej Beneficjenta odnoszących się do informacji wykazanych w oświadczeniu o kwalifikowalności podatku od towarów i usług (VAT), zgodnie z § 7 ust. 8, Beneficjent jest zobowiązany do aktualizacji oświadczenia dotyczącego kwalifikowalności podatku VAT.</w:t>
      </w:r>
    </w:p>
    <w:p w:rsidR="00842017" w:rsidRPr="00165BB9" w:rsidRDefault="00842017" w:rsidP="00165BB9">
      <w:pPr>
        <w:numPr>
          <w:ilvl w:val="0"/>
          <w:numId w:val="24"/>
        </w:numPr>
        <w:tabs>
          <w:tab w:val="left" w:pos="426"/>
        </w:tabs>
        <w:suppressAutoHyphens/>
        <w:autoSpaceDE w:val="0"/>
        <w:autoSpaceDN w:val="0"/>
        <w:adjustRightInd w:val="0"/>
        <w:jc w:val="both"/>
        <w:rPr>
          <w:sz w:val="22"/>
          <w:szCs w:val="22"/>
        </w:rPr>
      </w:pPr>
      <w:r w:rsidRPr="008655CC">
        <w:rPr>
          <w:sz w:val="22"/>
          <w:szCs w:val="22"/>
        </w:rPr>
        <w:t xml:space="preserve">Beneficjent zobowiązuje się do wyboru audytora i poddania się audytowi zgodnie z obowiązującymi przepisami prawa. Ponadto w przypadku, gdy całkowita wartość kapitału przeznaczonego na realizację </w:t>
      </w:r>
      <w:r w:rsidR="000C3221" w:rsidRPr="007055F0">
        <w:rPr>
          <w:sz w:val="22"/>
          <w:szCs w:val="22"/>
        </w:rPr>
        <w:t>Projektu przekracza 20.000.000,00 PLN (słownie: dwadzieścia milionów złotych) Beneficjent podda się audytowi zewnętrznemu, co najmniej jeden raz w okresie realizacji Projektu po zaangażowaniu 60 % kapitału</w:t>
      </w:r>
      <w:r w:rsidRPr="007055F0">
        <w:rPr>
          <w:sz w:val="22"/>
          <w:szCs w:val="22"/>
        </w:rPr>
        <w:t xml:space="preserve"> przeznaczonego na realizację Projektu w ramach Jednokrotnego obrotu, w terminie wyznaczonym przez</w:t>
      </w:r>
      <w:r w:rsidRPr="008655CC">
        <w:rPr>
          <w:sz w:val="22"/>
          <w:szCs w:val="22"/>
        </w:rPr>
        <w:t xml:space="preserve"> MJWPU.</w:t>
      </w:r>
    </w:p>
    <w:p w:rsidR="007F542B" w:rsidRDefault="007F542B" w:rsidP="00842017">
      <w:pPr>
        <w:autoSpaceDE w:val="0"/>
        <w:autoSpaceDN w:val="0"/>
        <w:adjustRightInd w:val="0"/>
        <w:ind w:left="4500"/>
        <w:rPr>
          <w:b/>
          <w:bCs/>
          <w:sz w:val="22"/>
          <w:szCs w:val="22"/>
        </w:rPr>
      </w:pPr>
    </w:p>
    <w:p w:rsidR="00311AF4" w:rsidRDefault="00311AF4" w:rsidP="00842017">
      <w:pPr>
        <w:autoSpaceDE w:val="0"/>
        <w:autoSpaceDN w:val="0"/>
        <w:adjustRightInd w:val="0"/>
        <w:ind w:left="4500"/>
        <w:rPr>
          <w:b/>
          <w:bCs/>
          <w:sz w:val="22"/>
          <w:szCs w:val="22"/>
        </w:rPr>
      </w:pPr>
    </w:p>
    <w:p w:rsidR="005C7634" w:rsidRDefault="00842017">
      <w:pPr>
        <w:keepNext/>
        <w:autoSpaceDE w:val="0"/>
        <w:autoSpaceDN w:val="0"/>
        <w:adjustRightInd w:val="0"/>
        <w:ind w:left="4500"/>
        <w:rPr>
          <w:b/>
          <w:bCs/>
          <w:sz w:val="22"/>
          <w:szCs w:val="22"/>
        </w:rPr>
      </w:pPr>
      <w:r w:rsidRPr="008655CC">
        <w:rPr>
          <w:b/>
          <w:bCs/>
          <w:sz w:val="22"/>
          <w:szCs w:val="22"/>
        </w:rPr>
        <w:t>§ 17.</w:t>
      </w:r>
    </w:p>
    <w:p w:rsidR="005C7634" w:rsidRDefault="00842017">
      <w:pPr>
        <w:keepNext/>
        <w:autoSpaceDE w:val="0"/>
        <w:autoSpaceDN w:val="0"/>
        <w:adjustRightInd w:val="0"/>
        <w:jc w:val="center"/>
        <w:rPr>
          <w:b/>
          <w:bCs/>
          <w:sz w:val="22"/>
          <w:szCs w:val="22"/>
        </w:rPr>
      </w:pPr>
      <w:r w:rsidRPr="008655CC">
        <w:rPr>
          <w:b/>
          <w:bCs/>
          <w:sz w:val="22"/>
          <w:szCs w:val="22"/>
        </w:rPr>
        <w:t>Zmiany w Projekcie i Umowie</w:t>
      </w:r>
    </w:p>
    <w:p w:rsidR="005C7634" w:rsidRDefault="005C7634">
      <w:pPr>
        <w:keepNext/>
        <w:autoSpaceDE w:val="0"/>
        <w:autoSpaceDN w:val="0"/>
        <w:adjustRightInd w:val="0"/>
        <w:jc w:val="center"/>
        <w:rPr>
          <w:b/>
          <w:bCs/>
          <w:sz w:val="22"/>
          <w:szCs w:val="22"/>
        </w:rPr>
      </w:pPr>
    </w:p>
    <w:p w:rsidR="00842017" w:rsidRPr="008655CC" w:rsidRDefault="00842017" w:rsidP="00842017">
      <w:pPr>
        <w:numPr>
          <w:ilvl w:val="0"/>
          <w:numId w:val="25"/>
        </w:numPr>
        <w:tabs>
          <w:tab w:val="left" w:pos="426"/>
        </w:tabs>
        <w:autoSpaceDE w:val="0"/>
        <w:autoSpaceDN w:val="0"/>
        <w:adjustRightInd w:val="0"/>
        <w:jc w:val="both"/>
        <w:rPr>
          <w:sz w:val="22"/>
          <w:szCs w:val="22"/>
        </w:rPr>
      </w:pPr>
      <w:r w:rsidRPr="008655CC">
        <w:rPr>
          <w:sz w:val="22"/>
          <w:szCs w:val="22"/>
        </w:rPr>
        <w:t xml:space="preserve">Umowa może zostać zmieniona na podstawie zgodnego oświadczenia Stron Umowy </w:t>
      </w:r>
      <w:r w:rsidRPr="008655CC">
        <w:rPr>
          <w:sz w:val="22"/>
          <w:szCs w:val="22"/>
        </w:rPr>
        <w:br/>
        <w:t xml:space="preserve">w wyniku wystąpienia okoliczności, które wymagają zmian w treści Umowy, niezbędnych dla zapewnienia prawidłowej realizacji Projektu. </w:t>
      </w:r>
    </w:p>
    <w:p w:rsidR="00842017" w:rsidRPr="008655CC" w:rsidRDefault="00842017" w:rsidP="00842017">
      <w:pPr>
        <w:numPr>
          <w:ilvl w:val="0"/>
          <w:numId w:val="25"/>
        </w:numPr>
        <w:tabs>
          <w:tab w:val="left" w:pos="426"/>
        </w:tabs>
        <w:autoSpaceDE w:val="0"/>
        <w:autoSpaceDN w:val="0"/>
        <w:adjustRightInd w:val="0"/>
        <w:jc w:val="both"/>
        <w:rPr>
          <w:sz w:val="22"/>
          <w:szCs w:val="22"/>
          <w:u w:val="single"/>
        </w:rPr>
      </w:pPr>
      <w:r w:rsidRPr="008655CC">
        <w:rPr>
          <w:sz w:val="22"/>
          <w:szCs w:val="22"/>
        </w:rPr>
        <w:t>Zmiany w Umowie są dokonywane w formie pisemnej pod rygorem nieważności.</w:t>
      </w:r>
    </w:p>
    <w:p w:rsidR="00842017" w:rsidRPr="008655CC" w:rsidRDefault="00842017" w:rsidP="00842017">
      <w:pPr>
        <w:numPr>
          <w:ilvl w:val="0"/>
          <w:numId w:val="25"/>
        </w:numPr>
        <w:tabs>
          <w:tab w:val="left" w:pos="426"/>
        </w:tabs>
        <w:autoSpaceDE w:val="0"/>
        <w:autoSpaceDN w:val="0"/>
        <w:adjustRightInd w:val="0"/>
        <w:jc w:val="both"/>
        <w:rPr>
          <w:sz w:val="22"/>
          <w:szCs w:val="22"/>
        </w:rPr>
      </w:pPr>
      <w:r w:rsidRPr="008655CC">
        <w:rPr>
          <w:sz w:val="22"/>
          <w:szCs w:val="22"/>
        </w:rPr>
        <w:t xml:space="preserve">Zmiany w załącznikach do Umowy nr 2, 3 i 5 nie powodują zmiany Umowy, wymagają jednak zachowania formy pisemnej, pod rygorem nieważności. MJWPU może wyrazić pisemny sprzeciw </w:t>
      </w:r>
      <w:r w:rsidRPr="008655CC">
        <w:rPr>
          <w:sz w:val="22"/>
          <w:szCs w:val="22"/>
        </w:rPr>
        <w:br/>
        <w:t>w stosunku do planowanej zmiany w ciągu 14 dni od dnia otrzymania informacji o planowanej zmianie. Brak sprzeciwu ze strony MJWPU w tym terminie, jest uważany za akceptację planowanej zmiany.</w:t>
      </w:r>
    </w:p>
    <w:p w:rsidR="00842017" w:rsidRPr="008655CC" w:rsidRDefault="00842017" w:rsidP="00842017">
      <w:pPr>
        <w:numPr>
          <w:ilvl w:val="0"/>
          <w:numId w:val="25"/>
        </w:numPr>
        <w:tabs>
          <w:tab w:val="left" w:pos="426"/>
        </w:tabs>
        <w:autoSpaceDE w:val="0"/>
        <w:autoSpaceDN w:val="0"/>
        <w:adjustRightInd w:val="0"/>
        <w:jc w:val="both"/>
        <w:rPr>
          <w:sz w:val="22"/>
          <w:szCs w:val="22"/>
        </w:rPr>
      </w:pPr>
      <w:r w:rsidRPr="008655CC">
        <w:rPr>
          <w:sz w:val="22"/>
          <w:szCs w:val="22"/>
        </w:rPr>
        <w:t xml:space="preserve">W przypadku wystąpienia okoliczności powodujących konieczność wprowadzenia zmian do Projektu Beneficjent: </w:t>
      </w:r>
    </w:p>
    <w:p w:rsidR="00842017" w:rsidRPr="008655CC" w:rsidRDefault="00842017" w:rsidP="00842017">
      <w:pPr>
        <w:numPr>
          <w:ilvl w:val="1"/>
          <w:numId w:val="3"/>
        </w:numPr>
        <w:tabs>
          <w:tab w:val="clear" w:pos="1440"/>
        </w:tabs>
        <w:ind w:left="960"/>
        <w:jc w:val="both"/>
        <w:rPr>
          <w:sz w:val="22"/>
          <w:szCs w:val="22"/>
        </w:rPr>
      </w:pPr>
      <w:r w:rsidRPr="008655CC">
        <w:rPr>
          <w:sz w:val="22"/>
          <w:szCs w:val="22"/>
        </w:rPr>
        <w:t xml:space="preserve">informuje w formie pisemnej MJWPU, o planowanych, uzasadnionych zmianach w Projekcie; </w:t>
      </w:r>
    </w:p>
    <w:p w:rsidR="00842017" w:rsidRPr="008655CC" w:rsidRDefault="00842017" w:rsidP="00842017">
      <w:pPr>
        <w:numPr>
          <w:ilvl w:val="1"/>
          <w:numId w:val="3"/>
        </w:numPr>
        <w:tabs>
          <w:tab w:val="clear" w:pos="1440"/>
        </w:tabs>
        <w:ind w:left="960"/>
        <w:jc w:val="both"/>
        <w:rPr>
          <w:sz w:val="22"/>
          <w:szCs w:val="22"/>
        </w:rPr>
      </w:pPr>
      <w:r w:rsidRPr="008655CC">
        <w:rPr>
          <w:sz w:val="22"/>
          <w:szCs w:val="22"/>
        </w:rPr>
        <w:t>uzgadnia z MJWPU zakres zmian w Projekcie, niezbędnych dla zapewnienia prawidłowej jego realizacji.</w:t>
      </w:r>
    </w:p>
    <w:p w:rsidR="00842017" w:rsidRPr="008655CC" w:rsidRDefault="00842017" w:rsidP="00842017">
      <w:pPr>
        <w:numPr>
          <w:ilvl w:val="0"/>
          <w:numId w:val="25"/>
        </w:numPr>
        <w:tabs>
          <w:tab w:val="left" w:pos="426"/>
        </w:tabs>
        <w:suppressAutoHyphens/>
        <w:autoSpaceDE w:val="0"/>
        <w:autoSpaceDN w:val="0"/>
        <w:adjustRightInd w:val="0"/>
        <w:jc w:val="both"/>
        <w:rPr>
          <w:sz w:val="22"/>
          <w:szCs w:val="22"/>
        </w:rPr>
      </w:pPr>
      <w:r w:rsidRPr="008655CC">
        <w:rPr>
          <w:bCs/>
          <w:sz w:val="22"/>
          <w:szCs w:val="22"/>
        </w:rPr>
        <w:t xml:space="preserve">MJWPU, w sytuacji gdy Beneficjent należycie wykonuje obowiązki wynikające z niniejszej Umowy, może zaproponować dokonanie zmian w Projekcie, polegających na zwiększeniu wartości Dofinansowania, w przypadku pojawienia się wolnych środków, przeznaczonych na wdrażanie </w:t>
      </w:r>
      <w:r w:rsidRPr="008655CC">
        <w:rPr>
          <w:bCs/>
          <w:sz w:val="22"/>
          <w:szCs w:val="22"/>
        </w:rPr>
        <w:lastRenderedPageBreak/>
        <w:t>instrumentów pożyczkowych/poręczeniowych</w:t>
      </w:r>
      <w:r w:rsidRPr="008655CC">
        <w:rPr>
          <w:rStyle w:val="Odwoanieprzypisudolnego"/>
          <w:bCs/>
          <w:sz w:val="22"/>
          <w:szCs w:val="22"/>
        </w:rPr>
        <w:footnoteReference w:id="63"/>
      </w:r>
      <w:r w:rsidRPr="008655CC">
        <w:rPr>
          <w:bCs/>
          <w:sz w:val="22"/>
          <w:szCs w:val="22"/>
        </w:rPr>
        <w:t xml:space="preserve"> dla przedsiębiorstw. Zmiana taka, po pisemnej akceptacji Beneficjenta, będzie wymagała formy pisemnego aneksu do Umowy i zmian w Projekcie.</w:t>
      </w:r>
    </w:p>
    <w:p w:rsidR="00842017" w:rsidRPr="008655CC" w:rsidRDefault="00842017" w:rsidP="00842017">
      <w:pPr>
        <w:numPr>
          <w:ilvl w:val="0"/>
          <w:numId w:val="25"/>
        </w:numPr>
        <w:tabs>
          <w:tab w:val="left" w:pos="426"/>
        </w:tabs>
        <w:autoSpaceDE w:val="0"/>
        <w:autoSpaceDN w:val="0"/>
        <w:adjustRightInd w:val="0"/>
        <w:jc w:val="both"/>
        <w:rPr>
          <w:sz w:val="22"/>
          <w:szCs w:val="22"/>
        </w:rPr>
      </w:pPr>
      <w:r w:rsidRPr="008655CC">
        <w:rPr>
          <w:sz w:val="22"/>
          <w:szCs w:val="22"/>
        </w:rPr>
        <w:t xml:space="preserve">Jeżeli w wyniku przeprowadzonego postępowania o udzielenie zamówienia publicznego </w:t>
      </w:r>
      <w:r w:rsidR="00132BFA">
        <w:rPr>
          <w:sz w:val="22"/>
          <w:szCs w:val="22"/>
        </w:rPr>
        <w:t>lub w wyniku postępowania zgodnego z zasadami konkurencyjności</w:t>
      </w:r>
      <w:r w:rsidR="008E1B3E">
        <w:rPr>
          <w:sz w:val="22"/>
          <w:szCs w:val="22"/>
        </w:rPr>
        <w:t xml:space="preserve"> określonymi w § 12 ust. 8</w:t>
      </w:r>
      <w:r w:rsidR="00132BFA">
        <w:rPr>
          <w:sz w:val="22"/>
          <w:szCs w:val="22"/>
        </w:rPr>
        <w:t xml:space="preserve">, </w:t>
      </w:r>
      <w:r w:rsidRPr="008655CC">
        <w:rPr>
          <w:sz w:val="22"/>
          <w:szCs w:val="22"/>
        </w:rPr>
        <w:t xml:space="preserve">kwota wydatków objętych postępowaniem ulegnie zmniejszeniu w stosunku do kwoty wydatków, określonych we </w:t>
      </w:r>
      <w:r w:rsidR="006745AE" w:rsidRPr="006745AE">
        <w:rPr>
          <w:i/>
          <w:iCs/>
          <w:sz w:val="22"/>
          <w:szCs w:val="22"/>
        </w:rPr>
        <w:t>Wniosku o dofinansowanie Projektu</w:t>
      </w:r>
      <w:r w:rsidRPr="008655CC">
        <w:rPr>
          <w:iCs/>
          <w:sz w:val="22"/>
          <w:szCs w:val="22"/>
        </w:rPr>
        <w:t>,</w:t>
      </w:r>
      <w:r w:rsidRPr="008655CC">
        <w:rPr>
          <w:sz w:val="22"/>
          <w:szCs w:val="22"/>
        </w:rPr>
        <w:t xml:space="preserve"> kwota Dofinansowania ulega odpowiedniemu zmniejszeniu z zachowaniem udziału procentowego Dofinansowania w wydatkach kwalifikowalnych, o czym Beneficjent jest zobowiązany poinformować MJWP</w:t>
      </w:r>
      <w:r w:rsidR="001F3BD8">
        <w:rPr>
          <w:sz w:val="22"/>
          <w:szCs w:val="22"/>
        </w:rPr>
        <w:t>U w terminie 7 dni po zawarciu u</w:t>
      </w:r>
      <w:r w:rsidRPr="008655CC">
        <w:rPr>
          <w:sz w:val="22"/>
          <w:szCs w:val="22"/>
        </w:rPr>
        <w:t xml:space="preserve">mowy </w:t>
      </w:r>
      <w:r w:rsidR="00132BFA">
        <w:rPr>
          <w:sz w:val="22"/>
          <w:szCs w:val="22"/>
        </w:rPr>
        <w:t>w wyniku postępowania</w:t>
      </w:r>
      <w:r w:rsidRPr="008655CC">
        <w:rPr>
          <w:sz w:val="22"/>
          <w:szCs w:val="22"/>
        </w:rPr>
        <w:t xml:space="preserve">. </w:t>
      </w:r>
    </w:p>
    <w:p w:rsidR="00842017" w:rsidRPr="008655CC" w:rsidRDefault="00842017" w:rsidP="00842017">
      <w:pPr>
        <w:numPr>
          <w:ilvl w:val="0"/>
          <w:numId w:val="25"/>
        </w:numPr>
        <w:tabs>
          <w:tab w:val="left" w:pos="426"/>
        </w:tabs>
        <w:autoSpaceDE w:val="0"/>
        <w:autoSpaceDN w:val="0"/>
        <w:adjustRightInd w:val="0"/>
        <w:jc w:val="both"/>
        <w:rPr>
          <w:sz w:val="22"/>
          <w:szCs w:val="22"/>
        </w:rPr>
      </w:pPr>
      <w:r w:rsidRPr="008655CC">
        <w:rPr>
          <w:sz w:val="22"/>
          <w:szCs w:val="22"/>
        </w:rPr>
        <w:t>Jeżeli w wyniku przeprowadzonego postępowania o udzielenie zamówienia publicznego</w:t>
      </w:r>
      <w:r w:rsidR="00132BFA" w:rsidRPr="00132BFA">
        <w:rPr>
          <w:sz w:val="22"/>
          <w:szCs w:val="22"/>
        </w:rPr>
        <w:t xml:space="preserve"> </w:t>
      </w:r>
      <w:r w:rsidR="00132BFA">
        <w:rPr>
          <w:sz w:val="22"/>
          <w:szCs w:val="22"/>
        </w:rPr>
        <w:t>lub w wyniku postępowania zgodnego z zasadami konkurencyjności</w:t>
      </w:r>
      <w:r w:rsidR="008E1B3E">
        <w:rPr>
          <w:sz w:val="22"/>
          <w:szCs w:val="22"/>
        </w:rPr>
        <w:t xml:space="preserve"> określonymi w § 12 ust. 8</w:t>
      </w:r>
      <w:r w:rsidR="00132BFA">
        <w:rPr>
          <w:sz w:val="22"/>
          <w:szCs w:val="22"/>
        </w:rPr>
        <w:t>,</w:t>
      </w:r>
      <w:r w:rsidRPr="008655CC">
        <w:rPr>
          <w:sz w:val="22"/>
          <w:szCs w:val="22"/>
        </w:rPr>
        <w:t xml:space="preserve"> suma wydatków objętych postępowaniem ulegnie zwiększeniu w stosunku do sumy wydatków, określonych we </w:t>
      </w:r>
      <w:r w:rsidR="006745AE" w:rsidRPr="006745AE">
        <w:rPr>
          <w:i/>
          <w:iCs/>
          <w:sz w:val="22"/>
          <w:szCs w:val="22"/>
        </w:rPr>
        <w:t>Wniosku o dofinansowanie Projektu</w:t>
      </w:r>
      <w:r w:rsidRPr="008655CC">
        <w:rPr>
          <w:iCs/>
          <w:sz w:val="22"/>
          <w:szCs w:val="22"/>
        </w:rPr>
        <w:t xml:space="preserve">, </w:t>
      </w:r>
      <w:r w:rsidRPr="008655CC">
        <w:rPr>
          <w:sz w:val="22"/>
          <w:szCs w:val="22"/>
        </w:rPr>
        <w:t xml:space="preserve">kwota Dofinansowania nie ulega zmianie. Beneficjent jest zobowiązany przekazać do MJWPU stosowną informację w terminie 7 dni po </w:t>
      </w:r>
      <w:r w:rsidR="008E1B3E">
        <w:rPr>
          <w:sz w:val="22"/>
          <w:szCs w:val="22"/>
        </w:rPr>
        <w:t>zawarciu umowy w wyniku postępowania.</w:t>
      </w:r>
    </w:p>
    <w:p w:rsidR="00842017" w:rsidRPr="008655CC" w:rsidRDefault="00842017" w:rsidP="00842017">
      <w:pPr>
        <w:numPr>
          <w:ilvl w:val="0"/>
          <w:numId w:val="25"/>
        </w:numPr>
        <w:tabs>
          <w:tab w:val="left" w:pos="426"/>
        </w:tabs>
        <w:autoSpaceDE w:val="0"/>
        <w:autoSpaceDN w:val="0"/>
        <w:adjustRightInd w:val="0"/>
        <w:jc w:val="both"/>
        <w:rPr>
          <w:sz w:val="22"/>
          <w:szCs w:val="22"/>
        </w:rPr>
      </w:pPr>
      <w:r w:rsidRPr="008655CC">
        <w:rPr>
          <w:sz w:val="22"/>
          <w:szCs w:val="22"/>
        </w:rPr>
        <w:t>Zmniejszenie kwoty Dofinansowania, o której mowa w ust. 6, jest dokonywane, z zachowaniem formy pisemnej,</w:t>
      </w:r>
      <w:r w:rsidR="000421EE">
        <w:rPr>
          <w:sz w:val="22"/>
          <w:szCs w:val="22"/>
        </w:rPr>
        <w:t xml:space="preserve"> w postaci aneksu do Umowy</w:t>
      </w:r>
      <w:r w:rsidRPr="008655CC">
        <w:rPr>
          <w:sz w:val="22"/>
          <w:szCs w:val="22"/>
        </w:rPr>
        <w:t>.</w:t>
      </w:r>
    </w:p>
    <w:p w:rsidR="00842017" w:rsidRPr="008655CC" w:rsidRDefault="00842017" w:rsidP="00842017">
      <w:pPr>
        <w:numPr>
          <w:ilvl w:val="0"/>
          <w:numId w:val="25"/>
        </w:numPr>
        <w:tabs>
          <w:tab w:val="left" w:pos="426"/>
        </w:tabs>
        <w:autoSpaceDE w:val="0"/>
        <w:autoSpaceDN w:val="0"/>
        <w:adjustRightInd w:val="0"/>
        <w:jc w:val="both"/>
        <w:rPr>
          <w:sz w:val="22"/>
          <w:szCs w:val="22"/>
        </w:rPr>
      </w:pPr>
      <w:r w:rsidRPr="008655CC">
        <w:rPr>
          <w:sz w:val="22"/>
          <w:szCs w:val="22"/>
        </w:rPr>
        <w:t>Jeżeli zmiany zakładanych w Projekcie wskaźników produktu nie przekraczają poziomu 15% ich pierwotnej wartości lub przesunięcia pomiędzy kategoriami wydatków wynikające z przyczyn innych niż określone w ust. 6 i 7 nie przekraczają 15% całkowitej wartości Projektu, to Beneficjent jest zobowiązany do niezwłocznego, pisemnego poinformowania MJWPU, o każdej planowanej zmianie. MJWPU może wyrazić pisemny sprzeciw w stosunku do planowanej zmiany w ciągu 14 dni od dnia otrzymania informacji o planowanej zmianie. Brak sprzeciwu ze strony MJWPU w tym terminie, jest uważany za akceptację planowanej zmiany.</w:t>
      </w:r>
      <w:r w:rsidRPr="008655CC">
        <w:rPr>
          <w:rStyle w:val="Odwoanieprzypisudolnego"/>
          <w:sz w:val="22"/>
          <w:szCs w:val="22"/>
        </w:rPr>
        <w:footnoteReference w:id="64"/>
      </w:r>
    </w:p>
    <w:p w:rsidR="00842017" w:rsidRPr="008655CC" w:rsidRDefault="00842017" w:rsidP="00842017">
      <w:pPr>
        <w:numPr>
          <w:ilvl w:val="0"/>
          <w:numId w:val="25"/>
        </w:numPr>
        <w:jc w:val="both"/>
        <w:rPr>
          <w:sz w:val="22"/>
          <w:szCs w:val="22"/>
        </w:rPr>
      </w:pPr>
      <w:r w:rsidRPr="008655CC">
        <w:rPr>
          <w:sz w:val="22"/>
          <w:szCs w:val="22"/>
        </w:rPr>
        <w:t>Jeżeli zmiany zakładanych w Projekcie wskaźników produktu przekraczają 15 % ich pierwotnej wartości, lub przesunięcia pomiędzy kategoriami wydatków wynikające z przyczyn innych niż określone w ust. 6 i 7 przekraczają 15 % całkowitej wartości Projektu, Beneficjent jest zobowiązany do niezwłocznego pisemnego poinformowania MJWPU</w:t>
      </w:r>
      <w:r>
        <w:rPr>
          <w:sz w:val="22"/>
          <w:szCs w:val="22"/>
        </w:rPr>
        <w:t xml:space="preserve"> o każdej planowanej zmianie</w:t>
      </w:r>
      <w:r w:rsidRPr="008655CC">
        <w:rPr>
          <w:sz w:val="22"/>
          <w:szCs w:val="22"/>
        </w:rPr>
        <w:t xml:space="preserve"> i aktualizacji </w:t>
      </w:r>
      <w:r w:rsidR="006745AE" w:rsidRPr="006745AE">
        <w:rPr>
          <w:i/>
          <w:iCs/>
          <w:sz w:val="22"/>
          <w:szCs w:val="22"/>
        </w:rPr>
        <w:t>Wniosku o dofinansowanie Projektu</w:t>
      </w:r>
      <w:r>
        <w:rPr>
          <w:sz w:val="22"/>
          <w:szCs w:val="22"/>
        </w:rPr>
        <w:t>.</w:t>
      </w:r>
      <w:r w:rsidRPr="008655CC">
        <w:rPr>
          <w:sz w:val="22"/>
          <w:szCs w:val="22"/>
        </w:rPr>
        <w:t xml:space="preserve"> </w:t>
      </w:r>
      <w:r>
        <w:rPr>
          <w:sz w:val="22"/>
          <w:szCs w:val="22"/>
        </w:rPr>
        <w:t xml:space="preserve">Przedmiotowe zmiany mogą zostać wprowadzone wyłącznie po uzyskaniu akceptacji MJWPU, </w:t>
      </w:r>
      <w:r w:rsidRPr="008655CC">
        <w:rPr>
          <w:sz w:val="22"/>
          <w:szCs w:val="22"/>
        </w:rPr>
        <w:t>z zachowaniem formy pisemnej.</w:t>
      </w:r>
      <w:r w:rsidRPr="008655CC">
        <w:rPr>
          <w:rStyle w:val="Odwoanieprzypisudolnego"/>
          <w:sz w:val="22"/>
          <w:szCs w:val="22"/>
        </w:rPr>
        <w:footnoteReference w:id="65"/>
      </w:r>
    </w:p>
    <w:p w:rsidR="00842017" w:rsidRPr="008655CC" w:rsidRDefault="00842017" w:rsidP="00842017">
      <w:pPr>
        <w:numPr>
          <w:ilvl w:val="0"/>
          <w:numId w:val="25"/>
        </w:numPr>
        <w:jc w:val="both"/>
        <w:rPr>
          <w:sz w:val="22"/>
          <w:szCs w:val="22"/>
        </w:rPr>
      </w:pPr>
      <w:r w:rsidRPr="008655CC">
        <w:rPr>
          <w:sz w:val="22"/>
          <w:szCs w:val="22"/>
        </w:rPr>
        <w:t xml:space="preserve">Zmiany zakładanych w Projekcie wskaźników rezultatu, a także zmiany ilościowe, wynikające </w:t>
      </w:r>
      <w:r w:rsidRPr="008655CC">
        <w:rPr>
          <w:sz w:val="22"/>
          <w:szCs w:val="22"/>
        </w:rPr>
        <w:br/>
        <w:t>z przyczyn innych niż określone w ust. 6 i 7</w:t>
      </w:r>
      <w:r>
        <w:rPr>
          <w:sz w:val="22"/>
          <w:szCs w:val="22"/>
        </w:rPr>
        <w:t>,</w:t>
      </w:r>
      <w:r w:rsidRPr="008655CC">
        <w:rPr>
          <w:sz w:val="22"/>
          <w:szCs w:val="22"/>
        </w:rPr>
        <w:t xml:space="preserve"> wymagają niezwłocznego pisemnego poinformowania MJWPU o każdej planowanej zmianie i aktualizacji </w:t>
      </w:r>
      <w:r w:rsidR="006745AE" w:rsidRPr="006745AE">
        <w:rPr>
          <w:i/>
          <w:iCs/>
          <w:sz w:val="22"/>
          <w:szCs w:val="22"/>
        </w:rPr>
        <w:t>Wniosku o dofinansowanie Projektu</w:t>
      </w:r>
      <w:r w:rsidRPr="008655CC">
        <w:rPr>
          <w:iCs/>
          <w:sz w:val="22"/>
          <w:szCs w:val="22"/>
        </w:rPr>
        <w:t>.</w:t>
      </w:r>
      <w:r w:rsidRPr="008655CC">
        <w:rPr>
          <w:sz w:val="22"/>
          <w:szCs w:val="22"/>
        </w:rPr>
        <w:t xml:space="preserve"> Przedmiotowe zmiany mogą zostać wprowadzone wyłącznie po uzyskaniu akceptacji MJWPU, </w:t>
      </w:r>
      <w:r w:rsidRPr="008655CC">
        <w:rPr>
          <w:sz w:val="22"/>
          <w:szCs w:val="22"/>
        </w:rPr>
        <w:br/>
        <w:t>z zachowaniem formy pisemnej</w:t>
      </w:r>
      <w:r w:rsidRPr="008655CC">
        <w:rPr>
          <w:rStyle w:val="Odwoanieprzypisudolnego"/>
          <w:sz w:val="22"/>
          <w:szCs w:val="22"/>
        </w:rPr>
        <w:footnoteReference w:id="66"/>
      </w:r>
      <w:r>
        <w:rPr>
          <w:sz w:val="22"/>
          <w:szCs w:val="22"/>
        </w:rPr>
        <w:t>.</w:t>
      </w:r>
    </w:p>
    <w:p w:rsidR="00842017" w:rsidRPr="008655CC" w:rsidRDefault="00842017" w:rsidP="00842017">
      <w:pPr>
        <w:numPr>
          <w:ilvl w:val="0"/>
          <w:numId w:val="25"/>
        </w:numPr>
        <w:jc w:val="both"/>
        <w:rPr>
          <w:sz w:val="22"/>
          <w:szCs w:val="22"/>
        </w:rPr>
      </w:pPr>
      <w:r w:rsidRPr="008655CC">
        <w:rPr>
          <w:sz w:val="22"/>
          <w:szCs w:val="22"/>
        </w:rPr>
        <w:t xml:space="preserve">Zmiany, o których mowa w ust. 9, 10 i 11, nie mogą dotyczyć wskaźników, które podlegały ocenie na etapie wyboru Projektu do Dofinansowania, chyba że są one następstwem okoliczności niezależnych od Beneficjenta, niemożliwych do przewidzenia w momencie przygotowywania </w:t>
      </w:r>
      <w:r w:rsidR="006745AE" w:rsidRPr="006745AE">
        <w:rPr>
          <w:i/>
          <w:iCs/>
          <w:sz w:val="22"/>
          <w:szCs w:val="22"/>
        </w:rPr>
        <w:t>Wniosku</w:t>
      </w:r>
      <w:r w:rsidR="006745AE" w:rsidRPr="006745AE">
        <w:rPr>
          <w:i/>
          <w:iCs/>
          <w:sz w:val="22"/>
          <w:szCs w:val="22"/>
        </w:rPr>
        <w:br/>
        <w:t>o dofinansowanie Projektu</w:t>
      </w:r>
      <w:r w:rsidRPr="008655CC">
        <w:rPr>
          <w:iCs/>
          <w:sz w:val="22"/>
          <w:szCs w:val="22"/>
        </w:rPr>
        <w:t xml:space="preserve">. W takim wypadku, MJWPU może zadecydować o konieczności ponownego przeprowadzenia procesu oceny </w:t>
      </w:r>
      <w:r w:rsidR="006745AE" w:rsidRPr="006745AE">
        <w:rPr>
          <w:i/>
          <w:iCs/>
          <w:sz w:val="22"/>
          <w:szCs w:val="22"/>
        </w:rPr>
        <w:t>Wniosku o dofinansowanie Projektu</w:t>
      </w:r>
      <w:r w:rsidRPr="008655CC">
        <w:rPr>
          <w:iCs/>
          <w:sz w:val="22"/>
          <w:szCs w:val="22"/>
        </w:rPr>
        <w:t>,</w:t>
      </w:r>
      <w:r w:rsidRPr="008655CC">
        <w:rPr>
          <w:sz w:val="22"/>
          <w:szCs w:val="22"/>
        </w:rPr>
        <w:t xml:space="preserve"> o czym informuje Beneficjenta w formie pisemnej, w terminie 14 dni od otrzymania informacji o planowanej zmianie. Nie jest możliwe wprowadzenie zmian, które spowodowałyby obniżenie oceny poniżej poziomu umożliwiającego przyznanie Dofinansowania.</w:t>
      </w:r>
    </w:p>
    <w:p w:rsidR="00842017" w:rsidRPr="008655CC" w:rsidRDefault="00842017" w:rsidP="00842017">
      <w:pPr>
        <w:numPr>
          <w:ilvl w:val="0"/>
          <w:numId w:val="25"/>
        </w:numPr>
        <w:tabs>
          <w:tab w:val="left" w:pos="426"/>
        </w:tabs>
        <w:autoSpaceDE w:val="0"/>
        <w:autoSpaceDN w:val="0"/>
        <w:adjustRightInd w:val="0"/>
        <w:jc w:val="both"/>
        <w:rPr>
          <w:sz w:val="22"/>
          <w:szCs w:val="22"/>
        </w:rPr>
      </w:pPr>
      <w:r w:rsidRPr="008655CC">
        <w:rPr>
          <w:sz w:val="22"/>
          <w:szCs w:val="22"/>
        </w:rPr>
        <w:t xml:space="preserve">W przypadku dokonania zmian, o których mowa w ust. 9, 10 i 11, MJWPU może podjąć decyzję </w:t>
      </w:r>
      <w:r w:rsidRPr="008655CC">
        <w:rPr>
          <w:sz w:val="22"/>
          <w:szCs w:val="22"/>
        </w:rPr>
        <w:br/>
        <w:t>o odpowiednim obniżeniu kwoty Dofinansowania.</w:t>
      </w:r>
    </w:p>
    <w:p w:rsidR="00842017" w:rsidRPr="008655CC" w:rsidRDefault="00842017" w:rsidP="00842017">
      <w:pPr>
        <w:numPr>
          <w:ilvl w:val="0"/>
          <w:numId w:val="25"/>
        </w:numPr>
        <w:suppressAutoHyphens/>
        <w:autoSpaceDE w:val="0"/>
        <w:jc w:val="both"/>
        <w:rPr>
          <w:bCs/>
          <w:sz w:val="22"/>
          <w:szCs w:val="22"/>
        </w:rPr>
      </w:pPr>
      <w:r w:rsidRPr="008655CC">
        <w:rPr>
          <w:bCs/>
          <w:sz w:val="22"/>
          <w:szCs w:val="22"/>
        </w:rPr>
        <w:lastRenderedPageBreak/>
        <w:t xml:space="preserve">Beneficjent lub MJWPU mogą zaproponować drugiej stronie Umowy dokonanie zmian we Wniosku lub w Planie Operacyjnym/Biznes Planie, w szczególności, w związku z: </w:t>
      </w:r>
    </w:p>
    <w:p w:rsidR="00842017" w:rsidRPr="008655CC" w:rsidRDefault="00842017" w:rsidP="00842017">
      <w:pPr>
        <w:numPr>
          <w:ilvl w:val="2"/>
          <w:numId w:val="2"/>
        </w:numPr>
        <w:autoSpaceDE w:val="0"/>
        <w:jc w:val="both"/>
        <w:rPr>
          <w:bCs/>
          <w:sz w:val="22"/>
          <w:szCs w:val="22"/>
        </w:rPr>
      </w:pPr>
      <w:r w:rsidRPr="008655CC">
        <w:rPr>
          <w:bCs/>
          <w:sz w:val="22"/>
          <w:szCs w:val="22"/>
        </w:rPr>
        <w:t>koniecznością aktualizacji przyjętych kosztów zarządzania Projektem;</w:t>
      </w:r>
    </w:p>
    <w:p w:rsidR="00842017" w:rsidRPr="008655CC" w:rsidRDefault="00842017" w:rsidP="00842017">
      <w:pPr>
        <w:numPr>
          <w:ilvl w:val="2"/>
          <w:numId w:val="2"/>
        </w:numPr>
        <w:autoSpaceDE w:val="0"/>
        <w:jc w:val="both"/>
        <w:rPr>
          <w:bCs/>
          <w:sz w:val="22"/>
          <w:szCs w:val="22"/>
        </w:rPr>
      </w:pPr>
      <w:r w:rsidRPr="008655CC">
        <w:rPr>
          <w:bCs/>
          <w:sz w:val="22"/>
          <w:szCs w:val="22"/>
        </w:rPr>
        <w:t xml:space="preserve">dokonaną oceną skuteczności funkcjonowania wdrażanego instrumentu inżynierii finansowej </w:t>
      </w:r>
      <w:r w:rsidRPr="008655CC">
        <w:rPr>
          <w:bCs/>
          <w:sz w:val="22"/>
          <w:szCs w:val="22"/>
        </w:rPr>
        <w:br/>
        <w:t>lub jego wpływu na gospodarkę województwa mazowieckiego;</w:t>
      </w:r>
    </w:p>
    <w:p w:rsidR="00842017" w:rsidRPr="008655CC" w:rsidRDefault="00842017" w:rsidP="00842017">
      <w:pPr>
        <w:numPr>
          <w:ilvl w:val="2"/>
          <w:numId w:val="2"/>
        </w:numPr>
        <w:autoSpaceDE w:val="0"/>
        <w:jc w:val="both"/>
        <w:rPr>
          <w:bCs/>
          <w:sz w:val="22"/>
          <w:szCs w:val="22"/>
        </w:rPr>
      </w:pPr>
      <w:r w:rsidRPr="008655CC">
        <w:rPr>
          <w:bCs/>
          <w:sz w:val="22"/>
          <w:szCs w:val="22"/>
        </w:rPr>
        <w:t xml:space="preserve">potwierdzonymi, obiektywnymi danymi odnoszącymi się do zapotrzebowania </w:t>
      </w:r>
      <w:r w:rsidR="006036E8">
        <w:rPr>
          <w:bCs/>
          <w:sz w:val="22"/>
          <w:szCs w:val="22"/>
        </w:rPr>
        <w:t xml:space="preserve">MŚP </w:t>
      </w:r>
      <w:r w:rsidRPr="008655CC">
        <w:rPr>
          <w:bCs/>
          <w:sz w:val="22"/>
          <w:szCs w:val="22"/>
        </w:rPr>
        <w:t xml:space="preserve">na dostęp do poszczególnych instrumentów inżynierii finansowej. </w:t>
      </w:r>
    </w:p>
    <w:p w:rsidR="00842017" w:rsidRPr="008655CC" w:rsidRDefault="00842017" w:rsidP="00842017">
      <w:pPr>
        <w:numPr>
          <w:ilvl w:val="0"/>
          <w:numId w:val="25"/>
        </w:numPr>
        <w:suppressAutoHyphens/>
        <w:autoSpaceDE w:val="0"/>
        <w:jc w:val="both"/>
        <w:rPr>
          <w:bCs/>
          <w:sz w:val="22"/>
          <w:szCs w:val="22"/>
        </w:rPr>
      </w:pPr>
      <w:r w:rsidRPr="008655CC">
        <w:rPr>
          <w:bCs/>
          <w:sz w:val="22"/>
          <w:szCs w:val="22"/>
        </w:rPr>
        <w:t xml:space="preserve">Zmiana Planu Operacyjnego/Biznes Planu, nie wymaga zmiany Umowy chyba, że zmiany w treści Planu Operacyjnego/Biznes Planu dotyczą postanowień objętych treścią Umowy. Zmiany wchodzą w życie pod warunkiem zgodnej woli Stron, w uzgodnionym przez nie terminie. </w:t>
      </w:r>
    </w:p>
    <w:p w:rsidR="005C7634" w:rsidRDefault="005C7634">
      <w:pPr>
        <w:tabs>
          <w:tab w:val="left" w:pos="426"/>
        </w:tabs>
        <w:suppressAutoHyphens/>
        <w:autoSpaceDE w:val="0"/>
        <w:autoSpaceDN w:val="0"/>
        <w:adjustRightInd w:val="0"/>
        <w:ind w:left="360"/>
        <w:jc w:val="both"/>
        <w:rPr>
          <w:sz w:val="22"/>
          <w:szCs w:val="22"/>
        </w:rPr>
      </w:pPr>
    </w:p>
    <w:p w:rsidR="00E03612" w:rsidRDefault="00E03612" w:rsidP="00842017">
      <w:pPr>
        <w:autoSpaceDE w:val="0"/>
        <w:autoSpaceDN w:val="0"/>
        <w:adjustRightInd w:val="0"/>
        <w:jc w:val="center"/>
        <w:rPr>
          <w:b/>
          <w:bCs/>
          <w:sz w:val="22"/>
          <w:szCs w:val="22"/>
        </w:rPr>
      </w:pPr>
    </w:p>
    <w:p w:rsidR="005C7634" w:rsidRDefault="00842017">
      <w:pPr>
        <w:keepNext/>
        <w:autoSpaceDE w:val="0"/>
        <w:autoSpaceDN w:val="0"/>
        <w:adjustRightInd w:val="0"/>
        <w:jc w:val="center"/>
        <w:rPr>
          <w:b/>
          <w:bCs/>
          <w:sz w:val="22"/>
          <w:szCs w:val="22"/>
        </w:rPr>
      </w:pPr>
      <w:r w:rsidRPr="008655CC">
        <w:rPr>
          <w:b/>
          <w:bCs/>
          <w:sz w:val="22"/>
          <w:szCs w:val="22"/>
        </w:rPr>
        <w:t>§ 18.</w:t>
      </w:r>
    </w:p>
    <w:p w:rsidR="005C7634" w:rsidRDefault="00842017">
      <w:pPr>
        <w:keepNext/>
        <w:autoSpaceDE w:val="0"/>
        <w:autoSpaceDN w:val="0"/>
        <w:adjustRightInd w:val="0"/>
        <w:jc w:val="center"/>
        <w:rPr>
          <w:b/>
          <w:bCs/>
          <w:sz w:val="22"/>
          <w:szCs w:val="22"/>
        </w:rPr>
      </w:pPr>
      <w:r w:rsidRPr="008655CC">
        <w:rPr>
          <w:b/>
          <w:bCs/>
          <w:sz w:val="22"/>
          <w:szCs w:val="22"/>
        </w:rPr>
        <w:t>Sankcje za niedotrzymanie warunków Umowy</w:t>
      </w:r>
    </w:p>
    <w:p w:rsidR="005C7634" w:rsidRDefault="005C7634">
      <w:pPr>
        <w:keepNext/>
        <w:autoSpaceDE w:val="0"/>
        <w:autoSpaceDN w:val="0"/>
        <w:adjustRightInd w:val="0"/>
        <w:rPr>
          <w:b/>
          <w:bCs/>
          <w:sz w:val="22"/>
          <w:szCs w:val="22"/>
        </w:rPr>
      </w:pP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MJWPU może rozwiązać Umowę lub wstrzymać wypłatę Dofinansowania ze skutkiem natychmiastowym, o czym informuje Beneficjenta w formie pisemnej wraz z uzasadnieniem, jeżeli Beneficjent nie wywiązuje się z obowiązków nałożonych postanowieniami Umowy, w szczególności:</w:t>
      </w:r>
    </w:p>
    <w:p w:rsidR="00842017" w:rsidRDefault="00842017" w:rsidP="00842017">
      <w:pPr>
        <w:numPr>
          <w:ilvl w:val="0"/>
          <w:numId w:val="7"/>
        </w:numPr>
        <w:autoSpaceDE w:val="0"/>
        <w:autoSpaceDN w:val="0"/>
        <w:adjustRightInd w:val="0"/>
        <w:ind w:left="1134" w:hanging="425"/>
        <w:jc w:val="both"/>
        <w:rPr>
          <w:sz w:val="22"/>
          <w:szCs w:val="22"/>
        </w:rPr>
      </w:pPr>
      <w:r w:rsidRPr="008655CC">
        <w:rPr>
          <w:sz w:val="22"/>
          <w:szCs w:val="22"/>
        </w:rPr>
        <w:t>nie rozpoczął realizacji Projektu w terminie 3 miesięcy od dnia rozpoczęcia Rzeczowego realizacji Projektu, z przyczyn przez siebie zawinionych;</w:t>
      </w:r>
    </w:p>
    <w:p w:rsidR="007055F0" w:rsidRPr="008655CC" w:rsidRDefault="007055F0" w:rsidP="00842017">
      <w:pPr>
        <w:numPr>
          <w:ilvl w:val="0"/>
          <w:numId w:val="7"/>
        </w:numPr>
        <w:autoSpaceDE w:val="0"/>
        <w:autoSpaceDN w:val="0"/>
        <w:adjustRightInd w:val="0"/>
        <w:ind w:left="1134" w:hanging="425"/>
        <w:jc w:val="both"/>
        <w:rPr>
          <w:sz w:val="22"/>
          <w:szCs w:val="22"/>
        </w:rPr>
      </w:pPr>
      <w:r>
        <w:rPr>
          <w:sz w:val="22"/>
          <w:szCs w:val="22"/>
        </w:rPr>
        <w:t>niezwłocznie po ustaniu siły wyższej nie przystąpił do wykonywania obowiązkó</w:t>
      </w:r>
      <w:r w:rsidR="00B74552">
        <w:rPr>
          <w:sz w:val="22"/>
          <w:szCs w:val="22"/>
        </w:rPr>
        <w:t>w wynikających z Umowy;</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przestał realizować Projekt lub realizuje go w sposób niezgodny z:</w:t>
      </w:r>
    </w:p>
    <w:p w:rsidR="00842017" w:rsidRPr="008655CC" w:rsidRDefault="00842017" w:rsidP="00842017">
      <w:pPr>
        <w:numPr>
          <w:ilvl w:val="0"/>
          <w:numId w:val="30"/>
        </w:numPr>
        <w:autoSpaceDE w:val="0"/>
        <w:autoSpaceDN w:val="0"/>
        <w:adjustRightInd w:val="0"/>
        <w:jc w:val="both"/>
        <w:rPr>
          <w:sz w:val="22"/>
          <w:szCs w:val="22"/>
        </w:rPr>
      </w:pPr>
      <w:r w:rsidRPr="008655CC">
        <w:rPr>
          <w:sz w:val="22"/>
          <w:szCs w:val="22"/>
        </w:rPr>
        <w:t>Umową,</w:t>
      </w:r>
    </w:p>
    <w:p w:rsidR="00842017" w:rsidRPr="008655CC" w:rsidRDefault="00842017" w:rsidP="00842017">
      <w:pPr>
        <w:numPr>
          <w:ilvl w:val="0"/>
          <w:numId w:val="30"/>
        </w:numPr>
        <w:autoSpaceDE w:val="0"/>
        <w:autoSpaceDN w:val="0"/>
        <w:adjustRightInd w:val="0"/>
        <w:jc w:val="both"/>
        <w:rPr>
          <w:sz w:val="22"/>
          <w:szCs w:val="22"/>
        </w:rPr>
      </w:pPr>
      <w:r w:rsidRPr="008655CC">
        <w:rPr>
          <w:sz w:val="22"/>
          <w:szCs w:val="22"/>
        </w:rPr>
        <w:t>przepisami prawa krajowego i unijnego,</w:t>
      </w:r>
    </w:p>
    <w:p w:rsidR="00842017" w:rsidRPr="008655CC" w:rsidRDefault="00842017" w:rsidP="00842017">
      <w:pPr>
        <w:numPr>
          <w:ilvl w:val="0"/>
          <w:numId w:val="30"/>
        </w:numPr>
        <w:autoSpaceDE w:val="0"/>
        <w:autoSpaceDN w:val="0"/>
        <w:adjustRightInd w:val="0"/>
        <w:jc w:val="both"/>
        <w:rPr>
          <w:sz w:val="22"/>
          <w:szCs w:val="22"/>
        </w:rPr>
      </w:pPr>
      <w:r w:rsidRPr="008655CC">
        <w:rPr>
          <w:sz w:val="22"/>
          <w:szCs w:val="22"/>
        </w:rPr>
        <w:t xml:space="preserve">wytycznymi i zasadami określonymi przez IZ lub MJWPU, właściwymi dla </w:t>
      </w:r>
      <w:r w:rsidRPr="008655CC">
        <w:rPr>
          <w:sz w:val="22"/>
          <w:szCs w:val="22"/>
        </w:rPr>
        <w:br/>
        <w:t>RPO WM,</w:t>
      </w:r>
    </w:p>
    <w:p w:rsidR="00842017" w:rsidRPr="008655CC" w:rsidRDefault="00842017" w:rsidP="00842017">
      <w:pPr>
        <w:numPr>
          <w:ilvl w:val="0"/>
          <w:numId w:val="30"/>
        </w:numPr>
        <w:autoSpaceDE w:val="0"/>
        <w:autoSpaceDN w:val="0"/>
        <w:adjustRightInd w:val="0"/>
        <w:jc w:val="both"/>
        <w:rPr>
          <w:sz w:val="22"/>
          <w:szCs w:val="22"/>
        </w:rPr>
      </w:pPr>
      <w:r w:rsidRPr="008655CC">
        <w:rPr>
          <w:sz w:val="22"/>
          <w:szCs w:val="22"/>
        </w:rPr>
        <w:t xml:space="preserve">wytycznymi horyzontalnymi ministra właściwego do spraw rozwoju regionalnego dla programów operacyjnych; </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utrudniał lub uniemożliwił przeprowadzenie kontroli lub wizyt monitorujących oraz weryfikujących wydatki przez MJWPU, IZ bądź inne uprawnione podmioty;</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 xml:space="preserve">wystąpiło uzasadnione podejrzenie wystąpienia nieprawidłowości w realizacji Projektu, </w:t>
      </w:r>
      <w:r w:rsidRPr="008655CC">
        <w:rPr>
          <w:sz w:val="22"/>
          <w:szCs w:val="22"/>
        </w:rPr>
        <w:br/>
        <w:t>w szczególności skierowano wobec Beneficjenta zawiadomienie o podejrzeniu popełnienia przestępstwa w zakresie dotyczącym realizacji Projektu;</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nie usunął stwierdzonych nieprawidłowości w terminie określonym przez instytucje do tego uprawnione;</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 xml:space="preserve">nie przedłożył, pomimo pisemnego wezwania przez MJWPU, wypełnionych poprawnie </w:t>
      </w:r>
      <w:r w:rsidRPr="008655CC">
        <w:rPr>
          <w:iCs/>
          <w:sz w:val="22"/>
          <w:szCs w:val="22"/>
        </w:rPr>
        <w:t>Wniosków</w:t>
      </w:r>
      <w:r w:rsidRPr="008655CC">
        <w:rPr>
          <w:sz w:val="22"/>
          <w:szCs w:val="22"/>
        </w:rPr>
        <w:t>;</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 xml:space="preserve">nie przestrzegał procedur udzielania zamówień publicznych oraz przejrzystości, jawności </w:t>
      </w:r>
      <w:r w:rsidRPr="008655CC">
        <w:rPr>
          <w:sz w:val="22"/>
          <w:szCs w:val="22"/>
        </w:rPr>
        <w:br/>
        <w:t xml:space="preserve">i uczciwej konkurencji przy wydatkowaniu środków w ramach realizowanego Projektu, </w:t>
      </w:r>
      <w:r w:rsidRPr="008655CC">
        <w:rPr>
          <w:sz w:val="22"/>
          <w:szCs w:val="22"/>
        </w:rPr>
        <w:br/>
        <w:t>o których mowa w § 12 Umowy;</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stwierdzono nieprawidłowości w realizacji Projektu;</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 xml:space="preserve">wykorzystał przekazane </w:t>
      </w:r>
      <w:r>
        <w:rPr>
          <w:sz w:val="22"/>
          <w:szCs w:val="22"/>
        </w:rPr>
        <w:t xml:space="preserve">Dofinansowanie </w:t>
      </w:r>
      <w:r w:rsidRPr="008655CC">
        <w:rPr>
          <w:sz w:val="22"/>
          <w:szCs w:val="22"/>
        </w:rPr>
        <w:t>na cel inny niż określony w Projekcie;</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złożył lub przedstawił MJWPU, w toku wykonywanych czynności w ramach</w:t>
      </w:r>
      <w:r w:rsidR="00B74552">
        <w:rPr>
          <w:sz w:val="22"/>
          <w:szCs w:val="22"/>
        </w:rPr>
        <w:t xml:space="preserve"> </w:t>
      </w:r>
      <w:r w:rsidR="00AA05DC">
        <w:rPr>
          <w:sz w:val="22"/>
          <w:szCs w:val="22"/>
        </w:rPr>
        <w:t>aplikowania</w:t>
      </w:r>
      <w:r w:rsidR="006C5C0D">
        <w:rPr>
          <w:sz w:val="22"/>
          <w:szCs w:val="22"/>
        </w:rPr>
        <w:t xml:space="preserve"> i</w:t>
      </w:r>
      <w:r w:rsidR="00E508D0">
        <w:rPr>
          <w:sz w:val="22"/>
          <w:szCs w:val="22"/>
        </w:rPr>
        <w:t xml:space="preserve"> </w:t>
      </w:r>
      <w:r w:rsidRPr="008655CC">
        <w:rPr>
          <w:sz w:val="22"/>
          <w:szCs w:val="22"/>
        </w:rPr>
        <w:t>realizacji Projektu, nieprawdziwe, sfałszowane, podrobione, przerobione lub poświadczające nie</w:t>
      </w:r>
      <w:r w:rsidR="00C94275">
        <w:rPr>
          <w:sz w:val="22"/>
          <w:szCs w:val="22"/>
        </w:rPr>
        <w:t>prawdę albo niepełne dokumenty lub</w:t>
      </w:r>
      <w:r w:rsidRPr="008655CC">
        <w:rPr>
          <w:sz w:val="22"/>
          <w:szCs w:val="22"/>
        </w:rPr>
        <w:t xml:space="preserve"> informacje;</w:t>
      </w:r>
    </w:p>
    <w:p w:rsidR="00842017" w:rsidRPr="008655CC" w:rsidRDefault="00842017" w:rsidP="00842017">
      <w:pPr>
        <w:numPr>
          <w:ilvl w:val="0"/>
          <w:numId w:val="7"/>
        </w:numPr>
        <w:autoSpaceDE w:val="0"/>
        <w:autoSpaceDN w:val="0"/>
        <w:adjustRightInd w:val="0"/>
        <w:ind w:left="1134" w:hanging="425"/>
        <w:jc w:val="both"/>
        <w:rPr>
          <w:color w:val="1F497D"/>
          <w:sz w:val="22"/>
          <w:szCs w:val="22"/>
        </w:rPr>
      </w:pPr>
      <w:r w:rsidRPr="008655CC">
        <w:rPr>
          <w:sz w:val="22"/>
          <w:szCs w:val="22"/>
        </w:rPr>
        <w:t>nie poinformował o tym, że został złożony wobec niego wniosek o ogłoszenie upadłości lub został postawiony w stan likwidacji</w:t>
      </w:r>
      <w:r w:rsidR="00C94275">
        <w:rPr>
          <w:sz w:val="22"/>
          <w:szCs w:val="22"/>
        </w:rPr>
        <w:t>,</w:t>
      </w:r>
      <w:r w:rsidRPr="008655CC">
        <w:rPr>
          <w:sz w:val="22"/>
          <w:szCs w:val="22"/>
        </w:rPr>
        <w:t xml:space="preserve"> lub podlega zarządowi komisarycznemu, bądź gdy zawiesił swoją działalność</w:t>
      </w:r>
      <w:r w:rsidR="00CE250F">
        <w:rPr>
          <w:sz w:val="22"/>
          <w:szCs w:val="22"/>
        </w:rPr>
        <w:t>,</w:t>
      </w:r>
      <w:r w:rsidRPr="008655CC">
        <w:rPr>
          <w:sz w:val="22"/>
          <w:szCs w:val="22"/>
        </w:rPr>
        <w:t xml:space="preserve"> lub jest przedmiotem postępowań o podobnym charakterze;</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lastRenderedPageBreak/>
        <w:t xml:space="preserve">bez uzasadnionych powodów odmawia wyrażenia zgody na zmianę Umowy w formie aneksu, jeżeli zmiana ta wynika ze zmian w obowiązujących przepisach prawa krajowego </w:t>
      </w:r>
      <w:r w:rsidRPr="008655CC">
        <w:rPr>
          <w:sz w:val="22"/>
          <w:szCs w:val="22"/>
        </w:rPr>
        <w:br/>
        <w:t>i unijnego lub w dokumentach, o których mowa w § 19 ust. 5 umowy;</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nie podejmuje</w:t>
      </w:r>
      <w:r>
        <w:rPr>
          <w:sz w:val="22"/>
          <w:szCs w:val="22"/>
        </w:rPr>
        <w:t xml:space="preserve"> odpowiednich</w:t>
      </w:r>
      <w:r w:rsidRPr="008655CC">
        <w:rPr>
          <w:sz w:val="22"/>
          <w:szCs w:val="22"/>
        </w:rPr>
        <w:t xml:space="preserve"> działań windykacyjnych mających na celu odzyskanie pożyczki/poręczenia stracon/-ej/-ego;</w:t>
      </w:r>
    </w:p>
    <w:p w:rsidR="00842017" w:rsidRPr="008655CC" w:rsidRDefault="00842017" w:rsidP="00842017">
      <w:pPr>
        <w:numPr>
          <w:ilvl w:val="0"/>
          <w:numId w:val="7"/>
        </w:numPr>
        <w:autoSpaceDE w:val="0"/>
        <w:autoSpaceDN w:val="0"/>
        <w:adjustRightInd w:val="0"/>
        <w:ind w:left="1134" w:hanging="425"/>
        <w:jc w:val="both"/>
        <w:rPr>
          <w:sz w:val="22"/>
          <w:szCs w:val="22"/>
        </w:rPr>
      </w:pPr>
      <w:r w:rsidRPr="008655CC">
        <w:rPr>
          <w:sz w:val="22"/>
          <w:szCs w:val="22"/>
        </w:rPr>
        <w:t>nie zrealizował ze swojej winy celów Projektu.</w:t>
      </w:r>
    </w:p>
    <w:p w:rsidR="00842017" w:rsidRPr="008655CC" w:rsidRDefault="00842017" w:rsidP="00842017">
      <w:pPr>
        <w:autoSpaceDE w:val="0"/>
        <w:autoSpaceDN w:val="0"/>
        <w:adjustRightInd w:val="0"/>
        <w:jc w:val="both"/>
        <w:rPr>
          <w:sz w:val="22"/>
          <w:szCs w:val="22"/>
        </w:rPr>
      </w:pPr>
      <w:r w:rsidRPr="008655CC">
        <w:rPr>
          <w:sz w:val="22"/>
          <w:szCs w:val="22"/>
        </w:rPr>
        <w:t>Uruchomienie płatności następuje po pozytywnym zakończeniu postępowania wyjaśniającego i usunięciu nieprawidłowości.</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 xml:space="preserve">O przyczynach wstrzymania płatności, o których mowa w ust. 1, MJWPU zawiadomi Beneficjenta </w:t>
      </w:r>
      <w:r w:rsidRPr="008655CC">
        <w:rPr>
          <w:sz w:val="22"/>
          <w:szCs w:val="22"/>
        </w:rPr>
        <w:br/>
        <w:t>w formie pisemnej.</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W przypadku rozwiązania Umowy, z powod</w:t>
      </w:r>
      <w:r w:rsidR="00E45E24">
        <w:rPr>
          <w:sz w:val="22"/>
          <w:szCs w:val="22"/>
        </w:rPr>
        <w:t>ów o których mowa w ust. 1</w:t>
      </w:r>
      <w:r w:rsidRPr="008655CC">
        <w:rPr>
          <w:sz w:val="22"/>
          <w:szCs w:val="22"/>
        </w:rPr>
        <w:t>, Beneficjent jest zobowiązany do zwrotu otrzymanego Dofinansowania wraz z odsetkami w wysokości określonej jak dla zaległości podatkowych, naliczanymi od dnia przekazania Dofinansowania do dnia zwrotu. Zwrotu dokonuje w terminie i na rachunek bankowy wskazany przez MJWPU.</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 xml:space="preserve">Umowa może zostać rozwiązana na wniosek Beneficjenta, jeżeli zwróci on otrzymane Dofinansowanie, wraz z odsetkami w wysokości jak dla zaległości podatkowych naliczanymi od dnia przekazania Dofinansowania, w terminie 30 dni od dnia złożenia do MJWPU wniosku </w:t>
      </w:r>
      <w:r w:rsidRPr="008655CC">
        <w:rPr>
          <w:sz w:val="22"/>
          <w:szCs w:val="22"/>
        </w:rPr>
        <w:br/>
        <w:t>o rozwiązanie Umowy.</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W razie rozwiązania Umowy z przy</w:t>
      </w:r>
      <w:r w:rsidR="00F95546">
        <w:rPr>
          <w:sz w:val="22"/>
          <w:szCs w:val="22"/>
        </w:rPr>
        <w:t>c</w:t>
      </w:r>
      <w:r w:rsidR="009C4B83">
        <w:rPr>
          <w:sz w:val="22"/>
          <w:szCs w:val="22"/>
        </w:rPr>
        <w:t>zyn, o których mowa w ust. 1</w:t>
      </w:r>
      <w:r w:rsidRPr="008655CC">
        <w:rPr>
          <w:sz w:val="22"/>
          <w:szCs w:val="22"/>
        </w:rPr>
        <w:t>, Beneficjentowi nie przysługuje odszkodowanie.</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 xml:space="preserve">W wyniku wystąpienia okoliczności, które uniemożliwiają dalsze wykonywanie obowiązków wynikających z Umowy, może ona zostać rozwiązana w wyniku zgodnej woli Stron. </w:t>
      </w:r>
      <w:r w:rsidRPr="008655CC">
        <w:rPr>
          <w:sz w:val="22"/>
          <w:szCs w:val="22"/>
        </w:rPr>
        <w:br/>
        <w:t xml:space="preserve">W przypadku rozwiązania Umowy za porozumieniem stron Beneficjent ma prawo do zachowania otrzymanego Dofinansowania wyłącznie tej części wydatków, która odpowiada prawidłowo zrealizowanej części Projektu i jest zobowiązany do przedstawienia </w:t>
      </w:r>
      <w:r w:rsidRPr="008655CC">
        <w:rPr>
          <w:iCs/>
          <w:sz w:val="22"/>
          <w:szCs w:val="22"/>
        </w:rPr>
        <w:t xml:space="preserve">Wniosku </w:t>
      </w:r>
      <w:r w:rsidRPr="008655CC">
        <w:rPr>
          <w:sz w:val="22"/>
          <w:szCs w:val="22"/>
        </w:rPr>
        <w:t xml:space="preserve">z Zakończenia realizacji Projektu oraz do przechowywania, archiwizowania i udostępniania dokumentacji związanej </w:t>
      </w:r>
      <w:r w:rsidRPr="008655CC">
        <w:rPr>
          <w:sz w:val="22"/>
          <w:szCs w:val="22"/>
        </w:rPr>
        <w:br/>
        <w:t>z realizacją Projektu, zgodnie z postanowieniami § 14 i 15 Umowy.</w:t>
      </w:r>
    </w:p>
    <w:p w:rsidR="00860449"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 xml:space="preserve">MJWPU może rozwiązać Umowę, jeżeli Prezes Urzędu Zamówień Publicznych w wyniku kontroli, stwierdzi istotne naruszenia, które miały wpływ na wynik postępowania o udzielenie zamówienia publicznego </w:t>
      </w:r>
      <w:r w:rsidR="00215A51">
        <w:rPr>
          <w:sz w:val="22"/>
          <w:szCs w:val="22"/>
        </w:rPr>
        <w:t>realizowanego w ramach Projektu.</w:t>
      </w:r>
      <w:r w:rsidR="00860449" w:rsidRPr="00860449">
        <w:rPr>
          <w:sz w:val="22"/>
          <w:szCs w:val="22"/>
        </w:rPr>
        <w:t xml:space="preserve"> </w:t>
      </w:r>
      <w:r w:rsidR="00860449">
        <w:rPr>
          <w:sz w:val="22"/>
          <w:szCs w:val="22"/>
        </w:rPr>
        <w:t>W przypadku rozwiązania Umowy</w:t>
      </w:r>
      <w:r w:rsidR="00860449" w:rsidRPr="008655CC">
        <w:rPr>
          <w:sz w:val="22"/>
          <w:szCs w:val="22"/>
        </w:rPr>
        <w:t>, Beneficjent jest zobowiązany do zwrotu otrzymanego Dofinansowania wraz z odsetkami w wysokości określonej jak dla zaległości podatkowych, naliczanymi od dnia przekazania Dofinansowania do dnia zwrotu. Zwrotu dokonuje w terminie i na rachunek bankowy wskazany przez MJWPU</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 xml:space="preserve">Naruszenie przepisów w sprawie zamówień publicznych, skutkować może zastosowaniem korekt finansowych, które nalicza się zgodnie z dokumentem pt. </w:t>
      </w:r>
      <w:r w:rsidR="006745AE" w:rsidRPr="006745AE">
        <w:rPr>
          <w:i/>
          <w:sz w:val="22"/>
          <w:szCs w:val="22"/>
        </w:rPr>
        <w:t xml:space="preserve">Wymierzanie korekt finansowych </w:t>
      </w:r>
      <w:r w:rsidR="006745AE" w:rsidRPr="006745AE">
        <w:rPr>
          <w:i/>
          <w:sz w:val="22"/>
          <w:szCs w:val="22"/>
        </w:rPr>
        <w:br/>
        <w:t xml:space="preserve">za naruszenia prawa zamówień publicznych związane z realizacją projektów współfinansowanych </w:t>
      </w:r>
      <w:r w:rsidR="006745AE" w:rsidRPr="006745AE">
        <w:rPr>
          <w:i/>
          <w:sz w:val="22"/>
          <w:szCs w:val="22"/>
        </w:rPr>
        <w:br/>
        <w:t>ze środków funduszy UE</w:t>
      </w:r>
      <w:r w:rsidRPr="008655CC">
        <w:rPr>
          <w:rStyle w:val="Odwoanieprzypisudolnego"/>
          <w:sz w:val="22"/>
          <w:szCs w:val="22"/>
        </w:rPr>
        <w:footnoteReference w:id="67"/>
      </w:r>
      <w:r w:rsidRPr="008655CC">
        <w:rPr>
          <w:sz w:val="22"/>
          <w:szCs w:val="22"/>
        </w:rPr>
        <w:t>.</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 xml:space="preserve">Niewywiązanie się z obowiązku wynikającego z § 17 ust. 6 i 7 </w:t>
      </w:r>
      <w:r w:rsidRPr="008655CC">
        <w:rPr>
          <w:iCs/>
          <w:sz w:val="22"/>
          <w:szCs w:val="22"/>
        </w:rPr>
        <w:t xml:space="preserve">Umowy </w:t>
      </w:r>
      <w:r w:rsidRPr="008655CC">
        <w:rPr>
          <w:sz w:val="22"/>
          <w:szCs w:val="22"/>
        </w:rPr>
        <w:t>skutkuje uznaniem wydatków objętych postępowaniem za niekwalifikowalne.</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t xml:space="preserve">W przypadku, gdy Wnioski obejmujące dwa kolejne lata realizacji wskazują, że Beneficjent nie realizuje Biznes Planu / Planu Operacyjnego w odniesieniu do zakładanej łącznej wartości zawieranych z </w:t>
      </w:r>
      <w:r w:rsidR="006036E8">
        <w:rPr>
          <w:sz w:val="22"/>
          <w:szCs w:val="22"/>
        </w:rPr>
        <w:t xml:space="preserve">MŚP </w:t>
      </w:r>
      <w:r w:rsidRPr="008655CC">
        <w:rPr>
          <w:sz w:val="22"/>
          <w:szCs w:val="22"/>
        </w:rPr>
        <w:t>umów pożyczek/poręczeń</w:t>
      </w:r>
      <w:r w:rsidRPr="008655CC">
        <w:rPr>
          <w:rStyle w:val="Odwoanieprzypisudolnego"/>
          <w:sz w:val="22"/>
          <w:szCs w:val="22"/>
        </w:rPr>
        <w:footnoteReference w:id="68"/>
      </w:r>
      <w:r w:rsidRPr="008655CC">
        <w:rPr>
          <w:sz w:val="22"/>
          <w:szCs w:val="22"/>
        </w:rPr>
        <w:t>, a faktycznie osiągnięte wskaźniki są niższe od planowanych o 15% lub więcej, MJWPU jest uprawniona do nałożenia na Beneficjenta obowiązku zwrotu na rachunek wskazany przez MJWPU, kwoty</w:t>
      </w:r>
      <w:r>
        <w:rPr>
          <w:sz w:val="22"/>
          <w:szCs w:val="22"/>
        </w:rPr>
        <w:t xml:space="preserve"> Dofinansowania</w:t>
      </w:r>
      <w:r w:rsidRPr="008655CC">
        <w:rPr>
          <w:sz w:val="22"/>
          <w:szCs w:val="22"/>
        </w:rPr>
        <w:t xml:space="preserve">, odpowiadającej średniemu dla tego okresu poziomowi procentowemu różnicy między planowanymi, a faktycznie osiągniętymi wskaźnikami. </w:t>
      </w:r>
    </w:p>
    <w:p w:rsidR="00842017" w:rsidRPr="008655CC" w:rsidRDefault="00842017" w:rsidP="00842017">
      <w:pPr>
        <w:numPr>
          <w:ilvl w:val="0"/>
          <w:numId w:val="26"/>
        </w:numPr>
        <w:tabs>
          <w:tab w:val="left" w:pos="426"/>
        </w:tabs>
        <w:autoSpaceDE w:val="0"/>
        <w:autoSpaceDN w:val="0"/>
        <w:adjustRightInd w:val="0"/>
        <w:jc w:val="both"/>
        <w:rPr>
          <w:sz w:val="22"/>
          <w:szCs w:val="22"/>
        </w:rPr>
      </w:pPr>
      <w:r w:rsidRPr="008655CC">
        <w:rPr>
          <w:sz w:val="22"/>
          <w:szCs w:val="22"/>
        </w:rPr>
        <w:lastRenderedPageBreak/>
        <w:t xml:space="preserve">MJWPU podejmuje decyzję określającą kwotę przypadającą do zwrotu oraz termin. W tytule przelewu Beneficjent ma obowiązek umieścić kwotę należności głównej wraz z podaniem numeru Projektu, w ramach którego dokonywany jest zwrot. </w:t>
      </w:r>
    </w:p>
    <w:p w:rsidR="00165BB9" w:rsidRPr="009A560B" w:rsidRDefault="00842017" w:rsidP="009A560B">
      <w:pPr>
        <w:numPr>
          <w:ilvl w:val="0"/>
          <w:numId w:val="26"/>
        </w:numPr>
        <w:tabs>
          <w:tab w:val="left" w:pos="426"/>
        </w:tabs>
        <w:autoSpaceDE w:val="0"/>
        <w:autoSpaceDN w:val="0"/>
        <w:adjustRightInd w:val="0"/>
        <w:jc w:val="both"/>
        <w:rPr>
          <w:sz w:val="22"/>
          <w:szCs w:val="22"/>
        </w:rPr>
      </w:pPr>
      <w:r w:rsidRPr="008655CC">
        <w:rPr>
          <w:sz w:val="22"/>
          <w:szCs w:val="22"/>
        </w:rPr>
        <w:t xml:space="preserve">Wartość kwoty zwróconej przez Beneficjenta pomniejsza kapitał </w:t>
      </w:r>
      <w:r>
        <w:rPr>
          <w:sz w:val="22"/>
          <w:szCs w:val="22"/>
        </w:rPr>
        <w:t>pożyczkowy/poręczeniowy</w:t>
      </w:r>
      <w:r>
        <w:rPr>
          <w:rStyle w:val="Odwoanieprzypisudolnego"/>
          <w:sz w:val="22"/>
          <w:szCs w:val="22"/>
        </w:rPr>
        <w:footnoteReference w:id="69"/>
      </w:r>
      <w:r>
        <w:rPr>
          <w:sz w:val="22"/>
          <w:szCs w:val="22"/>
        </w:rPr>
        <w:t xml:space="preserve"> </w:t>
      </w:r>
      <w:r w:rsidRPr="008655CC">
        <w:rPr>
          <w:sz w:val="22"/>
          <w:szCs w:val="22"/>
        </w:rPr>
        <w:t xml:space="preserve">przeznaczony na realizację Projektu. </w:t>
      </w:r>
    </w:p>
    <w:p w:rsidR="00170584" w:rsidRDefault="00170584" w:rsidP="003E4D43">
      <w:pPr>
        <w:autoSpaceDE w:val="0"/>
        <w:autoSpaceDN w:val="0"/>
        <w:adjustRightInd w:val="0"/>
        <w:jc w:val="center"/>
        <w:rPr>
          <w:b/>
          <w:sz w:val="22"/>
          <w:szCs w:val="22"/>
        </w:rPr>
      </w:pPr>
    </w:p>
    <w:p w:rsidR="005C7634" w:rsidRDefault="008C0685">
      <w:pPr>
        <w:autoSpaceDE w:val="0"/>
        <w:autoSpaceDN w:val="0"/>
        <w:adjustRightInd w:val="0"/>
        <w:jc w:val="center"/>
        <w:rPr>
          <w:b/>
        </w:rPr>
      </w:pPr>
      <w:r w:rsidRPr="008C0685">
        <w:rPr>
          <w:b/>
          <w:sz w:val="22"/>
          <w:szCs w:val="22"/>
        </w:rPr>
        <w:t>§ 19.</w:t>
      </w:r>
    </w:p>
    <w:p w:rsidR="005C7634" w:rsidRDefault="006745AE">
      <w:pPr>
        <w:autoSpaceDE w:val="0"/>
        <w:autoSpaceDN w:val="0"/>
        <w:adjustRightInd w:val="0"/>
        <w:jc w:val="center"/>
        <w:rPr>
          <w:b/>
        </w:rPr>
      </w:pPr>
      <w:r w:rsidRPr="006745AE">
        <w:rPr>
          <w:b/>
          <w:bCs/>
          <w:sz w:val="22"/>
          <w:szCs w:val="22"/>
        </w:rPr>
        <w:t>Szczegółowe warunki zawarcia umowy</w:t>
      </w:r>
      <w:r w:rsidR="008C0685">
        <w:rPr>
          <w:rStyle w:val="Odwoanieprzypisudolnego"/>
          <w:b/>
          <w:sz w:val="22"/>
          <w:szCs w:val="22"/>
        </w:rPr>
        <w:footnoteReference w:id="70"/>
      </w:r>
    </w:p>
    <w:p w:rsidR="005C7634" w:rsidRDefault="00E71095">
      <w:pPr>
        <w:tabs>
          <w:tab w:val="left" w:pos="284"/>
        </w:tabs>
        <w:autoSpaceDE w:val="0"/>
        <w:autoSpaceDN w:val="0"/>
        <w:adjustRightInd w:val="0"/>
        <w:jc w:val="center"/>
        <w:rPr>
          <w:b/>
        </w:rPr>
      </w:pPr>
      <w:r>
        <w:rPr>
          <w:b/>
          <w:sz w:val="22"/>
          <w:szCs w:val="22"/>
        </w:rPr>
        <w:t>…………………………………………………………………………………………</w:t>
      </w:r>
    </w:p>
    <w:p w:rsidR="005C7634" w:rsidRDefault="00E71095">
      <w:pPr>
        <w:tabs>
          <w:tab w:val="left" w:pos="284"/>
        </w:tabs>
        <w:autoSpaceDE w:val="0"/>
        <w:autoSpaceDN w:val="0"/>
        <w:adjustRightInd w:val="0"/>
        <w:jc w:val="center"/>
        <w:rPr>
          <w:b/>
        </w:rPr>
      </w:pPr>
      <w:r>
        <w:rPr>
          <w:b/>
          <w:sz w:val="22"/>
          <w:szCs w:val="22"/>
        </w:rPr>
        <w:t>……………………………………………………………………………………….</w:t>
      </w:r>
    </w:p>
    <w:p w:rsidR="005C7634" w:rsidRDefault="00E71095">
      <w:pPr>
        <w:tabs>
          <w:tab w:val="left" w:pos="284"/>
        </w:tabs>
        <w:autoSpaceDE w:val="0"/>
        <w:autoSpaceDN w:val="0"/>
        <w:adjustRightInd w:val="0"/>
        <w:jc w:val="center"/>
        <w:rPr>
          <w:b/>
        </w:rPr>
      </w:pPr>
      <w:r>
        <w:rPr>
          <w:b/>
          <w:sz w:val="22"/>
          <w:szCs w:val="22"/>
        </w:rPr>
        <w:t>……………………………………………………………………………………….</w:t>
      </w:r>
    </w:p>
    <w:p w:rsidR="005C7634" w:rsidRDefault="005C7634">
      <w:pPr>
        <w:keepNext/>
        <w:autoSpaceDE w:val="0"/>
        <w:autoSpaceDN w:val="0"/>
        <w:adjustRightInd w:val="0"/>
        <w:jc w:val="center"/>
        <w:rPr>
          <w:b/>
          <w:sz w:val="22"/>
          <w:szCs w:val="22"/>
        </w:rPr>
      </w:pPr>
    </w:p>
    <w:p w:rsidR="005C7634" w:rsidRDefault="00842017">
      <w:pPr>
        <w:keepNext/>
        <w:autoSpaceDE w:val="0"/>
        <w:autoSpaceDN w:val="0"/>
        <w:adjustRightInd w:val="0"/>
        <w:jc w:val="center"/>
        <w:rPr>
          <w:b/>
          <w:sz w:val="22"/>
          <w:szCs w:val="22"/>
        </w:rPr>
      </w:pPr>
      <w:r w:rsidRPr="0001004F">
        <w:rPr>
          <w:b/>
          <w:sz w:val="22"/>
          <w:szCs w:val="22"/>
        </w:rPr>
        <w:t xml:space="preserve">§ </w:t>
      </w:r>
      <w:r w:rsidR="008C0685">
        <w:rPr>
          <w:b/>
          <w:sz w:val="22"/>
          <w:szCs w:val="22"/>
        </w:rPr>
        <w:t>20</w:t>
      </w:r>
      <w:r w:rsidRPr="0001004F">
        <w:rPr>
          <w:b/>
          <w:sz w:val="22"/>
          <w:szCs w:val="22"/>
        </w:rPr>
        <w:t>.</w:t>
      </w:r>
    </w:p>
    <w:p w:rsidR="005C7634" w:rsidRDefault="00842017">
      <w:pPr>
        <w:keepNext/>
        <w:autoSpaceDE w:val="0"/>
        <w:autoSpaceDN w:val="0"/>
        <w:adjustRightInd w:val="0"/>
        <w:jc w:val="center"/>
        <w:rPr>
          <w:b/>
          <w:bCs/>
          <w:sz w:val="22"/>
          <w:szCs w:val="22"/>
        </w:rPr>
      </w:pPr>
      <w:r w:rsidRPr="0001004F">
        <w:rPr>
          <w:b/>
          <w:bCs/>
          <w:sz w:val="22"/>
          <w:szCs w:val="22"/>
        </w:rPr>
        <w:t>Postanowienia końcowe</w:t>
      </w:r>
    </w:p>
    <w:p w:rsidR="00842017" w:rsidRPr="0001004F" w:rsidRDefault="00842017" w:rsidP="00AA05DC">
      <w:pPr>
        <w:keepNext/>
        <w:keepLines/>
        <w:ind w:left="240"/>
        <w:jc w:val="both"/>
        <w:rPr>
          <w:sz w:val="22"/>
          <w:szCs w:val="22"/>
        </w:rPr>
      </w:pPr>
    </w:p>
    <w:p w:rsidR="00842017" w:rsidRPr="008655CC" w:rsidRDefault="00842017" w:rsidP="00842017">
      <w:pPr>
        <w:numPr>
          <w:ilvl w:val="0"/>
          <w:numId w:val="27"/>
        </w:numPr>
        <w:tabs>
          <w:tab w:val="left" w:pos="426"/>
        </w:tabs>
        <w:autoSpaceDE w:val="0"/>
        <w:autoSpaceDN w:val="0"/>
        <w:adjustRightInd w:val="0"/>
        <w:jc w:val="both"/>
        <w:rPr>
          <w:sz w:val="22"/>
          <w:szCs w:val="22"/>
        </w:rPr>
      </w:pPr>
      <w:r w:rsidRPr="0001004F">
        <w:rPr>
          <w:sz w:val="22"/>
          <w:szCs w:val="22"/>
        </w:rPr>
        <w:t>Wszelkie wątpliwości powstałe w trakcie realizacji Proj</w:t>
      </w:r>
      <w:r w:rsidRPr="008655CC">
        <w:rPr>
          <w:sz w:val="22"/>
          <w:szCs w:val="22"/>
        </w:rPr>
        <w:t>e</w:t>
      </w:r>
      <w:r w:rsidRPr="0001004F">
        <w:rPr>
          <w:sz w:val="22"/>
          <w:szCs w:val="22"/>
        </w:rPr>
        <w:t>ktu oraz wątpliwości proceduralne zwią</w:t>
      </w:r>
      <w:r w:rsidR="006745AE" w:rsidRPr="006C5C0D">
        <w:rPr>
          <w:sz w:val="22"/>
          <w:szCs w:val="22"/>
        </w:rPr>
        <w:t>z</w:t>
      </w:r>
      <w:r w:rsidRPr="008655CC">
        <w:rPr>
          <w:sz w:val="22"/>
          <w:szCs w:val="22"/>
        </w:rPr>
        <w:t>ane z interpretacją Umowy będą rozstrzygane w pierwszej kolejności w drodze uzgodnień pomiędzy Stronami.</w:t>
      </w:r>
    </w:p>
    <w:p w:rsidR="00842017" w:rsidRPr="008655CC" w:rsidRDefault="00842017" w:rsidP="00842017">
      <w:pPr>
        <w:numPr>
          <w:ilvl w:val="0"/>
          <w:numId w:val="27"/>
        </w:numPr>
        <w:tabs>
          <w:tab w:val="left" w:pos="426"/>
        </w:tabs>
        <w:autoSpaceDE w:val="0"/>
        <w:autoSpaceDN w:val="0"/>
        <w:adjustRightInd w:val="0"/>
        <w:jc w:val="both"/>
        <w:rPr>
          <w:sz w:val="22"/>
          <w:szCs w:val="22"/>
        </w:rPr>
      </w:pPr>
      <w:r w:rsidRPr="008655CC">
        <w:rPr>
          <w:sz w:val="22"/>
          <w:szCs w:val="22"/>
        </w:rPr>
        <w:t>Jeżeli Strony nie dojdą do porozumienia w drodze konsultacji, spory będą poddane rozstrzygnięciu przez sąd powszechny właściwy dla siedziby MJWPU.</w:t>
      </w:r>
    </w:p>
    <w:p w:rsidR="00842017" w:rsidRPr="008655CC" w:rsidRDefault="00842017" w:rsidP="00842017">
      <w:pPr>
        <w:numPr>
          <w:ilvl w:val="0"/>
          <w:numId w:val="27"/>
        </w:numPr>
        <w:tabs>
          <w:tab w:val="left" w:pos="426"/>
        </w:tabs>
        <w:autoSpaceDE w:val="0"/>
        <w:autoSpaceDN w:val="0"/>
        <w:adjustRightInd w:val="0"/>
        <w:jc w:val="both"/>
        <w:rPr>
          <w:sz w:val="22"/>
          <w:szCs w:val="22"/>
        </w:rPr>
      </w:pPr>
      <w:r w:rsidRPr="008655CC">
        <w:rPr>
          <w:sz w:val="22"/>
          <w:szCs w:val="22"/>
        </w:rPr>
        <w:t>Wszelkie oświadczenia składane przez Strony w związku z realizacją postanowień Umowy wymagają dla swojej ważności zachowania formy pisemnej. Oświadczenia powinny być doręczane na poniższe adresy właściwej Strony:</w:t>
      </w:r>
    </w:p>
    <w:p w:rsidR="00842017" w:rsidRPr="008655CC" w:rsidRDefault="00842017" w:rsidP="00842017">
      <w:pPr>
        <w:keepNext/>
        <w:keepLines/>
        <w:tabs>
          <w:tab w:val="left" w:pos="1134"/>
        </w:tabs>
        <w:ind w:left="709"/>
        <w:jc w:val="both"/>
        <w:rPr>
          <w:sz w:val="22"/>
          <w:szCs w:val="22"/>
        </w:rPr>
      </w:pPr>
      <w:r w:rsidRPr="008655CC">
        <w:rPr>
          <w:sz w:val="22"/>
          <w:szCs w:val="22"/>
        </w:rPr>
        <w:t>1) MJWPU: ………………………………………………………………………………………..</w:t>
      </w:r>
    </w:p>
    <w:p w:rsidR="00842017" w:rsidRPr="008655CC" w:rsidRDefault="00842017" w:rsidP="00842017">
      <w:pPr>
        <w:keepNext/>
        <w:keepLines/>
        <w:tabs>
          <w:tab w:val="left" w:pos="1134"/>
        </w:tabs>
        <w:ind w:left="709"/>
        <w:jc w:val="both"/>
        <w:rPr>
          <w:sz w:val="22"/>
          <w:szCs w:val="22"/>
        </w:rPr>
      </w:pPr>
      <w:r w:rsidRPr="008655CC">
        <w:rPr>
          <w:sz w:val="22"/>
          <w:szCs w:val="22"/>
        </w:rPr>
        <w:t>2) Beneficjent: …………………………………………………………………………………….</w:t>
      </w:r>
    </w:p>
    <w:p w:rsidR="00842017" w:rsidRPr="008655CC" w:rsidRDefault="00842017" w:rsidP="00842017">
      <w:pPr>
        <w:numPr>
          <w:ilvl w:val="0"/>
          <w:numId w:val="27"/>
        </w:numPr>
        <w:tabs>
          <w:tab w:val="left" w:pos="426"/>
        </w:tabs>
        <w:autoSpaceDE w:val="0"/>
        <w:autoSpaceDN w:val="0"/>
        <w:adjustRightInd w:val="0"/>
        <w:jc w:val="both"/>
        <w:rPr>
          <w:sz w:val="22"/>
          <w:szCs w:val="22"/>
        </w:rPr>
      </w:pPr>
      <w:r w:rsidRPr="008655CC">
        <w:rPr>
          <w:sz w:val="22"/>
          <w:szCs w:val="22"/>
        </w:rPr>
        <w:t>O zmianie adresu Beneficjent powinien niezwłocznie powiadomić drugą Stronę na piśmie, pod rygorem uznania oświadczenia za skutecznie doręczone pod adresem do doręczenia, o którym mowa w ust. 3.</w:t>
      </w:r>
    </w:p>
    <w:p w:rsidR="00842017" w:rsidRPr="008655CC" w:rsidRDefault="00842017" w:rsidP="00842017">
      <w:pPr>
        <w:numPr>
          <w:ilvl w:val="0"/>
          <w:numId w:val="27"/>
        </w:numPr>
        <w:tabs>
          <w:tab w:val="left" w:pos="426"/>
        </w:tabs>
        <w:autoSpaceDE w:val="0"/>
        <w:autoSpaceDN w:val="0"/>
        <w:adjustRightInd w:val="0"/>
        <w:jc w:val="both"/>
        <w:rPr>
          <w:sz w:val="22"/>
          <w:szCs w:val="22"/>
        </w:rPr>
      </w:pPr>
      <w:r w:rsidRPr="008655CC">
        <w:rPr>
          <w:sz w:val="22"/>
          <w:szCs w:val="22"/>
        </w:rPr>
        <w:t xml:space="preserve">Treść i zakres Umowy może ulec zmianie w wyniku zmian, m.in. w: Uszczegółowieniu, Systemie Realizacji RPO WM oraz Zasadach kwalifikowania wydatków w ramach Regionalnego Programu Operacyjnego Województwa Mazowieckiego 2007 – 2013, ustalonych przez IZ. </w:t>
      </w:r>
    </w:p>
    <w:p w:rsidR="00842017" w:rsidRPr="008655CC" w:rsidRDefault="00842017" w:rsidP="00842017">
      <w:pPr>
        <w:numPr>
          <w:ilvl w:val="0"/>
          <w:numId w:val="27"/>
        </w:numPr>
        <w:tabs>
          <w:tab w:val="left" w:pos="426"/>
        </w:tabs>
        <w:autoSpaceDE w:val="0"/>
        <w:autoSpaceDN w:val="0"/>
        <w:adjustRightInd w:val="0"/>
        <w:jc w:val="both"/>
        <w:rPr>
          <w:sz w:val="22"/>
          <w:szCs w:val="22"/>
        </w:rPr>
      </w:pPr>
      <w:r w:rsidRPr="008655CC">
        <w:rPr>
          <w:sz w:val="22"/>
          <w:szCs w:val="22"/>
        </w:rPr>
        <w:t>Umowę sporządzono w trzech jednobrzmiących egzemplarzach, po jednej dla każdej ze Stron oraz jednym dla Instytucji Zarządzającej.</w:t>
      </w:r>
    </w:p>
    <w:p w:rsidR="00842017" w:rsidRPr="008655CC" w:rsidRDefault="00842017" w:rsidP="00842017">
      <w:pPr>
        <w:numPr>
          <w:ilvl w:val="0"/>
          <w:numId w:val="27"/>
        </w:numPr>
        <w:tabs>
          <w:tab w:val="left" w:pos="426"/>
        </w:tabs>
        <w:autoSpaceDE w:val="0"/>
        <w:autoSpaceDN w:val="0"/>
        <w:adjustRightInd w:val="0"/>
        <w:jc w:val="both"/>
        <w:rPr>
          <w:sz w:val="22"/>
          <w:szCs w:val="22"/>
        </w:rPr>
      </w:pPr>
      <w:r w:rsidRPr="008655CC">
        <w:rPr>
          <w:sz w:val="22"/>
          <w:szCs w:val="22"/>
        </w:rPr>
        <w:t>Umowa wchodzi w życie z dniem jej podpisania przez Strony.</w:t>
      </w:r>
    </w:p>
    <w:p w:rsidR="00842017" w:rsidRPr="00E03612" w:rsidRDefault="00842017" w:rsidP="00E03612">
      <w:pPr>
        <w:numPr>
          <w:ilvl w:val="0"/>
          <w:numId w:val="27"/>
        </w:numPr>
        <w:tabs>
          <w:tab w:val="left" w:pos="426"/>
        </w:tabs>
        <w:autoSpaceDE w:val="0"/>
        <w:autoSpaceDN w:val="0"/>
        <w:adjustRightInd w:val="0"/>
        <w:jc w:val="both"/>
        <w:rPr>
          <w:sz w:val="22"/>
          <w:szCs w:val="22"/>
        </w:rPr>
      </w:pPr>
      <w:r w:rsidRPr="008655CC">
        <w:rPr>
          <w:sz w:val="22"/>
          <w:szCs w:val="22"/>
        </w:rPr>
        <w:t>Wniosek zostanie złożony w terminie …………………………..…. od daty podpisania Umowy.</w:t>
      </w:r>
    </w:p>
    <w:p w:rsidR="00311AF4" w:rsidRDefault="00311AF4" w:rsidP="00842017">
      <w:pPr>
        <w:autoSpaceDE w:val="0"/>
        <w:autoSpaceDN w:val="0"/>
        <w:adjustRightInd w:val="0"/>
        <w:jc w:val="center"/>
        <w:rPr>
          <w:b/>
          <w:sz w:val="22"/>
          <w:szCs w:val="22"/>
        </w:rPr>
      </w:pPr>
    </w:p>
    <w:p w:rsidR="006644A3" w:rsidRDefault="006644A3">
      <w:pPr>
        <w:keepNext/>
        <w:autoSpaceDE w:val="0"/>
        <w:autoSpaceDN w:val="0"/>
        <w:adjustRightInd w:val="0"/>
        <w:jc w:val="center"/>
        <w:rPr>
          <w:b/>
          <w:sz w:val="22"/>
          <w:szCs w:val="22"/>
        </w:rPr>
      </w:pPr>
    </w:p>
    <w:p w:rsidR="001E595A" w:rsidRDefault="001E595A">
      <w:pPr>
        <w:keepNext/>
        <w:autoSpaceDE w:val="0"/>
        <w:autoSpaceDN w:val="0"/>
        <w:adjustRightInd w:val="0"/>
        <w:jc w:val="center"/>
        <w:rPr>
          <w:b/>
          <w:sz w:val="22"/>
          <w:szCs w:val="22"/>
        </w:rPr>
      </w:pPr>
    </w:p>
    <w:p w:rsidR="001E595A" w:rsidRDefault="001E595A">
      <w:pPr>
        <w:keepNext/>
        <w:autoSpaceDE w:val="0"/>
        <w:autoSpaceDN w:val="0"/>
        <w:adjustRightInd w:val="0"/>
        <w:jc w:val="center"/>
        <w:rPr>
          <w:b/>
          <w:sz w:val="22"/>
          <w:szCs w:val="22"/>
        </w:rPr>
      </w:pPr>
    </w:p>
    <w:p w:rsidR="001E595A" w:rsidRDefault="001E595A">
      <w:pPr>
        <w:keepNext/>
        <w:autoSpaceDE w:val="0"/>
        <w:autoSpaceDN w:val="0"/>
        <w:adjustRightInd w:val="0"/>
        <w:jc w:val="center"/>
        <w:rPr>
          <w:b/>
          <w:sz w:val="22"/>
          <w:szCs w:val="22"/>
        </w:rPr>
      </w:pPr>
    </w:p>
    <w:p w:rsidR="001E595A" w:rsidRDefault="001E595A">
      <w:pPr>
        <w:keepNext/>
        <w:autoSpaceDE w:val="0"/>
        <w:autoSpaceDN w:val="0"/>
        <w:adjustRightInd w:val="0"/>
        <w:jc w:val="center"/>
        <w:rPr>
          <w:b/>
          <w:sz w:val="22"/>
          <w:szCs w:val="22"/>
        </w:rPr>
      </w:pPr>
    </w:p>
    <w:p w:rsidR="008A692B" w:rsidRDefault="008A692B" w:rsidP="008A692B">
      <w:pPr>
        <w:keepNext/>
        <w:autoSpaceDE w:val="0"/>
        <w:autoSpaceDN w:val="0"/>
        <w:adjustRightInd w:val="0"/>
        <w:rPr>
          <w:b/>
          <w:sz w:val="22"/>
          <w:szCs w:val="22"/>
        </w:rPr>
      </w:pPr>
    </w:p>
    <w:p w:rsidR="005C7634" w:rsidRDefault="008A692B" w:rsidP="008A692B">
      <w:pPr>
        <w:keepNext/>
        <w:autoSpaceDE w:val="0"/>
        <w:autoSpaceDN w:val="0"/>
        <w:adjustRightInd w:val="0"/>
        <w:rPr>
          <w:b/>
          <w:sz w:val="22"/>
          <w:szCs w:val="22"/>
        </w:rPr>
      </w:pPr>
      <w:r>
        <w:rPr>
          <w:b/>
          <w:sz w:val="22"/>
          <w:szCs w:val="22"/>
        </w:rPr>
        <w:t xml:space="preserve">                                                                                </w:t>
      </w:r>
      <w:r w:rsidR="00842017" w:rsidRPr="008655CC">
        <w:rPr>
          <w:b/>
          <w:sz w:val="22"/>
          <w:szCs w:val="22"/>
        </w:rPr>
        <w:t>§ 2</w:t>
      </w:r>
      <w:r w:rsidR="008C0685">
        <w:rPr>
          <w:b/>
          <w:sz w:val="22"/>
          <w:szCs w:val="22"/>
        </w:rPr>
        <w:t>1</w:t>
      </w:r>
      <w:r w:rsidR="00842017" w:rsidRPr="008655CC">
        <w:rPr>
          <w:b/>
          <w:sz w:val="22"/>
          <w:szCs w:val="22"/>
        </w:rPr>
        <w:t>.</w:t>
      </w:r>
    </w:p>
    <w:p w:rsidR="005C7634" w:rsidRDefault="00842017">
      <w:pPr>
        <w:keepNext/>
        <w:jc w:val="center"/>
        <w:rPr>
          <w:b/>
          <w:sz w:val="22"/>
          <w:szCs w:val="22"/>
        </w:rPr>
      </w:pPr>
      <w:r w:rsidRPr="008655CC">
        <w:rPr>
          <w:b/>
          <w:sz w:val="22"/>
          <w:szCs w:val="22"/>
        </w:rPr>
        <w:t>Załączniki do Umowy</w:t>
      </w:r>
    </w:p>
    <w:p w:rsidR="005C7634" w:rsidRDefault="00842017">
      <w:pPr>
        <w:keepNext/>
        <w:spacing w:before="120" w:after="120"/>
        <w:ind w:left="397"/>
        <w:jc w:val="both"/>
        <w:rPr>
          <w:sz w:val="22"/>
          <w:szCs w:val="22"/>
        </w:rPr>
      </w:pPr>
      <w:r w:rsidRPr="008655CC">
        <w:rPr>
          <w:sz w:val="22"/>
          <w:szCs w:val="22"/>
        </w:rPr>
        <w:t>Integralną część Umowy stanowią załączniki:</w:t>
      </w:r>
    </w:p>
    <w:p w:rsidR="00842017" w:rsidRPr="008655CC"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Wniosek o dofinansowanie Projektu.</w:t>
      </w:r>
    </w:p>
    <w:p w:rsidR="00842017" w:rsidRPr="008655CC"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Harmonogram wydatków.</w:t>
      </w:r>
    </w:p>
    <w:p w:rsidR="00842017" w:rsidRPr="008655CC"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Harmonogram rzeczowo-finansowy.</w:t>
      </w:r>
    </w:p>
    <w:p w:rsidR="00842017" w:rsidRPr="008655CC"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 xml:space="preserve">Zaświadczenie z banku o wyodrębnionym dla Projektu rachunku bankowym. </w:t>
      </w:r>
    </w:p>
    <w:p w:rsidR="00842017" w:rsidRPr="008655CC"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Harmonogram realizacji zamówień publicznych w ramach Projektu</w:t>
      </w:r>
      <w:r w:rsidRPr="008655CC">
        <w:rPr>
          <w:rStyle w:val="Odwoanieprzypisudolnego"/>
          <w:sz w:val="22"/>
          <w:szCs w:val="22"/>
        </w:rPr>
        <w:footnoteReference w:id="71"/>
      </w:r>
      <w:r w:rsidRPr="008655CC">
        <w:rPr>
          <w:sz w:val="22"/>
          <w:szCs w:val="22"/>
        </w:rPr>
        <w:t>.</w:t>
      </w:r>
    </w:p>
    <w:p w:rsidR="00842017" w:rsidRPr="008655CC"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Biznesplan/Plan Operacyjny.</w:t>
      </w:r>
    </w:p>
    <w:p w:rsidR="007055F0"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Zaświadczenie o numerze Regon</w:t>
      </w:r>
      <w:r w:rsidR="007055F0">
        <w:rPr>
          <w:sz w:val="22"/>
          <w:szCs w:val="22"/>
        </w:rPr>
        <w:t>;</w:t>
      </w:r>
    </w:p>
    <w:p w:rsidR="00842017" w:rsidRPr="008655CC" w:rsidRDefault="00AA05DC" w:rsidP="00842017">
      <w:pPr>
        <w:numPr>
          <w:ilvl w:val="0"/>
          <w:numId w:val="28"/>
        </w:numPr>
        <w:tabs>
          <w:tab w:val="left" w:pos="426"/>
        </w:tabs>
        <w:autoSpaceDE w:val="0"/>
        <w:autoSpaceDN w:val="0"/>
        <w:adjustRightInd w:val="0"/>
        <w:jc w:val="both"/>
        <w:rPr>
          <w:sz w:val="22"/>
          <w:szCs w:val="22"/>
        </w:rPr>
      </w:pPr>
      <w:r>
        <w:rPr>
          <w:sz w:val="22"/>
          <w:szCs w:val="22"/>
        </w:rPr>
        <w:t>K</w:t>
      </w:r>
      <w:r w:rsidR="007055F0">
        <w:rPr>
          <w:sz w:val="22"/>
          <w:szCs w:val="22"/>
        </w:rPr>
        <w:t xml:space="preserve">opia decyzji o nadaniu numeru </w:t>
      </w:r>
      <w:r w:rsidR="00842017" w:rsidRPr="008655CC">
        <w:rPr>
          <w:sz w:val="22"/>
          <w:szCs w:val="22"/>
        </w:rPr>
        <w:t>NIP;</w:t>
      </w:r>
    </w:p>
    <w:p w:rsidR="00842017" w:rsidRPr="008655CC"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Zaświadczenia z Urzędu Skarbowego i ZUS o niezaleganiu w opłacaniu składek i podatków</w:t>
      </w:r>
      <w:r w:rsidRPr="008655CC">
        <w:rPr>
          <w:rStyle w:val="Odwoanieprzypisudolnego"/>
          <w:sz w:val="22"/>
          <w:szCs w:val="22"/>
        </w:rPr>
        <w:footnoteReference w:id="72"/>
      </w:r>
      <w:r w:rsidRPr="008655CC">
        <w:rPr>
          <w:sz w:val="22"/>
          <w:szCs w:val="22"/>
        </w:rPr>
        <w:t>.</w:t>
      </w:r>
    </w:p>
    <w:p w:rsidR="00842017" w:rsidRDefault="00842017" w:rsidP="00842017">
      <w:pPr>
        <w:numPr>
          <w:ilvl w:val="0"/>
          <w:numId w:val="28"/>
        </w:numPr>
        <w:tabs>
          <w:tab w:val="left" w:pos="426"/>
        </w:tabs>
        <w:autoSpaceDE w:val="0"/>
        <w:autoSpaceDN w:val="0"/>
        <w:adjustRightInd w:val="0"/>
        <w:jc w:val="both"/>
        <w:rPr>
          <w:sz w:val="22"/>
          <w:szCs w:val="22"/>
        </w:rPr>
      </w:pPr>
      <w:r w:rsidRPr="008655CC">
        <w:rPr>
          <w:sz w:val="22"/>
          <w:szCs w:val="22"/>
        </w:rPr>
        <w:t>Inne niezbędne dokumenty</w:t>
      </w:r>
      <w:r w:rsidRPr="008655CC">
        <w:rPr>
          <w:rStyle w:val="Odwoanieprzypisudolnego"/>
          <w:sz w:val="22"/>
          <w:szCs w:val="22"/>
        </w:rPr>
        <w:footnoteReference w:id="73"/>
      </w:r>
      <w:r w:rsidRPr="008655CC">
        <w:rPr>
          <w:sz w:val="22"/>
          <w:szCs w:val="22"/>
        </w:rPr>
        <w:t>………………………………………………….................................</w:t>
      </w:r>
    </w:p>
    <w:p w:rsidR="00842017" w:rsidRPr="008655CC" w:rsidRDefault="00842017" w:rsidP="00842017">
      <w:pPr>
        <w:tabs>
          <w:tab w:val="left" w:pos="426"/>
        </w:tabs>
        <w:autoSpaceDE w:val="0"/>
        <w:autoSpaceDN w:val="0"/>
        <w:adjustRightInd w:val="0"/>
        <w:ind w:left="360"/>
        <w:jc w:val="both"/>
        <w:rPr>
          <w:sz w:val="22"/>
          <w:szCs w:val="22"/>
        </w:rPr>
      </w:pPr>
    </w:p>
    <w:p w:rsidR="00842017" w:rsidRPr="008655CC" w:rsidRDefault="00842017" w:rsidP="00842017">
      <w:pPr>
        <w:autoSpaceDE w:val="0"/>
        <w:autoSpaceDN w:val="0"/>
        <w:adjustRightInd w:val="0"/>
        <w:ind w:left="720"/>
        <w:jc w:val="both"/>
        <w:rPr>
          <w:sz w:val="22"/>
          <w:szCs w:val="22"/>
        </w:rPr>
      </w:pPr>
      <w:r w:rsidRPr="008655CC">
        <w:rPr>
          <w:sz w:val="22"/>
          <w:szCs w:val="22"/>
        </w:rPr>
        <w:t>...……………………………………………………………………………………………………..</w:t>
      </w:r>
    </w:p>
    <w:p w:rsidR="00AD3147" w:rsidRPr="00AD3147" w:rsidRDefault="00AD3147" w:rsidP="00AD3147"/>
    <w:p w:rsidR="00842017" w:rsidRDefault="00842017" w:rsidP="00842017">
      <w:pPr>
        <w:rPr>
          <w:sz w:val="22"/>
          <w:szCs w:val="22"/>
        </w:rPr>
      </w:pPr>
      <w:r w:rsidRPr="008655CC">
        <w:rPr>
          <w:sz w:val="22"/>
          <w:szCs w:val="22"/>
        </w:rPr>
        <w:t xml:space="preserve"> </w:t>
      </w:r>
    </w:p>
    <w:p w:rsidR="00311AF4" w:rsidRDefault="00311AF4" w:rsidP="00842017">
      <w:pPr>
        <w:rPr>
          <w:sz w:val="22"/>
          <w:szCs w:val="22"/>
        </w:rPr>
      </w:pPr>
    </w:p>
    <w:p w:rsidR="00311AF4" w:rsidRPr="008655CC" w:rsidRDefault="00D117F8" w:rsidP="00842017">
      <w:pPr>
        <w:rPr>
          <w:sz w:val="22"/>
          <w:szCs w:val="22"/>
        </w:rPr>
      </w:pPr>
      <w:r>
        <w:rPr>
          <w:sz w:val="22"/>
          <w:szCs w:val="22"/>
        </w:rPr>
        <w:t xml:space="preserve"> </w:t>
      </w:r>
    </w:p>
    <w:p w:rsidR="00842017" w:rsidRPr="008655CC" w:rsidRDefault="00842017" w:rsidP="00842017">
      <w:pPr>
        <w:rPr>
          <w:sz w:val="22"/>
          <w:szCs w:val="22"/>
        </w:rPr>
      </w:pPr>
      <w:r w:rsidRPr="008655CC">
        <w:rPr>
          <w:sz w:val="22"/>
          <w:szCs w:val="22"/>
        </w:rPr>
        <w:t>Beneficjent</w:t>
      </w:r>
      <w:r w:rsidRPr="008655CC">
        <w:rPr>
          <w:sz w:val="22"/>
          <w:szCs w:val="22"/>
        </w:rPr>
        <w:tab/>
      </w:r>
      <w:r w:rsidRPr="008655CC">
        <w:rPr>
          <w:sz w:val="22"/>
          <w:szCs w:val="22"/>
        </w:rPr>
        <w:tab/>
        <w:t xml:space="preserve">                                </w:t>
      </w:r>
      <w:r w:rsidRPr="008655CC">
        <w:rPr>
          <w:sz w:val="22"/>
          <w:szCs w:val="22"/>
        </w:rPr>
        <w:tab/>
      </w:r>
      <w:r w:rsidRPr="008655CC">
        <w:rPr>
          <w:sz w:val="22"/>
          <w:szCs w:val="22"/>
        </w:rPr>
        <w:tab/>
      </w:r>
      <w:r w:rsidRPr="008655CC">
        <w:rPr>
          <w:sz w:val="22"/>
          <w:szCs w:val="22"/>
        </w:rPr>
        <w:tab/>
      </w:r>
      <w:r w:rsidRPr="008655CC">
        <w:rPr>
          <w:sz w:val="22"/>
          <w:szCs w:val="22"/>
        </w:rPr>
        <w:tab/>
      </w:r>
      <w:r w:rsidRPr="008655CC">
        <w:rPr>
          <w:sz w:val="22"/>
          <w:szCs w:val="22"/>
        </w:rPr>
        <w:tab/>
        <w:t>MJWPU</w:t>
      </w:r>
    </w:p>
    <w:p w:rsidR="00842017" w:rsidRDefault="00842017" w:rsidP="00842017">
      <w:pPr>
        <w:rPr>
          <w:sz w:val="22"/>
          <w:szCs w:val="22"/>
        </w:rPr>
      </w:pPr>
    </w:p>
    <w:p w:rsidR="00E03612" w:rsidRDefault="00E03612" w:rsidP="00842017">
      <w:pPr>
        <w:rPr>
          <w:sz w:val="22"/>
          <w:szCs w:val="22"/>
        </w:rPr>
      </w:pPr>
    </w:p>
    <w:p w:rsidR="00311AF4" w:rsidRDefault="00311AF4" w:rsidP="00842017">
      <w:pPr>
        <w:rPr>
          <w:sz w:val="22"/>
          <w:szCs w:val="22"/>
        </w:rPr>
      </w:pPr>
    </w:p>
    <w:p w:rsidR="00311AF4" w:rsidRDefault="00311AF4" w:rsidP="00842017">
      <w:pPr>
        <w:rPr>
          <w:sz w:val="22"/>
          <w:szCs w:val="22"/>
        </w:rPr>
      </w:pPr>
    </w:p>
    <w:p w:rsidR="00311AF4" w:rsidRDefault="00311AF4" w:rsidP="00842017">
      <w:pPr>
        <w:rPr>
          <w:sz w:val="22"/>
          <w:szCs w:val="22"/>
        </w:rPr>
      </w:pPr>
    </w:p>
    <w:p w:rsidR="00311AF4" w:rsidRDefault="00311AF4" w:rsidP="00842017">
      <w:pPr>
        <w:rPr>
          <w:sz w:val="22"/>
          <w:szCs w:val="22"/>
        </w:rPr>
      </w:pPr>
    </w:p>
    <w:p w:rsidR="00311AF4" w:rsidRDefault="00311AF4" w:rsidP="00842017">
      <w:pPr>
        <w:rPr>
          <w:sz w:val="22"/>
          <w:szCs w:val="22"/>
        </w:rPr>
      </w:pPr>
    </w:p>
    <w:p w:rsidR="00311AF4" w:rsidRDefault="00311AF4" w:rsidP="00842017">
      <w:pPr>
        <w:rPr>
          <w:sz w:val="22"/>
          <w:szCs w:val="22"/>
        </w:rPr>
      </w:pPr>
    </w:p>
    <w:p w:rsidR="00311AF4" w:rsidRPr="008655CC" w:rsidRDefault="00311AF4" w:rsidP="00842017">
      <w:pPr>
        <w:rPr>
          <w:sz w:val="22"/>
          <w:szCs w:val="22"/>
        </w:rPr>
      </w:pPr>
    </w:p>
    <w:p w:rsidR="00842017" w:rsidRPr="008655CC" w:rsidRDefault="00842017" w:rsidP="00842017">
      <w:pPr>
        <w:pStyle w:val="Nagwek9"/>
        <w:keepLines/>
        <w:spacing w:before="0" w:after="0"/>
        <w:rPr>
          <w:rFonts w:ascii="Times New Roman" w:hAnsi="Times New Roman" w:cs="Times New Roman"/>
        </w:rPr>
      </w:pPr>
      <w:r w:rsidRPr="008655CC">
        <w:rPr>
          <w:rFonts w:ascii="Times New Roman" w:hAnsi="Times New Roman" w:cs="Times New Roman"/>
        </w:rPr>
        <w:t>……………………………………                                                   ……………………………….</w:t>
      </w:r>
    </w:p>
    <w:sectPr w:rsidR="00842017" w:rsidRPr="008655CC" w:rsidSect="00842017">
      <w:headerReference w:type="even" r:id="rId9"/>
      <w:headerReference w:type="default" r:id="rId10"/>
      <w:footerReference w:type="even" r:id="rId11"/>
      <w:footerReference w:type="default" r:id="rId12"/>
      <w:headerReference w:type="first" r:id="rId13"/>
      <w:footerReference w:type="first" r:id="rId14"/>
      <w:pgSz w:w="12240" w:h="15840"/>
      <w:pgMar w:top="1258" w:right="1417" w:bottom="899"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9DB" w:rsidRDefault="00D449DB" w:rsidP="00842017">
      <w:r>
        <w:separator/>
      </w:r>
    </w:p>
  </w:endnote>
  <w:endnote w:type="continuationSeparator" w:id="0">
    <w:p w:rsidR="00D449DB" w:rsidRDefault="00D449DB" w:rsidP="0084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34" w:rsidRDefault="005C763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34" w:rsidRDefault="00BB0024">
    <w:pPr>
      <w:pStyle w:val="Stopka"/>
      <w:jc w:val="right"/>
    </w:pPr>
    <w:fldSimple w:instr=" PAGE   \* MERGEFORMAT ">
      <w:r w:rsidR="00FB3753">
        <w:rPr>
          <w:noProof/>
        </w:rPr>
        <w:t>1</w:t>
      </w:r>
    </w:fldSimple>
  </w:p>
  <w:p w:rsidR="005C7634" w:rsidRDefault="005C763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34" w:rsidRDefault="005C76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9DB" w:rsidRDefault="00D449DB" w:rsidP="00842017">
      <w:r>
        <w:separator/>
      </w:r>
    </w:p>
  </w:footnote>
  <w:footnote w:type="continuationSeparator" w:id="0">
    <w:p w:rsidR="00D449DB" w:rsidRDefault="00D449DB" w:rsidP="00842017">
      <w:r>
        <w:continuationSeparator/>
      </w:r>
    </w:p>
  </w:footnote>
  <w:footnote w:id="1">
    <w:p w:rsidR="005C7634" w:rsidRDefault="005C7634">
      <w:pPr>
        <w:pStyle w:val="Tekstprzypisudolnego"/>
        <w:jc w:val="both"/>
        <w:rPr>
          <w:sz w:val="16"/>
          <w:szCs w:val="16"/>
        </w:rPr>
      </w:pPr>
      <w:r w:rsidRPr="00D36A10">
        <w:rPr>
          <w:rStyle w:val="Odwoanieprzypisudolnego"/>
          <w:sz w:val="16"/>
          <w:szCs w:val="16"/>
        </w:rPr>
        <w:footnoteRef/>
      </w:r>
      <w:r w:rsidRPr="00D36A10">
        <w:rPr>
          <w:sz w:val="16"/>
          <w:szCs w:val="16"/>
        </w:rPr>
        <w:t xml:space="preserve"> Dotyczy projektów realizowanych przez fundusze pożyczkowe/</w:t>
      </w:r>
      <w:r>
        <w:rPr>
          <w:sz w:val="16"/>
          <w:szCs w:val="16"/>
        </w:rPr>
        <w:t>poręczeniowe.</w:t>
      </w:r>
    </w:p>
  </w:footnote>
  <w:footnote w:id="2">
    <w:p w:rsidR="005C7634" w:rsidRDefault="005C7634">
      <w:pPr>
        <w:pStyle w:val="Tekstprzypisudolnego"/>
        <w:jc w:val="both"/>
        <w:rPr>
          <w:sz w:val="16"/>
          <w:szCs w:val="16"/>
        </w:rPr>
      </w:pPr>
      <w:r w:rsidRPr="00D36A10">
        <w:rPr>
          <w:rStyle w:val="Odwoanieprzypisudolnego"/>
          <w:sz w:val="16"/>
          <w:szCs w:val="16"/>
        </w:rPr>
        <w:footnoteRef/>
      </w:r>
      <w:r w:rsidRPr="00D36A10">
        <w:rPr>
          <w:sz w:val="16"/>
          <w:szCs w:val="16"/>
        </w:rPr>
        <w:t xml:space="preserve"> Lub inny rejestr / ewidencja, jeżeli podlega obowiązkowi wpisu.</w:t>
      </w:r>
    </w:p>
  </w:footnote>
  <w:footnote w:id="3">
    <w:p w:rsidR="005C7634" w:rsidRDefault="005C7634">
      <w:pPr>
        <w:pStyle w:val="Tekstprzypisudolnego"/>
        <w:jc w:val="both"/>
        <w:rPr>
          <w:sz w:val="16"/>
          <w:szCs w:val="16"/>
        </w:rPr>
      </w:pPr>
      <w:r w:rsidRPr="00D36A10">
        <w:rPr>
          <w:rStyle w:val="Odwoanieprzypisudolnego"/>
          <w:sz w:val="16"/>
          <w:szCs w:val="16"/>
        </w:rPr>
        <w:footnoteRef/>
      </w:r>
      <w:r w:rsidRPr="00D36A10">
        <w:rPr>
          <w:sz w:val="16"/>
          <w:szCs w:val="16"/>
        </w:rPr>
        <w:t xml:space="preserve"> Należy podać podstawy prawne aktualne na dzień podpisania Umowy.</w:t>
      </w:r>
    </w:p>
  </w:footnote>
  <w:footnote w:id="4">
    <w:p w:rsidR="005C7634" w:rsidRDefault="005C7634" w:rsidP="00842017">
      <w:pPr>
        <w:pStyle w:val="Tekstprzypisudolnego"/>
        <w:rPr>
          <w:sz w:val="16"/>
        </w:rPr>
      </w:pPr>
      <w:r>
        <w:rPr>
          <w:rStyle w:val="Odwoanieprzypisudolnego"/>
          <w:sz w:val="16"/>
          <w:szCs w:val="16"/>
        </w:rPr>
        <w:footnoteRef/>
      </w:r>
      <w:r>
        <w:rPr>
          <w:sz w:val="16"/>
          <w:szCs w:val="16"/>
        </w:rPr>
        <w:t xml:space="preserve"> Jeśli dotyczy.</w:t>
      </w:r>
    </w:p>
  </w:footnote>
  <w:footnote w:id="5">
    <w:p w:rsidR="005C7634" w:rsidRPr="00914380" w:rsidRDefault="005C7634" w:rsidP="00842017">
      <w:pPr>
        <w:pStyle w:val="Tekstprzypisudolnego"/>
        <w:rPr>
          <w:sz w:val="16"/>
          <w:szCs w:val="16"/>
        </w:rPr>
      </w:pPr>
      <w:r w:rsidRPr="00914380">
        <w:rPr>
          <w:rStyle w:val="Odwoanieprzypisudolnego"/>
          <w:sz w:val="16"/>
          <w:szCs w:val="16"/>
        </w:rPr>
        <w:footnoteRef/>
      </w:r>
      <w:r w:rsidRPr="00914380">
        <w:rPr>
          <w:sz w:val="16"/>
          <w:szCs w:val="16"/>
        </w:rPr>
        <w:t xml:space="preserve"> Jeśli dotyczy.</w:t>
      </w:r>
    </w:p>
  </w:footnote>
  <w:footnote w:id="6">
    <w:p w:rsidR="005C7634" w:rsidRPr="00914380" w:rsidRDefault="005C7634">
      <w:pPr>
        <w:pStyle w:val="Tekstprzypisudolnego"/>
        <w:rPr>
          <w:sz w:val="16"/>
          <w:szCs w:val="16"/>
        </w:rPr>
      </w:pPr>
      <w:r w:rsidRPr="00914380">
        <w:rPr>
          <w:rStyle w:val="Odwoanieprzypisudolnego"/>
          <w:sz w:val="16"/>
          <w:szCs w:val="16"/>
        </w:rPr>
        <w:footnoteRef/>
      </w:r>
      <w:r w:rsidRPr="00914380">
        <w:rPr>
          <w:sz w:val="16"/>
          <w:szCs w:val="16"/>
        </w:rPr>
        <w:t xml:space="preserve"> Jeśli dotyczy.</w:t>
      </w:r>
    </w:p>
  </w:footnote>
  <w:footnote w:id="7">
    <w:p w:rsidR="005C7634" w:rsidRPr="00914380" w:rsidRDefault="005C7634" w:rsidP="00842017">
      <w:pPr>
        <w:pStyle w:val="Tekstprzypisudolnego"/>
        <w:rPr>
          <w:sz w:val="16"/>
          <w:szCs w:val="16"/>
        </w:rPr>
      </w:pPr>
      <w:r w:rsidRPr="00914380">
        <w:rPr>
          <w:rStyle w:val="Odwoanieprzypisudolnego"/>
          <w:sz w:val="16"/>
          <w:szCs w:val="16"/>
        </w:rPr>
        <w:footnoteRef/>
      </w:r>
      <w:r w:rsidRPr="00914380">
        <w:rPr>
          <w:sz w:val="16"/>
          <w:szCs w:val="16"/>
        </w:rPr>
        <w:t xml:space="preserve"> Jeśli dotyczy.</w:t>
      </w:r>
    </w:p>
  </w:footnote>
  <w:footnote w:id="8">
    <w:p w:rsidR="005C7634" w:rsidRPr="00DF5DF1" w:rsidRDefault="005C7634" w:rsidP="00842017">
      <w:pPr>
        <w:rPr>
          <w:sz w:val="16"/>
          <w:szCs w:val="16"/>
        </w:rPr>
      </w:pPr>
      <w:r w:rsidRPr="00914380">
        <w:rPr>
          <w:rStyle w:val="Odwoanieprzypisudolnego"/>
          <w:sz w:val="16"/>
          <w:szCs w:val="16"/>
        </w:rPr>
        <w:footnoteRef/>
      </w:r>
      <w:r w:rsidRPr="00914380">
        <w:rPr>
          <w:sz w:val="16"/>
          <w:szCs w:val="16"/>
        </w:rPr>
        <w:t xml:space="preserve"> Jeśli dotyczy</w:t>
      </w:r>
      <w:r w:rsidRPr="00DF5DF1">
        <w:rPr>
          <w:sz w:val="16"/>
          <w:szCs w:val="16"/>
        </w:rPr>
        <w:t>.</w:t>
      </w:r>
    </w:p>
  </w:footnote>
  <w:footnote w:id="9">
    <w:p w:rsidR="005C7634" w:rsidRPr="00757845" w:rsidRDefault="005C7634" w:rsidP="00842017">
      <w:pPr>
        <w:pStyle w:val="Tekstprzypisudolnego"/>
        <w:rPr>
          <w:sz w:val="16"/>
          <w:szCs w:val="16"/>
        </w:rPr>
      </w:pPr>
      <w:r w:rsidRPr="004321B9">
        <w:rPr>
          <w:rStyle w:val="Odwoanieprzypisudolnego"/>
          <w:sz w:val="16"/>
          <w:szCs w:val="16"/>
        </w:rPr>
        <w:footnoteRef/>
      </w:r>
      <w:r w:rsidRPr="004321B9">
        <w:rPr>
          <w:sz w:val="16"/>
          <w:szCs w:val="16"/>
        </w:rPr>
        <w:t xml:space="preserve"> </w:t>
      </w:r>
      <w:r w:rsidRPr="00757845">
        <w:rPr>
          <w:sz w:val="16"/>
          <w:szCs w:val="16"/>
        </w:rPr>
        <w:t>Jeśli dotyczy.</w:t>
      </w:r>
    </w:p>
  </w:footnote>
  <w:footnote w:id="10">
    <w:p w:rsidR="005C7634" w:rsidRDefault="005C7634" w:rsidP="007D58A0">
      <w:pPr>
        <w:pStyle w:val="Tekstprzypisudolnego"/>
        <w:rPr>
          <w:sz w:val="16"/>
          <w:szCs w:val="16"/>
        </w:rPr>
      </w:pPr>
      <w:r>
        <w:rPr>
          <w:rStyle w:val="Odwoanieprzypisudolnego"/>
          <w:sz w:val="16"/>
          <w:szCs w:val="16"/>
        </w:rPr>
        <w:footnoteRef/>
      </w:r>
      <w:r>
        <w:rPr>
          <w:sz w:val="16"/>
          <w:szCs w:val="16"/>
        </w:rPr>
        <w:t xml:space="preserve"> Jeśli dotyczy.</w:t>
      </w:r>
    </w:p>
  </w:footnote>
  <w:footnote w:id="11">
    <w:p w:rsidR="005C7634" w:rsidRDefault="005C7634" w:rsidP="007D58A0">
      <w:pPr>
        <w:pStyle w:val="Tekstprzypisudolnego"/>
        <w:rPr>
          <w:sz w:val="16"/>
          <w:szCs w:val="16"/>
        </w:rPr>
      </w:pPr>
      <w:r>
        <w:rPr>
          <w:rStyle w:val="Odwoanieprzypisudolnego"/>
          <w:sz w:val="16"/>
          <w:szCs w:val="16"/>
        </w:rPr>
        <w:footnoteRef/>
      </w:r>
      <w:r>
        <w:rPr>
          <w:sz w:val="16"/>
          <w:szCs w:val="16"/>
        </w:rPr>
        <w:t xml:space="preserve"> Jeśli dotyczy.</w:t>
      </w:r>
    </w:p>
  </w:footnote>
  <w:footnote w:id="12">
    <w:p w:rsidR="005C7634" w:rsidRDefault="005C7634" w:rsidP="007D58A0">
      <w:pPr>
        <w:pStyle w:val="Tekstprzypisudolnego"/>
        <w:rPr>
          <w:sz w:val="16"/>
          <w:szCs w:val="16"/>
        </w:rPr>
      </w:pPr>
      <w:r>
        <w:rPr>
          <w:rStyle w:val="Odwoanieprzypisudolnego"/>
          <w:sz w:val="16"/>
          <w:szCs w:val="16"/>
        </w:rPr>
        <w:footnoteRef/>
      </w:r>
      <w:r>
        <w:rPr>
          <w:sz w:val="16"/>
          <w:szCs w:val="16"/>
        </w:rPr>
        <w:t xml:space="preserve"> Jeśli dotyczy.</w:t>
      </w:r>
    </w:p>
  </w:footnote>
  <w:footnote w:id="13">
    <w:p w:rsidR="005C7634" w:rsidRPr="00E51A2E" w:rsidRDefault="005C7634" w:rsidP="00C2214F">
      <w:pPr>
        <w:pStyle w:val="Tekstprzypisudolnego"/>
        <w:jc w:val="both"/>
        <w:rPr>
          <w:sz w:val="16"/>
          <w:szCs w:val="16"/>
        </w:rPr>
      </w:pPr>
      <w:r w:rsidRPr="00E51A2E">
        <w:rPr>
          <w:rStyle w:val="Odwoanieprzypisudolnego"/>
          <w:sz w:val="16"/>
          <w:szCs w:val="16"/>
        </w:rPr>
        <w:footnoteRef/>
      </w:r>
      <w:r w:rsidRPr="00E51A2E">
        <w:rPr>
          <w:sz w:val="16"/>
          <w:szCs w:val="16"/>
        </w:rPr>
        <w:t xml:space="preserve"> Wkład własny nie może pochodzić ze środków programów operacyjnych oraz innych wspólnotowych instrumentów finansowych, a w przypadku projektów z udziałem pomocy publicznej, także z zewnętrznych źródeł finansowania z udziałem wsparcia ze środków publicznych.</w:t>
      </w:r>
      <w:r w:rsidRPr="00E51A2E">
        <w:rPr>
          <w:sz w:val="16"/>
          <w:szCs w:val="16"/>
        </w:rPr>
        <w:tab/>
      </w:r>
    </w:p>
  </w:footnote>
  <w:footnote w:id="14">
    <w:p w:rsidR="005C7634" w:rsidRPr="00E51A2E" w:rsidRDefault="005C7634" w:rsidP="00C2214F">
      <w:pPr>
        <w:pStyle w:val="Tekstprzypisudolnego"/>
        <w:jc w:val="both"/>
        <w:rPr>
          <w:sz w:val="16"/>
          <w:szCs w:val="16"/>
        </w:rPr>
      </w:pPr>
      <w:r w:rsidRPr="00E51A2E">
        <w:rPr>
          <w:rStyle w:val="Odwoanieprzypisudolnego"/>
          <w:sz w:val="16"/>
          <w:szCs w:val="16"/>
        </w:rPr>
        <w:footnoteRef/>
      </w:r>
      <w:r w:rsidRPr="00E51A2E">
        <w:rPr>
          <w:sz w:val="16"/>
          <w:szCs w:val="16"/>
        </w:rPr>
        <w:t xml:space="preserve"> Minimalny wkład własny Beneficjenta – jest to minimalny wkład środków własnych.  Nie możne on pochodzić z zewnętrznych źródeł finansowania z udziałem wsparcia ze środków publicznych.</w:t>
      </w:r>
    </w:p>
  </w:footnote>
  <w:footnote w:id="15">
    <w:p w:rsidR="005C7634" w:rsidRDefault="005C7634">
      <w:pPr>
        <w:pStyle w:val="Tekstprzypisudolnego"/>
        <w:jc w:val="both"/>
        <w:rPr>
          <w:sz w:val="16"/>
          <w:szCs w:val="16"/>
        </w:rPr>
      </w:pPr>
      <w:r w:rsidRPr="00E51A2E">
        <w:rPr>
          <w:rStyle w:val="Odwoanieprzypisudolnego"/>
          <w:sz w:val="16"/>
          <w:szCs w:val="16"/>
        </w:rPr>
        <w:footnoteRef/>
      </w:r>
      <w:r w:rsidRPr="00E51A2E">
        <w:rPr>
          <w:sz w:val="16"/>
          <w:szCs w:val="16"/>
        </w:rPr>
        <w:t xml:space="preserve"> Bądź podmiotu o</w:t>
      </w:r>
      <w:r w:rsidR="00F14E6B">
        <w:rPr>
          <w:sz w:val="16"/>
          <w:szCs w:val="16"/>
        </w:rPr>
        <w:t>kreślonego w § 3 ust. 10</w:t>
      </w:r>
      <w:r w:rsidRPr="00E51A2E">
        <w:rPr>
          <w:sz w:val="16"/>
          <w:szCs w:val="16"/>
        </w:rPr>
        <w:t xml:space="preserve"> Umowy.</w:t>
      </w:r>
    </w:p>
  </w:footnote>
  <w:footnote w:id="16">
    <w:p w:rsidR="005C7634" w:rsidRDefault="005C7634">
      <w:pPr>
        <w:pStyle w:val="Tekstprzypisudolnego"/>
        <w:jc w:val="both"/>
      </w:pPr>
      <w:r w:rsidRPr="00E51A2E">
        <w:rPr>
          <w:sz w:val="16"/>
          <w:szCs w:val="16"/>
          <w:vertAlign w:val="superscript"/>
        </w:rPr>
        <w:footnoteRef/>
      </w:r>
      <w:r w:rsidRPr="00E51A2E">
        <w:rPr>
          <w:sz w:val="16"/>
          <w:szCs w:val="16"/>
          <w:vertAlign w:val="superscript"/>
        </w:rPr>
        <w:t xml:space="preserve"> </w:t>
      </w:r>
      <w:r w:rsidRPr="00E51A2E">
        <w:rPr>
          <w:sz w:val="16"/>
        </w:rPr>
        <w:t>Jeśli dotyczy.</w:t>
      </w:r>
    </w:p>
  </w:footnote>
  <w:footnote w:id="17">
    <w:p w:rsidR="005C7634" w:rsidRPr="003D4716" w:rsidRDefault="005C7634" w:rsidP="00842017">
      <w:pPr>
        <w:pStyle w:val="Tekstprzypisudolnego"/>
        <w:rPr>
          <w:sz w:val="16"/>
          <w:szCs w:val="16"/>
        </w:rPr>
      </w:pPr>
      <w:r w:rsidRPr="003D4716">
        <w:rPr>
          <w:rStyle w:val="Odwoanieprzypisudolnego"/>
          <w:sz w:val="16"/>
          <w:szCs w:val="16"/>
        </w:rPr>
        <w:footnoteRef/>
      </w:r>
      <w:r w:rsidRPr="003D4716">
        <w:rPr>
          <w:sz w:val="16"/>
          <w:szCs w:val="16"/>
        </w:rPr>
        <w:t xml:space="preserve"> Postanowienie ma zastosowanie w przypadku gdy Beneficjen</w:t>
      </w:r>
      <w:r w:rsidR="003166DD">
        <w:rPr>
          <w:sz w:val="16"/>
          <w:szCs w:val="16"/>
        </w:rPr>
        <w:t xml:space="preserve">t wniósł w realizację Projektu </w:t>
      </w:r>
      <w:r w:rsidR="000508ED">
        <w:rPr>
          <w:sz w:val="16"/>
          <w:szCs w:val="16"/>
        </w:rPr>
        <w:t>W</w:t>
      </w:r>
      <w:r w:rsidRPr="003D4716">
        <w:rPr>
          <w:sz w:val="16"/>
          <w:szCs w:val="16"/>
        </w:rPr>
        <w:t>kład własny.</w:t>
      </w:r>
    </w:p>
  </w:footnote>
  <w:footnote w:id="18">
    <w:p w:rsidR="005C7634" w:rsidRPr="00C31CE1" w:rsidRDefault="005C7634" w:rsidP="00842017">
      <w:pPr>
        <w:pStyle w:val="Tekstprzypisudolnego"/>
        <w:rPr>
          <w:sz w:val="16"/>
          <w:szCs w:val="16"/>
        </w:rPr>
      </w:pPr>
      <w:r w:rsidRPr="00C31CE1">
        <w:rPr>
          <w:rStyle w:val="Odwoanieprzypisudolnego"/>
          <w:sz w:val="16"/>
          <w:szCs w:val="16"/>
        </w:rPr>
        <w:footnoteRef/>
      </w:r>
      <w:r w:rsidRPr="00C31CE1">
        <w:rPr>
          <w:sz w:val="16"/>
          <w:szCs w:val="16"/>
        </w:rPr>
        <w:t xml:space="preserve"> Jeśli dotyczy.</w:t>
      </w:r>
    </w:p>
  </w:footnote>
  <w:footnote w:id="19">
    <w:p w:rsidR="005C7634" w:rsidRPr="003D4716" w:rsidRDefault="005C7634" w:rsidP="00842017">
      <w:pPr>
        <w:pStyle w:val="Tekstprzypisudolnego"/>
        <w:rPr>
          <w:sz w:val="16"/>
          <w:szCs w:val="16"/>
        </w:rPr>
      </w:pPr>
      <w:r w:rsidRPr="003D4716">
        <w:rPr>
          <w:rStyle w:val="Odwoanieprzypisudolnego"/>
          <w:sz w:val="16"/>
          <w:szCs w:val="16"/>
        </w:rPr>
        <w:footnoteRef/>
      </w:r>
      <w:r w:rsidRPr="003D4716">
        <w:rPr>
          <w:sz w:val="16"/>
          <w:szCs w:val="16"/>
        </w:rPr>
        <w:t xml:space="preserve"> Jeśli dotyczy.</w:t>
      </w:r>
    </w:p>
  </w:footnote>
  <w:footnote w:id="20">
    <w:p w:rsidR="005C7634" w:rsidRPr="009A7163" w:rsidRDefault="005C7634" w:rsidP="00A001FE">
      <w:pPr>
        <w:pStyle w:val="Tekstprzypisudolnego"/>
        <w:rPr>
          <w:sz w:val="16"/>
          <w:szCs w:val="16"/>
        </w:rPr>
      </w:pPr>
      <w:r>
        <w:rPr>
          <w:rStyle w:val="Odwoanieprzypisudolnego"/>
          <w:sz w:val="16"/>
          <w:szCs w:val="16"/>
        </w:rPr>
        <w:footnoteRef/>
      </w:r>
      <w:r>
        <w:rPr>
          <w:sz w:val="16"/>
          <w:szCs w:val="16"/>
        </w:rPr>
        <w:t xml:space="preserve"> </w:t>
      </w:r>
      <w:r w:rsidRPr="009A7163">
        <w:rPr>
          <w:sz w:val="16"/>
          <w:szCs w:val="16"/>
        </w:rPr>
        <w:t>Jeśli dotyczy.</w:t>
      </w:r>
    </w:p>
  </w:footnote>
  <w:footnote w:id="21">
    <w:p w:rsidR="005C7634" w:rsidRDefault="005C7634" w:rsidP="00842017">
      <w:pPr>
        <w:rPr>
          <w:sz w:val="16"/>
          <w:szCs w:val="16"/>
        </w:rPr>
      </w:pPr>
      <w:r w:rsidRPr="003D4716">
        <w:rPr>
          <w:rStyle w:val="Odwoanieprzypisudolnego"/>
          <w:sz w:val="16"/>
          <w:szCs w:val="16"/>
        </w:rPr>
        <w:footnoteRef/>
      </w:r>
      <w:r w:rsidRPr="003D4716">
        <w:rPr>
          <w:sz w:val="16"/>
          <w:szCs w:val="16"/>
        </w:rPr>
        <w:t xml:space="preserve"> Jeśli dotyczy.</w:t>
      </w:r>
    </w:p>
  </w:footnote>
  <w:footnote w:id="22">
    <w:p w:rsidR="005C7634" w:rsidRDefault="005C7634" w:rsidP="00842017">
      <w:pPr>
        <w:pStyle w:val="Tekstprzypisudolnego"/>
        <w:jc w:val="both"/>
        <w:rPr>
          <w:sz w:val="16"/>
          <w:szCs w:val="16"/>
        </w:rPr>
      </w:pPr>
      <w:r>
        <w:rPr>
          <w:rStyle w:val="Odwoanieprzypisudolnego"/>
          <w:sz w:val="16"/>
          <w:szCs w:val="16"/>
        </w:rPr>
        <w:footnoteRef/>
      </w:r>
      <w:r>
        <w:rPr>
          <w:sz w:val="16"/>
          <w:szCs w:val="16"/>
        </w:rPr>
        <w:t xml:space="preserve"> Ustęp ten ma zastosowanie do Beneficjentów, posiadających własne jednostki organizacyjne, które w jego imieniu mogą realizować Projekt. Należy wskazać wszystkie podmioty realizujące Projekt w imieniu Beneficjenta.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10 nie ma zastosowania.</w:t>
      </w:r>
    </w:p>
  </w:footnote>
  <w:footnote w:id="23">
    <w:p w:rsidR="005C7634" w:rsidRDefault="005C7634" w:rsidP="00842017">
      <w:pPr>
        <w:pStyle w:val="Tekstprzypisudolnego"/>
      </w:pPr>
      <w:r>
        <w:rPr>
          <w:rStyle w:val="Odwoanieprzypisudolnego"/>
          <w:sz w:val="16"/>
          <w:szCs w:val="16"/>
        </w:rPr>
        <w:footnoteRef/>
      </w:r>
      <w:r>
        <w:rPr>
          <w:sz w:val="16"/>
          <w:szCs w:val="16"/>
        </w:rPr>
        <w:t xml:space="preserve"> Jeśli dotyczy.</w:t>
      </w:r>
    </w:p>
  </w:footnote>
  <w:footnote w:id="24">
    <w:p w:rsidR="005C7634" w:rsidRDefault="005C7634" w:rsidP="00842017">
      <w:r>
        <w:rPr>
          <w:rStyle w:val="Odwoanieprzypisudolnego"/>
          <w:sz w:val="16"/>
          <w:szCs w:val="16"/>
        </w:rPr>
        <w:footnoteRef/>
      </w:r>
      <w:r>
        <w:rPr>
          <w:sz w:val="16"/>
          <w:szCs w:val="16"/>
        </w:rPr>
        <w:t xml:space="preserve"> Jeśli dotyczy.</w:t>
      </w:r>
    </w:p>
  </w:footnote>
  <w:footnote w:id="25">
    <w:p w:rsidR="005C7634" w:rsidRPr="00116C32" w:rsidRDefault="005C7634" w:rsidP="00842017">
      <w:pPr>
        <w:pStyle w:val="Tekstprzypisudolnego"/>
        <w:rPr>
          <w:sz w:val="16"/>
          <w:szCs w:val="16"/>
        </w:rPr>
      </w:pPr>
      <w:r w:rsidRPr="00116C32">
        <w:rPr>
          <w:rStyle w:val="Odwoanieprzypisudolnego"/>
          <w:sz w:val="16"/>
          <w:szCs w:val="16"/>
        </w:rPr>
        <w:footnoteRef/>
      </w:r>
      <w:r w:rsidRPr="00116C32">
        <w:rPr>
          <w:sz w:val="16"/>
          <w:szCs w:val="16"/>
        </w:rPr>
        <w:t xml:space="preserve"> Jeśli dotyczy.</w:t>
      </w:r>
    </w:p>
  </w:footnote>
  <w:footnote w:id="26">
    <w:p w:rsidR="005C7634" w:rsidRPr="00C37250" w:rsidRDefault="005C7634" w:rsidP="00842017">
      <w:pPr>
        <w:pStyle w:val="Tekstprzypisudolnego"/>
        <w:rPr>
          <w:sz w:val="16"/>
          <w:szCs w:val="16"/>
        </w:rPr>
      </w:pPr>
      <w:r w:rsidRPr="00C37250">
        <w:rPr>
          <w:rStyle w:val="Odwoanieprzypisudolnego"/>
          <w:sz w:val="16"/>
          <w:szCs w:val="16"/>
        </w:rPr>
        <w:footnoteRef/>
      </w:r>
      <w:r w:rsidRPr="00C37250">
        <w:rPr>
          <w:sz w:val="16"/>
          <w:szCs w:val="16"/>
        </w:rPr>
        <w:t xml:space="preserve"> Jeśli dotyczy</w:t>
      </w:r>
    </w:p>
  </w:footnote>
  <w:footnote w:id="27">
    <w:p w:rsidR="005C7634" w:rsidRPr="00C37250" w:rsidRDefault="005C7634" w:rsidP="00842017">
      <w:pPr>
        <w:pStyle w:val="Tekstprzypisudolnego"/>
        <w:rPr>
          <w:sz w:val="16"/>
          <w:szCs w:val="16"/>
        </w:rPr>
      </w:pPr>
      <w:r w:rsidRPr="00C37250">
        <w:rPr>
          <w:rStyle w:val="Odwoanieprzypisudolnego"/>
          <w:sz w:val="16"/>
          <w:szCs w:val="16"/>
        </w:rPr>
        <w:footnoteRef/>
      </w:r>
      <w:r w:rsidRPr="00C37250">
        <w:rPr>
          <w:sz w:val="16"/>
          <w:szCs w:val="16"/>
        </w:rPr>
        <w:t xml:space="preserve"> Jeśli dotyczy</w:t>
      </w:r>
    </w:p>
  </w:footnote>
  <w:footnote w:id="28">
    <w:p w:rsidR="005C7634" w:rsidRPr="00C37250" w:rsidRDefault="005C7634" w:rsidP="00842017">
      <w:pPr>
        <w:pStyle w:val="Tekstprzypisudolnego"/>
        <w:rPr>
          <w:sz w:val="16"/>
          <w:szCs w:val="16"/>
        </w:rPr>
      </w:pPr>
      <w:r w:rsidRPr="00C37250">
        <w:rPr>
          <w:rStyle w:val="Odwoanieprzypisudolnego"/>
          <w:sz w:val="16"/>
          <w:szCs w:val="16"/>
        </w:rPr>
        <w:footnoteRef/>
      </w:r>
      <w:r w:rsidRPr="00C37250">
        <w:rPr>
          <w:sz w:val="16"/>
          <w:szCs w:val="16"/>
        </w:rPr>
        <w:t xml:space="preserve"> Jeśli dotyczy</w:t>
      </w:r>
    </w:p>
  </w:footnote>
  <w:footnote w:id="29">
    <w:p w:rsidR="005C7634" w:rsidRPr="00C37250" w:rsidRDefault="005C7634" w:rsidP="00842017">
      <w:pPr>
        <w:pStyle w:val="Tekstprzypisudolnego"/>
        <w:rPr>
          <w:sz w:val="16"/>
          <w:szCs w:val="16"/>
        </w:rPr>
      </w:pPr>
      <w:r w:rsidRPr="00C37250">
        <w:rPr>
          <w:rStyle w:val="Odwoanieprzypisudolnego"/>
          <w:sz w:val="16"/>
          <w:szCs w:val="16"/>
        </w:rPr>
        <w:footnoteRef/>
      </w:r>
      <w:r w:rsidRPr="00C37250">
        <w:rPr>
          <w:sz w:val="16"/>
          <w:szCs w:val="16"/>
        </w:rPr>
        <w:t xml:space="preserve"> Jeśli dotyczy</w:t>
      </w:r>
    </w:p>
  </w:footnote>
  <w:footnote w:id="30">
    <w:p w:rsidR="005C7634" w:rsidRPr="00C37250" w:rsidRDefault="005C7634" w:rsidP="00842017">
      <w:pPr>
        <w:pStyle w:val="Tekstprzypisudolnego"/>
        <w:rPr>
          <w:sz w:val="16"/>
          <w:szCs w:val="16"/>
        </w:rPr>
      </w:pPr>
      <w:r w:rsidRPr="00C37250">
        <w:rPr>
          <w:rStyle w:val="Odwoanieprzypisudolnego"/>
          <w:sz w:val="16"/>
          <w:szCs w:val="16"/>
        </w:rPr>
        <w:footnoteRef/>
      </w:r>
      <w:r w:rsidRPr="00C37250">
        <w:rPr>
          <w:sz w:val="16"/>
          <w:szCs w:val="16"/>
        </w:rPr>
        <w:t xml:space="preserve"> Jeśli dotyczy</w:t>
      </w:r>
    </w:p>
  </w:footnote>
  <w:footnote w:id="31">
    <w:p w:rsidR="005C7634" w:rsidRPr="00116C32" w:rsidRDefault="005C7634" w:rsidP="00842017">
      <w:pPr>
        <w:pStyle w:val="Tekstprzypisudolnego"/>
        <w:rPr>
          <w:sz w:val="16"/>
          <w:szCs w:val="16"/>
        </w:rPr>
      </w:pPr>
      <w:r w:rsidRPr="00116C32">
        <w:rPr>
          <w:rStyle w:val="Odwoanieprzypisudolnego"/>
          <w:sz w:val="16"/>
          <w:szCs w:val="16"/>
        </w:rPr>
        <w:footnoteRef/>
      </w:r>
      <w:r w:rsidRPr="00116C32">
        <w:rPr>
          <w:sz w:val="16"/>
          <w:szCs w:val="16"/>
        </w:rPr>
        <w:t xml:space="preserve"> Jeśli dotyczy.</w:t>
      </w:r>
    </w:p>
  </w:footnote>
  <w:footnote w:id="32">
    <w:p w:rsidR="005C7634" w:rsidRPr="00116C32" w:rsidRDefault="005C7634" w:rsidP="00842017">
      <w:pPr>
        <w:pStyle w:val="Tekstprzypisudolnego"/>
        <w:rPr>
          <w:sz w:val="16"/>
          <w:szCs w:val="16"/>
        </w:rPr>
      </w:pPr>
      <w:r w:rsidRPr="00116C32">
        <w:rPr>
          <w:rStyle w:val="Odwoanieprzypisudolnego"/>
          <w:sz w:val="16"/>
          <w:szCs w:val="16"/>
        </w:rPr>
        <w:footnoteRef/>
      </w:r>
      <w:r>
        <w:rPr>
          <w:sz w:val="16"/>
          <w:szCs w:val="16"/>
        </w:rPr>
        <w:t xml:space="preserve"> </w:t>
      </w:r>
      <w:r w:rsidRPr="00116C32">
        <w:rPr>
          <w:sz w:val="16"/>
          <w:szCs w:val="16"/>
        </w:rPr>
        <w:t>Jeśli dotyczy</w:t>
      </w:r>
    </w:p>
  </w:footnote>
  <w:footnote w:id="33">
    <w:p w:rsidR="005C7634" w:rsidRPr="00116C32" w:rsidRDefault="005C7634" w:rsidP="00842017">
      <w:pPr>
        <w:pStyle w:val="Tekstprzypisudolnego"/>
        <w:rPr>
          <w:sz w:val="16"/>
          <w:szCs w:val="16"/>
        </w:rPr>
      </w:pPr>
      <w:r w:rsidRPr="00116C32">
        <w:rPr>
          <w:rStyle w:val="Odwoanieprzypisudolnego"/>
          <w:sz w:val="16"/>
          <w:szCs w:val="16"/>
        </w:rPr>
        <w:footnoteRef/>
      </w:r>
      <w:r w:rsidRPr="00116C32">
        <w:rPr>
          <w:sz w:val="16"/>
          <w:szCs w:val="16"/>
        </w:rPr>
        <w:t xml:space="preserve"> Jeśli dotyczy.</w:t>
      </w:r>
    </w:p>
  </w:footnote>
  <w:footnote w:id="34">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35">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36">
    <w:p w:rsidR="005C7634" w:rsidRPr="0076527F" w:rsidRDefault="005C7634" w:rsidP="00842017">
      <w:pPr>
        <w:pStyle w:val="Tekstprzypisudolnego"/>
        <w:rPr>
          <w:sz w:val="16"/>
          <w:szCs w:val="16"/>
        </w:rPr>
      </w:pPr>
      <w:r w:rsidRPr="0076527F">
        <w:rPr>
          <w:rStyle w:val="Odwoanieprzypisudolnego"/>
          <w:sz w:val="16"/>
          <w:szCs w:val="16"/>
        </w:rPr>
        <w:footnoteRef/>
      </w:r>
      <w:r w:rsidRPr="0076527F">
        <w:rPr>
          <w:sz w:val="16"/>
          <w:szCs w:val="16"/>
        </w:rPr>
        <w:t xml:space="preserve"> Jeśli dotyczy.</w:t>
      </w:r>
    </w:p>
  </w:footnote>
  <w:footnote w:id="37">
    <w:p w:rsidR="005C7634" w:rsidRPr="0076527F" w:rsidRDefault="005C7634" w:rsidP="00842017">
      <w:pPr>
        <w:pStyle w:val="Tekstprzypisudolnego"/>
        <w:rPr>
          <w:sz w:val="16"/>
          <w:szCs w:val="16"/>
        </w:rPr>
      </w:pPr>
      <w:r w:rsidRPr="0076527F">
        <w:rPr>
          <w:rStyle w:val="Odwoanieprzypisudolnego"/>
          <w:sz w:val="16"/>
          <w:szCs w:val="16"/>
        </w:rPr>
        <w:footnoteRef/>
      </w:r>
      <w:r w:rsidRPr="0076527F">
        <w:rPr>
          <w:sz w:val="16"/>
          <w:szCs w:val="16"/>
        </w:rPr>
        <w:t xml:space="preserve"> Jeśli dotyczy.</w:t>
      </w:r>
    </w:p>
  </w:footnote>
  <w:footnote w:id="38">
    <w:p w:rsidR="005C7634" w:rsidRDefault="005C7634" w:rsidP="00842017">
      <w:pPr>
        <w:pStyle w:val="Tekstprzypisudolnego"/>
      </w:pPr>
      <w:r w:rsidRPr="0076527F">
        <w:rPr>
          <w:rStyle w:val="Odwoanieprzypisudolnego"/>
          <w:sz w:val="16"/>
          <w:szCs w:val="16"/>
        </w:rPr>
        <w:footnoteRef/>
      </w:r>
      <w:r w:rsidRPr="0076527F">
        <w:rPr>
          <w:sz w:val="16"/>
          <w:szCs w:val="16"/>
        </w:rPr>
        <w:t xml:space="preserve"> Jeśli dotyczy</w:t>
      </w:r>
      <w:r>
        <w:rPr>
          <w:sz w:val="16"/>
          <w:szCs w:val="16"/>
        </w:rPr>
        <w:t>.</w:t>
      </w:r>
    </w:p>
  </w:footnote>
  <w:footnote w:id="39">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40">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41">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42">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43">
    <w:p w:rsidR="005C7634" w:rsidRDefault="005C7634" w:rsidP="00842017">
      <w:pPr>
        <w:pStyle w:val="Tekstprzypisudolnego"/>
      </w:pPr>
      <w:r>
        <w:rPr>
          <w:rStyle w:val="Odwoanieprzypisudolnego"/>
          <w:sz w:val="16"/>
        </w:rPr>
        <w:footnoteRef/>
      </w:r>
      <w:r>
        <w:rPr>
          <w:sz w:val="16"/>
        </w:rPr>
        <w:t xml:space="preserve"> Jeśli dotyczy.</w:t>
      </w:r>
    </w:p>
  </w:footnote>
  <w:footnote w:id="44">
    <w:p w:rsidR="005C7634" w:rsidRDefault="005C7634" w:rsidP="00842017">
      <w:pPr>
        <w:pStyle w:val="Tekstprzypisudolnego"/>
        <w:jc w:val="both"/>
        <w:rPr>
          <w:sz w:val="16"/>
          <w:szCs w:val="16"/>
        </w:rPr>
      </w:pPr>
      <w:r>
        <w:rPr>
          <w:rStyle w:val="Odwoanieprzypisudolnego"/>
          <w:sz w:val="16"/>
          <w:szCs w:val="16"/>
        </w:rPr>
        <w:footnoteRef/>
      </w:r>
      <w:r>
        <w:rPr>
          <w:sz w:val="16"/>
          <w:szCs w:val="16"/>
        </w:rPr>
        <w:t xml:space="preserve"> Zakończenie finansowe realizacji Projektu, nie później niż 60 dni od zakończenia rzeczowej realizacji Projektu.</w:t>
      </w:r>
    </w:p>
  </w:footnote>
  <w:footnote w:id="45">
    <w:p w:rsidR="005C7634" w:rsidRDefault="005C7634" w:rsidP="00842017">
      <w:pPr>
        <w:pStyle w:val="Tekstprzypisudolnego"/>
        <w:jc w:val="both"/>
        <w:rPr>
          <w:sz w:val="16"/>
        </w:rPr>
      </w:pPr>
      <w:r>
        <w:rPr>
          <w:rStyle w:val="Odwoanieprzypisudolnego"/>
          <w:sz w:val="16"/>
        </w:rPr>
        <w:footnoteRef/>
      </w:r>
      <w:r>
        <w:rPr>
          <w:sz w:val="16"/>
        </w:rPr>
        <w:t xml:space="preserve"> Jeśli dotyczy.</w:t>
      </w:r>
    </w:p>
  </w:footnote>
  <w:footnote w:id="46">
    <w:p w:rsidR="005C7634" w:rsidRDefault="005C7634" w:rsidP="00842017">
      <w:pPr>
        <w:pStyle w:val="Tekstprzypisudolnego"/>
        <w:jc w:val="both"/>
        <w:rPr>
          <w:sz w:val="16"/>
          <w:szCs w:val="16"/>
        </w:rPr>
      </w:pPr>
      <w:r>
        <w:rPr>
          <w:rStyle w:val="Odwoanieprzypisudolnego"/>
          <w:sz w:val="16"/>
          <w:szCs w:val="16"/>
        </w:rPr>
        <w:footnoteRef/>
      </w:r>
      <w:r>
        <w:rPr>
          <w:sz w:val="16"/>
          <w:szCs w:val="16"/>
        </w:rPr>
        <w:t xml:space="preserve"> Przez pojęcie „średniorocznie” rozumie się wynik podzielenia sumy Kosztów zarządzania w okresie realizacji Projektu przez liczbę lat realizacji Projektu.</w:t>
      </w:r>
    </w:p>
  </w:footnote>
  <w:footnote w:id="47">
    <w:p w:rsidR="005C7634" w:rsidRDefault="005C7634" w:rsidP="00842017">
      <w:pPr>
        <w:autoSpaceDE w:val="0"/>
        <w:jc w:val="both"/>
        <w:rPr>
          <w:sz w:val="16"/>
          <w:szCs w:val="16"/>
        </w:rPr>
      </w:pPr>
      <w:r>
        <w:rPr>
          <w:rStyle w:val="Znakiprzypiswdolnych"/>
          <w:sz w:val="16"/>
          <w:szCs w:val="16"/>
        </w:rPr>
        <w:footnoteRef/>
      </w:r>
      <w:r>
        <w:rPr>
          <w:sz w:val="16"/>
          <w:szCs w:val="16"/>
        </w:rPr>
        <w:t xml:space="preserve"> 4% w przypadku funduszu pożyczkowego udzielającego pożyczek wyłącznie mikroprzedsiębiorcom w rozumieniu definicji Załącznika I do rozporządzenia Komisji (WE) Nr 800/2008 z dnia 6 sierpnia 2008 r.,</w:t>
      </w:r>
    </w:p>
    <w:p w:rsidR="005C7634" w:rsidRDefault="005C7634" w:rsidP="00842017">
      <w:pPr>
        <w:autoSpaceDE w:val="0"/>
        <w:jc w:val="both"/>
        <w:rPr>
          <w:sz w:val="16"/>
          <w:szCs w:val="16"/>
        </w:rPr>
      </w:pPr>
      <w:r>
        <w:rPr>
          <w:sz w:val="16"/>
          <w:szCs w:val="16"/>
        </w:rPr>
        <w:t>3% w przypadku innego niż wymieniony powyżej funduszu pożyczkowego,</w:t>
      </w:r>
    </w:p>
    <w:p w:rsidR="005C7634" w:rsidRDefault="005C7634" w:rsidP="00842017">
      <w:pPr>
        <w:autoSpaceDE w:val="0"/>
        <w:jc w:val="both"/>
        <w:rPr>
          <w:rFonts w:cs="Arial"/>
          <w:sz w:val="16"/>
          <w:szCs w:val="16"/>
        </w:rPr>
      </w:pPr>
      <w:r>
        <w:rPr>
          <w:rFonts w:cs="Arial"/>
          <w:sz w:val="16"/>
          <w:szCs w:val="16"/>
        </w:rPr>
        <w:t>2% kapitału wniesionego ze środków RPO WM do funduszu w przypadku funduszu poręczeniowego.</w:t>
      </w:r>
    </w:p>
  </w:footnote>
  <w:footnote w:id="48">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49">
    <w:p w:rsidR="005C7634" w:rsidRPr="00F104C6" w:rsidRDefault="005C7634">
      <w:pPr>
        <w:pStyle w:val="Tekstprzypisudolnego"/>
        <w:rPr>
          <w:sz w:val="16"/>
          <w:szCs w:val="16"/>
        </w:rPr>
      </w:pPr>
      <w:r w:rsidRPr="006745AE">
        <w:rPr>
          <w:rStyle w:val="Odwoanieprzypisudolnego"/>
          <w:sz w:val="16"/>
          <w:szCs w:val="16"/>
        </w:rPr>
        <w:footnoteRef/>
      </w:r>
      <w:r>
        <w:rPr>
          <w:sz w:val="16"/>
          <w:szCs w:val="16"/>
        </w:rPr>
        <w:t xml:space="preserve"> Z</w:t>
      </w:r>
      <w:r w:rsidR="004E129A">
        <w:rPr>
          <w:sz w:val="16"/>
          <w:szCs w:val="16"/>
        </w:rPr>
        <w:t xml:space="preserve"> </w:t>
      </w:r>
      <w:r>
        <w:rPr>
          <w:sz w:val="16"/>
          <w:szCs w:val="16"/>
        </w:rPr>
        <w:t>zastrzeżeniem ust.6</w:t>
      </w:r>
    </w:p>
  </w:footnote>
  <w:footnote w:id="50">
    <w:p w:rsidR="005C7634" w:rsidRDefault="005C7634" w:rsidP="00842017">
      <w:pPr>
        <w:pStyle w:val="Tekstprzypisudolnego"/>
        <w:rPr>
          <w:sz w:val="16"/>
          <w:szCs w:val="16"/>
        </w:rPr>
      </w:pPr>
      <w:r>
        <w:rPr>
          <w:rStyle w:val="Odwoanieprzypisudolnego"/>
          <w:sz w:val="16"/>
          <w:szCs w:val="16"/>
        </w:rPr>
        <w:footnoteRef/>
      </w:r>
      <w:r>
        <w:rPr>
          <w:sz w:val="16"/>
          <w:szCs w:val="16"/>
        </w:rPr>
        <w:t xml:space="preserve"> Jeśli dotyczy.</w:t>
      </w:r>
    </w:p>
  </w:footnote>
  <w:footnote w:id="51">
    <w:p w:rsidR="005C7634" w:rsidRDefault="005C7634" w:rsidP="00842017">
      <w:pPr>
        <w:pStyle w:val="Tekstprzypisudolnego"/>
      </w:pPr>
      <w:r>
        <w:rPr>
          <w:rStyle w:val="Odwoanieprzypisudolnego"/>
          <w:sz w:val="16"/>
          <w:szCs w:val="16"/>
        </w:rPr>
        <w:footnoteRef/>
      </w:r>
      <w:r>
        <w:rPr>
          <w:sz w:val="16"/>
          <w:szCs w:val="16"/>
        </w:rPr>
        <w:t xml:space="preserve"> Nie dotyczy beneficjentów będących jednostkami sektora finansów publicznych</w:t>
      </w:r>
      <w:r>
        <w:t>.</w:t>
      </w:r>
    </w:p>
  </w:footnote>
  <w:footnote w:id="52">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53">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54">
    <w:p w:rsidR="005C7634" w:rsidRDefault="005C7634" w:rsidP="00842017">
      <w:pPr>
        <w:pStyle w:val="Tekstprzypisudolnego"/>
        <w:rPr>
          <w:sz w:val="16"/>
          <w:szCs w:val="16"/>
        </w:rPr>
      </w:pPr>
      <w:r>
        <w:rPr>
          <w:rStyle w:val="Odwoanieprzypisudolnego"/>
          <w:sz w:val="16"/>
          <w:szCs w:val="16"/>
        </w:rPr>
        <w:footnoteRef/>
      </w:r>
      <w:r>
        <w:rPr>
          <w:sz w:val="16"/>
          <w:szCs w:val="16"/>
        </w:rPr>
        <w:t xml:space="preserve"> Z zastrzeżeniem ust. 4.</w:t>
      </w:r>
    </w:p>
  </w:footnote>
  <w:footnote w:id="55">
    <w:p w:rsidR="005C7634" w:rsidRPr="00F104C6" w:rsidRDefault="005C7634">
      <w:pPr>
        <w:pStyle w:val="Tekstprzypisudolnego"/>
        <w:rPr>
          <w:sz w:val="16"/>
          <w:szCs w:val="16"/>
        </w:rPr>
      </w:pPr>
      <w:r w:rsidRPr="006745AE">
        <w:rPr>
          <w:rStyle w:val="Odwoanieprzypisudolnego"/>
          <w:sz w:val="16"/>
          <w:szCs w:val="16"/>
        </w:rPr>
        <w:footnoteRef/>
      </w:r>
      <w:r w:rsidRPr="006745AE">
        <w:rPr>
          <w:sz w:val="16"/>
          <w:szCs w:val="16"/>
        </w:rPr>
        <w:t xml:space="preserve"> Z zastrzeżeniem</w:t>
      </w:r>
      <w:r>
        <w:rPr>
          <w:sz w:val="16"/>
          <w:szCs w:val="16"/>
        </w:rPr>
        <w:t xml:space="preserve"> § 7 ust. 5.</w:t>
      </w:r>
    </w:p>
  </w:footnote>
  <w:footnote w:id="56">
    <w:p w:rsidR="005C7634" w:rsidRDefault="005C7634" w:rsidP="00842017">
      <w:pPr>
        <w:pStyle w:val="Tekstprzypisudolnego"/>
      </w:pPr>
      <w:r>
        <w:rPr>
          <w:rStyle w:val="Odwoanieprzypisudolnego"/>
          <w:sz w:val="16"/>
          <w:szCs w:val="16"/>
        </w:rPr>
        <w:footnoteRef/>
      </w:r>
      <w:r>
        <w:rPr>
          <w:sz w:val="16"/>
          <w:szCs w:val="16"/>
        </w:rPr>
        <w:t xml:space="preserve"> Zgodnie z art. 207 ust. 12 ustawy o finansach publicznych.</w:t>
      </w:r>
    </w:p>
  </w:footnote>
  <w:footnote w:id="57">
    <w:p w:rsidR="005C7634" w:rsidRDefault="005C7634" w:rsidP="00842017">
      <w:pPr>
        <w:jc w:val="both"/>
        <w:rPr>
          <w:sz w:val="16"/>
          <w:szCs w:val="16"/>
        </w:rPr>
      </w:pPr>
      <w:r>
        <w:rPr>
          <w:rStyle w:val="Odwoanieprzypisudolnego"/>
          <w:sz w:val="16"/>
          <w:szCs w:val="16"/>
        </w:rPr>
        <w:footnoteRef/>
      </w:r>
      <w:r>
        <w:rPr>
          <w:rStyle w:val="Tekstpodstawowywcity3Znak"/>
        </w:rPr>
        <w:t xml:space="preserve"> </w:t>
      </w:r>
      <w:r w:rsidRPr="00982716">
        <w:rPr>
          <w:rStyle w:val="Tekstpodstawowywcity3Znak"/>
        </w:rPr>
        <w:t>Nie dotyczy Beneficjentów, o których mowa w art. 206 ust. 4 ustawy o finansach publicznych.</w:t>
      </w:r>
    </w:p>
    <w:p w:rsidR="005C7634" w:rsidRDefault="005C7634" w:rsidP="00842017">
      <w:pPr>
        <w:pStyle w:val="Tekstprzypisudolnego"/>
      </w:pPr>
    </w:p>
  </w:footnote>
  <w:footnote w:id="58">
    <w:p w:rsidR="005C7634" w:rsidRDefault="005C7634" w:rsidP="00842017">
      <w:pPr>
        <w:pStyle w:val="Tekstprzypisudolnego"/>
        <w:rPr>
          <w:sz w:val="16"/>
          <w:szCs w:val="16"/>
        </w:rPr>
      </w:pPr>
      <w:r>
        <w:rPr>
          <w:rStyle w:val="Odwoanieprzypisudolnego"/>
          <w:sz w:val="16"/>
          <w:szCs w:val="16"/>
        </w:rPr>
        <w:footnoteRef/>
      </w:r>
      <w:r>
        <w:rPr>
          <w:sz w:val="16"/>
          <w:szCs w:val="16"/>
        </w:rPr>
        <w:t xml:space="preserve"> Jeśli dotyczy. Stosowne postanowienia powinna zawierać umowa partnerska.</w:t>
      </w:r>
    </w:p>
  </w:footnote>
  <w:footnote w:id="59">
    <w:p w:rsidR="005C7634" w:rsidRDefault="005C7634" w:rsidP="00842017">
      <w:pPr>
        <w:pStyle w:val="Tekstprzypisudolnego"/>
        <w:rPr>
          <w:sz w:val="16"/>
          <w:szCs w:val="16"/>
        </w:rPr>
      </w:pPr>
      <w:r>
        <w:rPr>
          <w:rStyle w:val="Odwoanieprzypisudolnego"/>
          <w:sz w:val="16"/>
          <w:szCs w:val="16"/>
        </w:rPr>
        <w:footnoteRef/>
      </w:r>
      <w:r>
        <w:rPr>
          <w:sz w:val="16"/>
          <w:szCs w:val="16"/>
        </w:rPr>
        <w:t xml:space="preserve"> Zamieszczonych na stronie internetowej MJWPU.</w:t>
      </w:r>
    </w:p>
  </w:footnote>
  <w:footnote w:id="60">
    <w:p w:rsidR="005C7634" w:rsidRDefault="005C7634" w:rsidP="00842017">
      <w:pPr>
        <w:pStyle w:val="Tekstprzypisudolnego"/>
      </w:pPr>
      <w:r>
        <w:rPr>
          <w:rStyle w:val="Odwoanieprzypisudolnego"/>
          <w:sz w:val="16"/>
          <w:szCs w:val="16"/>
        </w:rPr>
        <w:footnoteRef/>
      </w:r>
      <w:r>
        <w:rPr>
          <w:sz w:val="16"/>
          <w:szCs w:val="16"/>
        </w:rPr>
        <w:t xml:space="preserve"> Zamieszczonych na stronie internetowej MJWPU.</w:t>
      </w:r>
    </w:p>
  </w:footnote>
  <w:footnote w:id="61">
    <w:p w:rsidR="005C7634" w:rsidRPr="009251B2" w:rsidRDefault="005C7634" w:rsidP="00842017">
      <w:pPr>
        <w:pStyle w:val="Tekstprzypisudolnego"/>
        <w:rPr>
          <w:sz w:val="16"/>
          <w:szCs w:val="16"/>
        </w:rPr>
      </w:pPr>
      <w:r w:rsidRPr="009251B2">
        <w:rPr>
          <w:rStyle w:val="Odwoanieprzypisudolnego"/>
          <w:sz w:val="16"/>
          <w:szCs w:val="16"/>
        </w:rPr>
        <w:footnoteRef/>
      </w:r>
      <w:r w:rsidRPr="009251B2">
        <w:rPr>
          <w:sz w:val="16"/>
          <w:szCs w:val="16"/>
        </w:rPr>
        <w:t xml:space="preserve"> Jeśli dotyczy.</w:t>
      </w:r>
    </w:p>
  </w:footnote>
  <w:footnote w:id="62">
    <w:p w:rsidR="005C7634" w:rsidRDefault="005C7634" w:rsidP="00842017">
      <w:pPr>
        <w:pStyle w:val="Tekstprzypisudolnego"/>
      </w:pPr>
      <w:r w:rsidRPr="009251B2">
        <w:rPr>
          <w:rStyle w:val="Odwoanieprzypisudolnego"/>
          <w:sz w:val="16"/>
          <w:szCs w:val="16"/>
        </w:rPr>
        <w:footnoteRef/>
      </w:r>
      <w:r w:rsidRPr="009251B2">
        <w:rPr>
          <w:sz w:val="16"/>
          <w:szCs w:val="16"/>
        </w:rPr>
        <w:t xml:space="preserve"> Jeśli dotyczy.</w:t>
      </w:r>
    </w:p>
  </w:footnote>
  <w:footnote w:id="63">
    <w:p w:rsidR="005C7634" w:rsidRDefault="005C7634" w:rsidP="00842017">
      <w:pPr>
        <w:pStyle w:val="Tekstprzypisudolnego"/>
        <w:rPr>
          <w:sz w:val="16"/>
        </w:rPr>
      </w:pPr>
      <w:r>
        <w:rPr>
          <w:rStyle w:val="Odwoanieprzypisudolnego"/>
          <w:sz w:val="16"/>
        </w:rPr>
        <w:footnoteRef/>
      </w:r>
      <w:r>
        <w:rPr>
          <w:sz w:val="16"/>
        </w:rPr>
        <w:t xml:space="preserve"> Jeśli dotyczy.</w:t>
      </w:r>
    </w:p>
  </w:footnote>
  <w:footnote w:id="64">
    <w:p w:rsidR="005C7634" w:rsidRDefault="005C7634" w:rsidP="00842017">
      <w:pPr>
        <w:pStyle w:val="Tekstprzypisudolnego"/>
        <w:rPr>
          <w:sz w:val="16"/>
          <w:szCs w:val="16"/>
        </w:rPr>
      </w:pPr>
      <w:r>
        <w:rPr>
          <w:rStyle w:val="Odwoanieprzypisudolnego"/>
          <w:sz w:val="16"/>
          <w:szCs w:val="16"/>
        </w:rPr>
        <w:footnoteRef/>
      </w:r>
      <w:r>
        <w:rPr>
          <w:sz w:val="16"/>
          <w:szCs w:val="16"/>
        </w:rPr>
        <w:t xml:space="preserve"> Z zastrzeżeniem ust. 13 i 14.</w:t>
      </w:r>
    </w:p>
  </w:footnote>
  <w:footnote w:id="65">
    <w:p w:rsidR="005C7634" w:rsidRDefault="005C7634" w:rsidP="00842017">
      <w:pPr>
        <w:pStyle w:val="Tekstprzypisudolnego"/>
        <w:rPr>
          <w:sz w:val="16"/>
          <w:szCs w:val="16"/>
        </w:rPr>
      </w:pPr>
      <w:r>
        <w:rPr>
          <w:rStyle w:val="Odwoanieprzypisudolnego"/>
          <w:sz w:val="16"/>
          <w:szCs w:val="16"/>
        </w:rPr>
        <w:footnoteRef/>
      </w:r>
      <w:r>
        <w:rPr>
          <w:sz w:val="16"/>
          <w:szCs w:val="16"/>
        </w:rPr>
        <w:t xml:space="preserve"> Z zastrzeżeniem ust. 13 i 14.</w:t>
      </w:r>
    </w:p>
  </w:footnote>
  <w:footnote w:id="66">
    <w:p w:rsidR="005C7634" w:rsidRDefault="005C7634" w:rsidP="00842017">
      <w:pPr>
        <w:pStyle w:val="Tekstprzypisudolnego"/>
        <w:rPr>
          <w:sz w:val="16"/>
          <w:szCs w:val="16"/>
        </w:rPr>
      </w:pPr>
      <w:r>
        <w:rPr>
          <w:rStyle w:val="Odwoanieprzypisudolnego"/>
          <w:sz w:val="16"/>
          <w:szCs w:val="16"/>
        </w:rPr>
        <w:footnoteRef/>
      </w:r>
      <w:r>
        <w:rPr>
          <w:sz w:val="16"/>
          <w:szCs w:val="16"/>
        </w:rPr>
        <w:t xml:space="preserve"> Z zastrzeżeniem ust. 13 i 14.</w:t>
      </w:r>
    </w:p>
  </w:footnote>
  <w:footnote w:id="67">
    <w:p w:rsidR="005C7634" w:rsidRPr="00281808" w:rsidRDefault="005C7634" w:rsidP="00842017">
      <w:pPr>
        <w:pStyle w:val="Tekstprzypisudolnego"/>
        <w:rPr>
          <w:sz w:val="16"/>
          <w:szCs w:val="16"/>
        </w:rPr>
      </w:pPr>
      <w:r w:rsidRPr="00281808">
        <w:rPr>
          <w:rStyle w:val="Odwoanieprzypisudolnego"/>
          <w:sz w:val="16"/>
          <w:szCs w:val="16"/>
        </w:rPr>
        <w:footnoteRef/>
      </w:r>
      <w:r w:rsidRPr="00281808">
        <w:rPr>
          <w:sz w:val="16"/>
          <w:szCs w:val="16"/>
        </w:rPr>
        <w:t xml:space="preserve"> Zamieszczonym na stronie internetowej MJWPU. </w:t>
      </w:r>
    </w:p>
  </w:footnote>
  <w:footnote w:id="68">
    <w:p w:rsidR="005C7634" w:rsidRPr="00281808" w:rsidRDefault="005C7634" w:rsidP="00842017">
      <w:pPr>
        <w:pStyle w:val="Tekstprzypisudolnego"/>
        <w:rPr>
          <w:sz w:val="16"/>
          <w:szCs w:val="16"/>
        </w:rPr>
      </w:pPr>
      <w:r w:rsidRPr="00281808">
        <w:rPr>
          <w:rStyle w:val="Odwoanieprzypisudolnego"/>
          <w:sz w:val="16"/>
          <w:szCs w:val="16"/>
        </w:rPr>
        <w:footnoteRef/>
      </w:r>
      <w:r w:rsidRPr="00281808">
        <w:rPr>
          <w:sz w:val="16"/>
          <w:szCs w:val="16"/>
        </w:rPr>
        <w:t xml:space="preserve"> Jeśli dotyczy.</w:t>
      </w:r>
    </w:p>
  </w:footnote>
  <w:footnote w:id="69">
    <w:p w:rsidR="005C7634" w:rsidRDefault="005C7634" w:rsidP="00842017">
      <w:pPr>
        <w:pStyle w:val="Tekstprzypisudolnego"/>
      </w:pPr>
      <w:r w:rsidRPr="00281808">
        <w:rPr>
          <w:rStyle w:val="Odwoanieprzypisudolnego"/>
          <w:sz w:val="16"/>
          <w:szCs w:val="16"/>
        </w:rPr>
        <w:footnoteRef/>
      </w:r>
      <w:r w:rsidRPr="00281808">
        <w:rPr>
          <w:sz w:val="16"/>
          <w:szCs w:val="16"/>
        </w:rPr>
        <w:t xml:space="preserve"> Jeśli dotyczy.</w:t>
      </w:r>
    </w:p>
  </w:footnote>
  <w:footnote w:id="70">
    <w:p w:rsidR="005C7634" w:rsidRPr="008C0685" w:rsidRDefault="005C7634">
      <w:pPr>
        <w:pStyle w:val="Tekstprzypisudolnego"/>
        <w:rPr>
          <w:sz w:val="16"/>
          <w:szCs w:val="16"/>
        </w:rPr>
      </w:pPr>
      <w:r w:rsidRPr="006745AE">
        <w:rPr>
          <w:rStyle w:val="Odwoanieprzypisudolnego"/>
          <w:sz w:val="16"/>
          <w:szCs w:val="16"/>
        </w:rPr>
        <w:footnoteRef/>
      </w:r>
      <w:r w:rsidRPr="006745AE">
        <w:rPr>
          <w:sz w:val="16"/>
          <w:szCs w:val="16"/>
        </w:rPr>
        <w:t xml:space="preserve"> Postanowienia w</w:t>
      </w:r>
      <w:r>
        <w:rPr>
          <w:sz w:val="16"/>
          <w:szCs w:val="16"/>
        </w:rPr>
        <w:t xml:space="preserve"> </w:t>
      </w:r>
      <w:r w:rsidRPr="006745AE">
        <w:rPr>
          <w:sz w:val="16"/>
          <w:szCs w:val="16"/>
        </w:rPr>
        <w:t>§</w:t>
      </w:r>
      <w:r>
        <w:rPr>
          <w:sz w:val="16"/>
          <w:szCs w:val="16"/>
        </w:rPr>
        <w:t xml:space="preserve"> 19 Umowy mogą być modyfikowane w zależności od treści Regulaminu ogłaszanego przez MJWPU konkursu.</w:t>
      </w:r>
    </w:p>
  </w:footnote>
  <w:footnote w:id="71">
    <w:p w:rsidR="005C7634" w:rsidRDefault="005C7634" w:rsidP="00842017">
      <w:pPr>
        <w:pStyle w:val="Tekstprzypisudolnego"/>
        <w:rPr>
          <w:sz w:val="16"/>
          <w:szCs w:val="16"/>
        </w:rPr>
      </w:pPr>
      <w:r>
        <w:rPr>
          <w:rStyle w:val="Odwoanieprzypisudolnego"/>
          <w:sz w:val="16"/>
          <w:szCs w:val="16"/>
        </w:rPr>
        <w:footnoteRef/>
      </w:r>
      <w:r>
        <w:rPr>
          <w:sz w:val="16"/>
          <w:szCs w:val="16"/>
        </w:rPr>
        <w:t xml:space="preserve"> Jeśli dotyczy.</w:t>
      </w:r>
    </w:p>
  </w:footnote>
  <w:footnote w:id="72">
    <w:p w:rsidR="005C7634" w:rsidRDefault="005C7634" w:rsidP="00842017">
      <w:pPr>
        <w:pStyle w:val="Tekstprzypisudolnego"/>
        <w:rPr>
          <w:sz w:val="16"/>
          <w:szCs w:val="16"/>
        </w:rPr>
      </w:pPr>
      <w:r>
        <w:rPr>
          <w:rStyle w:val="Odwoanieprzypisudolnego"/>
          <w:sz w:val="16"/>
          <w:szCs w:val="16"/>
        </w:rPr>
        <w:footnoteRef/>
      </w:r>
      <w:r>
        <w:rPr>
          <w:sz w:val="16"/>
          <w:szCs w:val="16"/>
        </w:rPr>
        <w:t xml:space="preserve"> Jeśli dotyczy.</w:t>
      </w:r>
    </w:p>
  </w:footnote>
  <w:footnote w:id="73">
    <w:p w:rsidR="005C7634" w:rsidRDefault="005C7634" w:rsidP="00842017">
      <w:pPr>
        <w:pStyle w:val="Tekstprzypisudolnego"/>
      </w:pPr>
      <w:r>
        <w:rPr>
          <w:rStyle w:val="Odwoanieprzypisudolnego"/>
          <w:sz w:val="16"/>
          <w:szCs w:val="16"/>
        </w:rPr>
        <w:footnoteRef/>
      </w:r>
      <w:r>
        <w:rPr>
          <w:sz w:val="16"/>
          <w:szCs w:val="16"/>
        </w:rP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34" w:rsidRDefault="005C763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34" w:rsidRDefault="005C7634" w:rsidP="00842017">
    <w:pPr>
      <w:pStyle w:val="Nagwek"/>
      <w:rPr>
        <w:rFonts w:ascii="Arial" w:hAnsi="Arial" w:cs="Arial"/>
        <w:noProof/>
        <w:sz w:val="18"/>
        <w:szCs w:val="18"/>
      </w:rPr>
    </w:pPr>
  </w:p>
  <w:p w:rsidR="005C7634" w:rsidRDefault="005C7634">
    <w:pPr>
      <w:pStyle w:val="Nagwek"/>
      <w:jc w:val="right"/>
    </w:pPr>
    <w:r>
      <w:rPr>
        <w:noProof/>
      </w:rPr>
      <w:drawing>
        <wp:inline distT="0" distB="0" distL="0" distR="0">
          <wp:extent cx="5810250" cy="752475"/>
          <wp:effectExtent l="19050" t="0" r="0" b="0"/>
          <wp:docPr id="5" name="Obraz 1" descr="C:\Users\kfrankowic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frankowicz\Desktop\logo.jpg"/>
                  <pic:cNvPicPr>
                    <a:picLocks noChangeAspect="1" noChangeArrowheads="1"/>
                  </pic:cNvPicPr>
                </pic:nvPicPr>
                <pic:blipFill>
                  <a:blip r:embed="rId1"/>
                  <a:srcRect/>
                  <a:stretch>
                    <a:fillRect/>
                  </a:stretch>
                </pic:blipFill>
                <pic:spPr bwMode="auto">
                  <a:xfrm>
                    <a:off x="0" y="0"/>
                    <a:ext cx="5810250" cy="7524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34" w:rsidRDefault="005C76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2D29C30"/>
    <w:name w:val="WW8Num39"/>
    <w:lvl w:ilvl="0">
      <w:start w:val="5"/>
      <w:numFmt w:val="decimal"/>
      <w:lvlText w:val="%1)"/>
      <w:lvlJc w:val="left"/>
      <w:pPr>
        <w:tabs>
          <w:tab w:val="num" w:pos="12"/>
        </w:tabs>
        <w:ind w:left="12" w:hanging="360"/>
      </w:pPr>
      <w:rPr>
        <w:rFonts w:hint="default"/>
      </w:rPr>
    </w:lvl>
    <w:lvl w:ilvl="1">
      <w:start w:val="1"/>
      <w:numFmt w:val="decimal"/>
      <w:lvlText w:val="%2."/>
      <w:lvlJc w:val="left"/>
      <w:pPr>
        <w:tabs>
          <w:tab w:val="num" w:pos="372"/>
        </w:tabs>
        <w:ind w:left="372" w:hanging="360"/>
      </w:pPr>
      <w:rPr>
        <w:rFonts w:hint="default"/>
      </w:rPr>
    </w:lvl>
    <w:lvl w:ilvl="2">
      <w:start w:val="1"/>
      <w:numFmt w:val="decimal"/>
      <w:lvlText w:val="%3."/>
      <w:lvlJc w:val="left"/>
      <w:pPr>
        <w:tabs>
          <w:tab w:val="num" w:pos="732"/>
        </w:tabs>
        <w:ind w:left="732" w:hanging="360"/>
      </w:pPr>
      <w:rPr>
        <w:rFonts w:hint="default"/>
      </w:rPr>
    </w:lvl>
    <w:lvl w:ilvl="3">
      <w:start w:val="1"/>
      <w:numFmt w:val="decimal"/>
      <w:lvlText w:val="%4."/>
      <w:lvlJc w:val="left"/>
      <w:pPr>
        <w:tabs>
          <w:tab w:val="num" w:pos="1092"/>
        </w:tabs>
        <w:ind w:left="1092" w:hanging="360"/>
      </w:pPr>
      <w:rPr>
        <w:rFonts w:hint="default"/>
      </w:rPr>
    </w:lvl>
    <w:lvl w:ilvl="4">
      <w:start w:val="1"/>
      <w:numFmt w:val="decimal"/>
      <w:lvlText w:val="%5."/>
      <w:lvlJc w:val="left"/>
      <w:pPr>
        <w:tabs>
          <w:tab w:val="num" w:pos="1452"/>
        </w:tabs>
        <w:ind w:left="1452" w:hanging="360"/>
      </w:pPr>
      <w:rPr>
        <w:rFonts w:hint="default"/>
      </w:rPr>
    </w:lvl>
    <w:lvl w:ilvl="5">
      <w:start w:val="1"/>
      <w:numFmt w:val="decimal"/>
      <w:lvlText w:val="%6."/>
      <w:lvlJc w:val="left"/>
      <w:pPr>
        <w:tabs>
          <w:tab w:val="num" w:pos="1812"/>
        </w:tabs>
        <w:ind w:left="1812" w:hanging="360"/>
      </w:pPr>
      <w:rPr>
        <w:rFonts w:hint="default"/>
      </w:rPr>
    </w:lvl>
    <w:lvl w:ilvl="6">
      <w:start w:val="1"/>
      <w:numFmt w:val="decimal"/>
      <w:lvlText w:val="%7."/>
      <w:lvlJc w:val="left"/>
      <w:pPr>
        <w:tabs>
          <w:tab w:val="num" w:pos="2172"/>
        </w:tabs>
        <w:ind w:left="2172" w:hanging="360"/>
      </w:pPr>
      <w:rPr>
        <w:rFonts w:hint="default"/>
      </w:rPr>
    </w:lvl>
    <w:lvl w:ilvl="7">
      <w:start w:val="1"/>
      <w:numFmt w:val="decimal"/>
      <w:lvlText w:val="%8."/>
      <w:lvlJc w:val="left"/>
      <w:pPr>
        <w:tabs>
          <w:tab w:val="num" w:pos="2532"/>
        </w:tabs>
        <w:ind w:left="2532" w:hanging="360"/>
      </w:pPr>
      <w:rPr>
        <w:rFonts w:hint="default"/>
      </w:rPr>
    </w:lvl>
    <w:lvl w:ilvl="8">
      <w:start w:val="1"/>
      <w:numFmt w:val="decimal"/>
      <w:lvlText w:val="%9."/>
      <w:lvlJc w:val="left"/>
      <w:pPr>
        <w:tabs>
          <w:tab w:val="num" w:pos="2892"/>
        </w:tabs>
        <w:ind w:left="2892" w:hanging="360"/>
      </w:pPr>
      <w:rPr>
        <w:rFonts w:hint="default"/>
      </w:rPr>
    </w:lvl>
  </w:abstractNum>
  <w:abstractNum w:abstractNumId="1">
    <w:nsid w:val="00000020"/>
    <w:multiLevelType w:val="multilevel"/>
    <w:tmpl w:val="00000020"/>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833DF8"/>
    <w:multiLevelType w:val="hybridMultilevel"/>
    <w:tmpl w:val="4B602F12"/>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59450A"/>
    <w:multiLevelType w:val="hybridMultilevel"/>
    <w:tmpl w:val="DC0AF544"/>
    <w:lvl w:ilvl="0" w:tplc="E7EAB40E">
      <w:start w:val="1"/>
      <w:numFmt w:val="decimal"/>
      <w:lvlText w:val="%1."/>
      <w:lvlJc w:val="left"/>
      <w:pPr>
        <w:tabs>
          <w:tab w:val="num" w:pos="360"/>
        </w:tabs>
        <w:ind w:left="360" w:hanging="360"/>
      </w:pPr>
      <w:rPr>
        <w:rFonts w:hint="default"/>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66316E9"/>
    <w:multiLevelType w:val="hybridMultilevel"/>
    <w:tmpl w:val="6C543FAC"/>
    <w:lvl w:ilvl="0" w:tplc="64EC490E">
      <w:start w:val="1"/>
      <w:numFmt w:val="decimal"/>
      <w:lvlText w:val="%1."/>
      <w:lvlJc w:val="left"/>
      <w:pPr>
        <w:tabs>
          <w:tab w:val="num" w:pos="360"/>
        </w:tabs>
        <w:ind w:left="360" w:hanging="360"/>
      </w:pPr>
      <w:rPr>
        <w:rFonts w:hint="default"/>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C23AD0"/>
    <w:multiLevelType w:val="hybridMultilevel"/>
    <w:tmpl w:val="9D46F12C"/>
    <w:lvl w:ilvl="0" w:tplc="58E25E2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40340D0"/>
    <w:multiLevelType w:val="hybridMultilevel"/>
    <w:tmpl w:val="D5E08D54"/>
    <w:lvl w:ilvl="0" w:tplc="6A6408A8">
      <w:start w:val="1"/>
      <w:numFmt w:val="decimal"/>
      <w:lvlText w:val="%1)"/>
      <w:lvlJc w:val="left"/>
      <w:pPr>
        <w:ind w:left="720" w:hanging="360"/>
      </w:pPr>
      <w:rPr>
        <w:rFonts w:ascii="Times New Roman" w:hAnsi="Times New Roman" w:cs="Times New Roman" w:hint="default"/>
        <w:b w:val="0"/>
        <w:i w:val="0"/>
        <w:strike w:val="0"/>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
    <w:nsid w:val="2EA81258"/>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F521C6C"/>
    <w:multiLevelType w:val="hybridMultilevel"/>
    <w:tmpl w:val="26B2CC5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F30162"/>
    <w:multiLevelType w:val="hybridMultilevel"/>
    <w:tmpl w:val="F4AC2500"/>
    <w:lvl w:ilvl="0" w:tplc="64EC490E">
      <w:start w:val="1"/>
      <w:numFmt w:val="decimal"/>
      <w:lvlText w:val="%1."/>
      <w:lvlJc w:val="left"/>
      <w:pPr>
        <w:tabs>
          <w:tab w:val="num" w:pos="360"/>
        </w:tabs>
        <w:ind w:left="360" w:hanging="360"/>
      </w:pPr>
      <w:rPr>
        <w:rFonts w:hint="default"/>
      </w:rPr>
    </w:lvl>
    <w:lvl w:ilvl="1" w:tplc="0000002A">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73261E"/>
    <w:multiLevelType w:val="hybridMultilevel"/>
    <w:tmpl w:val="26ECB218"/>
    <w:lvl w:ilvl="0" w:tplc="E56AD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BC793A"/>
    <w:multiLevelType w:val="hybridMultilevel"/>
    <w:tmpl w:val="92346FD2"/>
    <w:lvl w:ilvl="0" w:tplc="21006E52">
      <w:start w:val="1"/>
      <w:numFmt w:val="decimal"/>
      <w:lvlText w:val="%1)"/>
      <w:lvlJc w:val="left"/>
      <w:pPr>
        <w:ind w:left="720" w:hanging="360"/>
      </w:pPr>
      <w:rPr>
        <w:rFonts w:ascii="Times New Roman" w:hAnsi="Times New Roman" w:cs="Times New Roman"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0E7D29"/>
    <w:multiLevelType w:val="hybridMultilevel"/>
    <w:tmpl w:val="D73CC4BE"/>
    <w:lvl w:ilvl="0" w:tplc="B9DA66F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FF6893"/>
    <w:multiLevelType w:val="hybridMultilevel"/>
    <w:tmpl w:val="1B3C2290"/>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D881F60"/>
    <w:multiLevelType w:val="hybridMultilevel"/>
    <w:tmpl w:val="246CB3CA"/>
    <w:lvl w:ilvl="0" w:tplc="C7C68F6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DB2C5D"/>
    <w:multiLevelType w:val="hybridMultilevel"/>
    <w:tmpl w:val="37203D8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C061BB7"/>
    <w:multiLevelType w:val="hybridMultilevel"/>
    <w:tmpl w:val="DDEE9670"/>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FD1A13"/>
    <w:multiLevelType w:val="hybridMultilevel"/>
    <w:tmpl w:val="629A35D0"/>
    <w:lvl w:ilvl="0" w:tplc="C6509640">
      <w:start w:val="1"/>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857"/>
        </w:tabs>
        <w:ind w:left="1857" w:hanging="360"/>
      </w:pPr>
    </w:lvl>
    <w:lvl w:ilvl="2" w:tplc="0415001B" w:tentative="1">
      <w:start w:val="1"/>
      <w:numFmt w:val="lowerRoman"/>
      <w:lvlText w:val="%3."/>
      <w:lvlJc w:val="right"/>
      <w:pPr>
        <w:tabs>
          <w:tab w:val="num" w:pos="2577"/>
        </w:tabs>
        <w:ind w:left="2577" w:hanging="180"/>
      </w:pPr>
    </w:lvl>
    <w:lvl w:ilvl="3" w:tplc="0415000F" w:tentative="1">
      <w:start w:val="1"/>
      <w:numFmt w:val="decimal"/>
      <w:lvlText w:val="%4."/>
      <w:lvlJc w:val="left"/>
      <w:pPr>
        <w:tabs>
          <w:tab w:val="num" w:pos="3297"/>
        </w:tabs>
        <w:ind w:left="3297" w:hanging="360"/>
      </w:pPr>
    </w:lvl>
    <w:lvl w:ilvl="4" w:tplc="04150019" w:tentative="1">
      <w:start w:val="1"/>
      <w:numFmt w:val="lowerLetter"/>
      <w:lvlText w:val="%5."/>
      <w:lvlJc w:val="left"/>
      <w:pPr>
        <w:tabs>
          <w:tab w:val="num" w:pos="4017"/>
        </w:tabs>
        <w:ind w:left="4017" w:hanging="360"/>
      </w:pPr>
    </w:lvl>
    <w:lvl w:ilvl="5" w:tplc="0415001B" w:tentative="1">
      <w:start w:val="1"/>
      <w:numFmt w:val="lowerRoman"/>
      <w:lvlText w:val="%6."/>
      <w:lvlJc w:val="right"/>
      <w:pPr>
        <w:tabs>
          <w:tab w:val="num" w:pos="4737"/>
        </w:tabs>
        <w:ind w:left="4737" w:hanging="180"/>
      </w:pPr>
    </w:lvl>
    <w:lvl w:ilvl="6" w:tplc="0415000F" w:tentative="1">
      <w:start w:val="1"/>
      <w:numFmt w:val="decimal"/>
      <w:lvlText w:val="%7."/>
      <w:lvlJc w:val="left"/>
      <w:pPr>
        <w:tabs>
          <w:tab w:val="num" w:pos="5457"/>
        </w:tabs>
        <w:ind w:left="5457" w:hanging="360"/>
      </w:pPr>
    </w:lvl>
    <w:lvl w:ilvl="7" w:tplc="04150019" w:tentative="1">
      <w:start w:val="1"/>
      <w:numFmt w:val="lowerLetter"/>
      <w:lvlText w:val="%8."/>
      <w:lvlJc w:val="left"/>
      <w:pPr>
        <w:tabs>
          <w:tab w:val="num" w:pos="6177"/>
        </w:tabs>
        <w:ind w:left="6177" w:hanging="360"/>
      </w:pPr>
    </w:lvl>
    <w:lvl w:ilvl="8" w:tplc="0415001B" w:tentative="1">
      <w:start w:val="1"/>
      <w:numFmt w:val="lowerRoman"/>
      <w:lvlText w:val="%9."/>
      <w:lvlJc w:val="right"/>
      <w:pPr>
        <w:tabs>
          <w:tab w:val="num" w:pos="6897"/>
        </w:tabs>
        <w:ind w:left="6897" w:hanging="180"/>
      </w:pPr>
    </w:lvl>
  </w:abstractNum>
  <w:abstractNum w:abstractNumId="3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32">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33">
    <w:nsid w:val="744B4203"/>
    <w:multiLevelType w:val="hybridMultilevel"/>
    <w:tmpl w:val="3DD813D6"/>
    <w:lvl w:ilvl="0" w:tplc="A0321FDE">
      <w:start w:val="3"/>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857"/>
        </w:tabs>
        <w:ind w:left="1857" w:hanging="360"/>
      </w:pPr>
    </w:lvl>
    <w:lvl w:ilvl="2" w:tplc="0415001B" w:tentative="1">
      <w:start w:val="1"/>
      <w:numFmt w:val="lowerRoman"/>
      <w:lvlText w:val="%3."/>
      <w:lvlJc w:val="right"/>
      <w:pPr>
        <w:tabs>
          <w:tab w:val="num" w:pos="2577"/>
        </w:tabs>
        <w:ind w:left="2577" w:hanging="180"/>
      </w:pPr>
    </w:lvl>
    <w:lvl w:ilvl="3" w:tplc="0415000F" w:tentative="1">
      <w:start w:val="1"/>
      <w:numFmt w:val="decimal"/>
      <w:lvlText w:val="%4."/>
      <w:lvlJc w:val="left"/>
      <w:pPr>
        <w:tabs>
          <w:tab w:val="num" w:pos="3297"/>
        </w:tabs>
        <w:ind w:left="3297" w:hanging="360"/>
      </w:pPr>
    </w:lvl>
    <w:lvl w:ilvl="4" w:tplc="04150019" w:tentative="1">
      <w:start w:val="1"/>
      <w:numFmt w:val="lowerLetter"/>
      <w:lvlText w:val="%5."/>
      <w:lvlJc w:val="left"/>
      <w:pPr>
        <w:tabs>
          <w:tab w:val="num" w:pos="4017"/>
        </w:tabs>
        <w:ind w:left="4017" w:hanging="360"/>
      </w:pPr>
    </w:lvl>
    <w:lvl w:ilvl="5" w:tplc="0415001B" w:tentative="1">
      <w:start w:val="1"/>
      <w:numFmt w:val="lowerRoman"/>
      <w:lvlText w:val="%6."/>
      <w:lvlJc w:val="right"/>
      <w:pPr>
        <w:tabs>
          <w:tab w:val="num" w:pos="4737"/>
        </w:tabs>
        <w:ind w:left="4737" w:hanging="180"/>
      </w:pPr>
    </w:lvl>
    <w:lvl w:ilvl="6" w:tplc="0415000F" w:tentative="1">
      <w:start w:val="1"/>
      <w:numFmt w:val="decimal"/>
      <w:lvlText w:val="%7."/>
      <w:lvlJc w:val="left"/>
      <w:pPr>
        <w:tabs>
          <w:tab w:val="num" w:pos="5457"/>
        </w:tabs>
        <w:ind w:left="5457" w:hanging="360"/>
      </w:pPr>
    </w:lvl>
    <w:lvl w:ilvl="7" w:tplc="04150019" w:tentative="1">
      <w:start w:val="1"/>
      <w:numFmt w:val="lowerLetter"/>
      <w:lvlText w:val="%8."/>
      <w:lvlJc w:val="left"/>
      <w:pPr>
        <w:tabs>
          <w:tab w:val="num" w:pos="6177"/>
        </w:tabs>
        <w:ind w:left="6177" w:hanging="360"/>
      </w:pPr>
    </w:lvl>
    <w:lvl w:ilvl="8" w:tplc="0415001B" w:tentative="1">
      <w:start w:val="1"/>
      <w:numFmt w:val="lowerRoman"/>
      <w:lvlText w:val="%9."/>
      <w:lvlJc w:val="right"/>
      <w:pPr>
        <w:tabs>
          <w:tab w:val="num" w:pos="6897"/>
        </w:tabs>
        <w:ind w:left="6897" w:hanging="180"/>
      </w:pPr>
    </w:lvl>
  </w:abstractNum>
  <w:abstractNum w:abstractNumId="34">
    <w:nsid w:val="748D1913"/>
    <w:multiLevelType w:val="hybridMultilevel"/>
    <w:tmpl w:val="85F22C52"/>
    <w:lvl w:ilvl="0" w:tplc="D3225F36">
      <w:start w:val="1"/>
      <w:numFmt w:val="decimal"/>
      <w:lvlText w:val="%1)"/>
      <w:lvlJc w:val="left"/>
      <w:pPr>
        <w:ind w:left="1070" w:hanging="360"/>
      </w:pPr>
      <w:rPr>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5">
    <w:nsid w:val="75F058D4"/>
    <w:multiLevelType w:val="hybridMultilevel"/>
    <w:tmpl w:val="18D0387C"/>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abstractNumId w:val="11"/>
  </w:num>
  <w:num w:numId="2">
    <w:abstractNumId w:val="7"/>
  </w:num>
  <w:num w:numId="3">
    <w:abstractNumId w:val="3"/>
  </w:num>
  <w:num w:numId="4">
    <w:abstractNumId w:val="13"/>
  </w:num>
  <w:num w:numId="5">
    <w:abstractNumId w:val="30"/>
  </w:num>
  <w:num w:numId="6">
    <w:abstractNumId w:val="35"/>
  </w:num>
  <w:num w:numId="7">
    <w:abstractNumId w:val="34"/>
  </w:num>
  <w:num w:numId="8">
    <w:abstractNumId w:val="32"/>
  </w:num>
  <w:num w:numId="9">
    <w:abstractNumId w:val="31"/>
  </w:num>
  <w:num w:numId="10">
    <w:abstractNumId w:val="18"/>
  </w:num>
  <w:num w:numId="11">
    <w:abstractNumId w:val="33"/>
  </w:num>
  <w:num w:numId="12">
    <w:abstractNumId w:val="29"/>
  </w:num>
  <w:num w:numId="13">
    <w:abstractNumId w:val="10"/>
  </w:num>
  <w:num w:numId="14">
    <w:abstractNumId w:val="8"/>
  </w:num>
  <w:num w:numId="15">
    <w:abstractNumId w:val="23"/>
  </w:num>
  <w:num w:numId="16">
    <w:abstractNumId w:val="26"/>
  </w:num>
  <w:num w:numId="17">
    <w:abstractNumId w:val="16"/>
  </w:num>
  <w:num w:numId="18">
    <w:abstractNumId w:val="9"/>
  </w:num>
  <w:num w:numId="19">
    <w:abstractNumId w:val="21"/>
  </w:num>
  <w:num w:numId="20">
    <w:abstractNumId w:val="6"/>
  </w:num>
  <w:num w:numId="21">
    <w:abstractNumId w:val="15"/>
  </w:num>
  <w:num w:numId="22">
    <w:abstractNumId w:val="27"/>
  </w:num>
  <w:num w:numId="23">
    <w:abstractNumId w:val="25"/>
  </w:num>
  <w:num w:numId="24">
    <w:abstractNumId w:val="20"/>
  </w:num>
  <w:num w:numId="25">
    <w:abstractNumId w:val="22"/>
  </w:num>
  <w:num w:numId="26">
    <w:abstractNumId w:val="28"/>
  </w:num>
  <w:num w:numId="27">
    <w:abstractNumId w:val="5"/>
  </w:num>
  <w:num w:numId="28">
    <w:abstractNumId w:val="4"/>
  </w:num>
  <w:num w:numId="29">
    <w:abstractNumId w:val="12"/>
  </w:num>
  <w:num w:numId="30">
    <w:abstractNumId w:val="24"/>
  </w:num>
  <w:num w:numId="31">
    <w:abstractNumId w:val="0"/>
  </w:num>
  <w:num w:numId="32">
    <w:abstractNumId w:val="1"/>
  </w:num>
  <w:num w:numId="33">
    <w:abstractNumId w:val="2"/>
  </w:num>
  <w:num w:numId="34">
    <w:abstractNumId w:val="19"/>
  </w:num>
  <w:num w:numId="35">
    <w:abstractNumId w:val="14"/>
  </w:num>
  <w:num w:numId="36">
    <w:abstractNumId w:val="1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842017"/>
    <w:rsid w:val="0001004F"/>
    <w:rsid w:val="00033449"/>
    <w:rsid w:val="000421EE"/>
    <w:rsid w:val="0005000C"/>
    <w:rsid w:val="000508ED"/>
    <w:rsid w:val="00052175"/>
    <w:rsid w:val="00062008"/>
    <w:rsid w:val="00084A8E"/>
    <w:rsid w:val="0009374E"/>
    <w:rsid w:val="000979E3"/>
    <w:rsid w:val="000C131B"/>
    <w:rsid w:val="000C3221"/>
    <w:rsid w:val="000F4BBA"/>
    <w:rsid w:val="0011762C"/>
    <w:rsid w:val="001311A5"/>
    <w:rsid w:val="00132BFA"/>
    <w:rsid w:val="00143C2E"/>
    <w:rsid w:val="00165BB9"/>
    <w:rsid w:val="00170584"/>
    <w:rsid w:val="001712EA"/>
    <w:rsid w:val="00186888"/>
    <w:rsid w:val="00192622"/>
    <w:rsid w:val="001D598C"/>
    <w:rsid w:val="001E595A"/>
    <w:rsid w:val="001E61DC"/>
    <w:rsid w:val="001E7688"/>
    <w:rsid w:val="001F3BD8"/>
    <w:rsid w:val="00215A51"/>
    <w:rsid w:val="00230DD5"/>
    <w:rsid w:val="0024592B"/>
    <w:rsid w:val="00275CA4"/>
    <w:rsid w:val="00283808"/>
    <w:rsid w:val="002E0AE7"/>
    <w:rsid w:val="002E5C57"/>
    <w:rsid w:val="002F05B2"/>
    <w:rsid w:val="00311AF4"/>
    <w:rsid w:val="003151B9"/>
    <w:rsid w:val="003166DD"/>
    <w:rsid w:val="00322865"/>
    <w:rsid w:val="00331545"/>
    <w:rsid w:val="003404D7"/>
    <w:rsid w:val="00346218"/>
    <w:rsid w:val="00346544"/>
    <w:rsid w:val="00351309"/>
    <w:rsid w:val="00360F08"/>
    <w:rsid w:val="00366B18"/>
    <w:rsid w:val="00367927"/>
    <w:rsid w:val="003A3C46"/>
    <w:rsid w:val="003B2712"/>
    <w:rsid w:val="003B6C33"/>
    <w:rsid w:val="003D0F54"/>
    <w:rsid w:val="003D3048"/>
    <w:rsid w:val="003E4D43"/>
    <w:rsid w:val="0041722E"/>
    <w:rsid w:val="004318D0"/>
    <w:rsid w:val="00441121"/>
    <w:rsid w:val="004772D6"/>
    <w:rsid w:val="00497CF0"/>
    <w:rsid w:val="004A0DA1"/>
    <w:rsid w:val="004A418A"/>
    <w:rsid w:val="004D267E"/>
    <w:rsid w:val="004D5D83"/>
    <w:rsid w:val="004E129A"/>
    <w:rsid w:val="00512985"/>
    <w:rsid w:val="005254CD"/>
    <w:rsid w:val="0055230E"/>
    <w:rsid w:val="00570154"/>
    <w:rsid w:val="005874A6"/>
    <w:rsid w:val="005A1083"/>
    <w:rsid w:val="005C27C8"/>
    <w:rsid w:val="005C522C"/>
    <w:rsid w:val="005C7634"/>
    <w:rsid w:val="005D5355"/>
    <w:rsid w:val="005E1F13"/>
    <w:rsid w:val="005E5036"/>
    <w:rsid w:val="005F3748"/>
    <w:rsid w:val="006036E8"/>
    <w:rsid w:val="006644A3"/>
    <w:rsid w:val="006745AE"/>
    <w:rsid w:val="006759C5"/>
    <w:rsid w:val="00691CAD"/>
    <w:rsid w:val="006A4893"/>
    <w:rsid w:val="006A7A7E"/>
    <w:rsid w:val="006B4A46"/>
    <w:rsid w:val="006B7CF3"/>
    <w:rsid w:val="006C1B99"/>
    <w:rsid w:val="006C5C0D"/>
    <w:rsid w:val="006F1B95"/>
    <w:rsid w:val="006F7ADF"/>
    <w:rsid w:val="007055F0"/>
    <w:rsid w:val="007204AC"/>
    <w:rsid w:val="00725F6D"/>
    <w:rsid w:val="00730CA6"/>
    <w:rsid w:val="00741BDF"/>
    <w:rsid w:val="007477D6"/>
    <w:rsid w:val="00773814"/>
    <w:rsid w:val="007750FB"/>
    <w:rsid w:val="007818DC"/>
    <w:rsid w:val="00785644"/>
    <w:rsid w:val="007A075F"/>
    <w:rsid w:val="007A53C0"/>
    <w:rsid w:val="007A756F"/>
    <w:rsid w:val="007B122A"/>
    <w:rsid w:val="007B39AB"/>
    <w:rsid w:val="007B6C9D"/>
    <w:rsid w:val="007C189C"/>
    <w:rsid w:val="007D1951"/>
    <w:rsid w:val="007D3EA3"/>
    <w:rsid w:val="007D58A0"/>
    <w:rsid w:val="007E3A2D"/>
    <w:rsid w:val="007F1B11"/>
    <w:rsid w:val="007F542B"/>
    <w:rsid w:val="00814DB1"/>
    <w:rsid w:val="00820664"/>
    <w:rsid w:val="00821971"/>
    <w:rsid w:val="00837217"/>
    <w:rsid w:val="00842017"/>
    <w:rsid w:val="00845882"/>
    <w:rsid w:val="00846475"/>
    <w:rsid w:val="00851C8F"/>
    <w:rsid w:val="008527BC"/>
    <w:rsid w:val="00860449"/>
    <w:rsid w:val="00877E3F"/>
    <w:rsid w:val="00896AA6"/>
    <w:rsid w:val="008A4010"/>
    <w:rsid w:val="008A692B"/>
    <w:rsid w:val="008C0685"/>
    <w:rsid w:val="008D061F"/>
    <w:rsid w:val="008E1B3E"/>
    <w:rsid w:val="008F47D4"/>
    <w:rsid w:val="00914380"/>
    <w:rsid w:val="00935A31"/>
    <w:rsid w:val="009372D9"/>
    <w:rsid w:val="00960072"/>
    <w:rsid w:val="00973A61"/>
    <w:rsid w:val="00977B23"/>
    <w:rsid w:val="0098562C"/>
    <w:rsid w:val="009935F4"/>
    <w:rsid w:val="009A2E9A"/>
    <w:rsid w:val="009A560B"/>
    <w:rsid w:val="009A7CB5"/>
    <w:rsid w:val="009B4597"/>
    <w:rsid w:val="009C4B83"/>
    <w:rsid w:val="009D550F"/>
    <w:rsid w:val="00A001FE"/>
    <w:rsid w:val="00A20199"/>
    <w:rsid w:val="00A43887"/>
    <w:rsid w:val="00A5276A"/>
    <w:rsid w:val="00A53E39"/>
    <w:rsid w:val="00A820F2"/>
    <w:rsid w:val="00AA05DC"/>
    <w:rsid w:val="00AD3147"/>
    <w:rsid w:val="00AD5C08"/>
    <w:rsid w:val="00AE1ADA"/>
    <w:rsid w:val="00AF60A8"/>
    <w:rsid w:val="00B16165"/>
    <w:rsid w:val="00B36796"/>
    <w:rsid w:val="00B65159"/>
    <w:rsid w:val="00B74552"/>
    <w:rsid w:val="00BB0024"/>
    <w:rsid w:val="00BB20E0"/>
    <w:rsid w:val="00BB46C5"/>
    <w:rsid w:val="00BB798E"/>
    <w:rsid w:val="00C066FB"/>
    <w:rsid w:val="00C2214F"/>
    <w:rsid w:val="00C2239B"/>
    <w:rsid w:val="00C23CBD"/>
    <w:rsid w:val="00C276F6"/>
    <w:rsid w:val="00C3075A"/>
    <w:rsid w:val="00C45475"/>
    <w:rsid w:val="00C53958"/>
    <w:rsid w:val="00C919CD"/>
    <w:rsid w:val="00C92B70"/>
    <w:rsid w:val="00C94275"/>
    <w:rsid w:val="00C94437"/>
    <w:rsid w:val="00CA6C87"/>
    <w:rsid w:val="00CB0304"/>
    <w:rsid w:val="00CC0F76"/>
    <w:rsid w:val="00CE154F"/>
    <w:rsid w:val="00CE250F"/>
    <w:rsid w:val="00CF0533"/>
    <w:rsid w:val="00CF6373"/>
    <w:rsid w:val="00D0485F"/>
    <w:rsid w:val="00D117F8"/>
    <w:rsid w:val="00D25C57"/>
    <w:rsid w:val="00D36F49"/>
    <w:rsid w:val="00D40C86"/>
    <w:rsid w:val="00D4414B"/>
    <w:rsid w:val="00D449DB"/>
    <w:rsid w:val="00D668E0"/>
    <w:rsid w:val="00D81060"/>
    <w:rsid w:val="00DB073B"/>
    <w:rsid w:val="00DC223F"/>
    <w:rsid w:val="00DD1CBD"/>
    <w:rsid w:val="00DD3016"/>
    <w:rsid w:val="00E03612"/>
    <w:rsid w:val="00E163D4"/>
    <w:rsid w:val="00E45E24"/>
    <w:rsid w:val="00E508D0"/>
    <w:rsid w:val="00E51A2E"/>
    <w:rsid w:val="00E625B2"/>
    <w:rsid w:val="00E70F82"/>
    <w:rsid w:val="00E71095"/>
    <w:rsid w:val="00EB5010"/>
    <w:rsid w:val="00EB7B08"/>
    <w:rsid w:val="00EE4D3A"/>
    <w:rsid w:val="00EE5087"/>
    <w:rsid w:val="00EF2426"/>
    <w:rsid w:val="00EF25D1"/>
    <w:rsid w:val="00F0182B"/>
    <w:rsid w:val="00F104C6"/>
    <w:rsid w:val="00F14E6B"/>
    <w:rsid w:val="00F321EC"/>
    <w:rsid w:val="00F37014"/>
    <w:rsid w:val="00F37386"/>
    <w:rsid w:val="00F50AA3"/>
    <w:rsid w:val="00F53A3B"/>
    <w:rsid w:val="00F74DA2"/>
    <w:rsid w:val="00F84771"/>
    <w:rsid w:val="00F95546"/>
    <w:rsid w:val="00FB1FAD"/>
    <w:rsid w:val="00FB3753"/>
    <w:rsid w:val="00FF1F8E"/>
    <w:rsid w:val="00FF2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01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842017"/>
    <w:pPr>
      <w:keepNext/>
      <w:autoSpaceDE w:val="0"/>
      <w:autoSpaceDN w:val="0"/>
      <w:adjustRightInd w:val="0"/>
      <w:jc w:val="center"/>
      <w:outlineLvl w:val="4"/>
    </w:pPr>
    <w:rPr>
      <w:b/>
      <w:bCs/>
      <w:sz w:val="22"/>
      <w:szCs w:val="22"/>
    </w:rPr>
  </w:style>
  <w:style w:type="paragraph" w:styleId="Nagwek9">
    <w:name w:val="heading 9"/>
    <w:basedOn w:val="Normalny"/>
    <w:next w:val="Normalny"/>
    <w:link w:val="Nagwek9Znak"/>
    <w:qFormat/>
    <w:rsid w:val="00842017"/>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42017"/>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842017"/>
    <w:rPr>
      <w:rFonts w:ascii="Cambria" w:eastAsia="Times New Roman" w:hAnsi="Cambria" w:cs="Cambria"/>
      <w:lang w:eastAsia="pl-PL"/>
    </w:rPr>
  </w:style>
  <w:style w:type="paragraph" w:styleId="Stopka">
    <w:name w:val="footer"/>
    <w:basedOn w:val="Normalny"/>
    <w:link w:val="StopkaZnak"/>
    <w:semiHidden/>
    <w:rsid w:val="00842017"/>
    <w:pPr>
      <w:tabs>
        <w:tab w:val="center" w:pos="4536"/>
        <w:tab w:val="right" w:pos="9072"/>
      </w:tabs>
    </w:pPr>
  </w:style>
  <w:style w:type="character" w:customStyle="1" w:styleId="StopkaZnak">
    <w:name w:val="Stopka Znak"/>
    <w:basedOn w:val="Domylnaczcionkaakapitu"/>
    <w:link w:val="Stopka"/>
    <w:semiHidden/>
    <w:rsid w:val="00842017"/>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842017"/>
    <w:rPr>
      <w:sz w:val="16"/>
      <w:szCs w:val="16"/>
    </w:rPr>
  </w:style>
  <w:style w:type="paragraph" w:styleId="Tekstprzypisudolnego">
    <w:name w:val="footnote text"/>
    <w:aliases w:val="Podrozdział,Footnote,Podrozdzia3,Podrozdzia3 Znak Znak Znak"/>
    <w:basedOn w:val="Normalny"/>
    <w:link w:val="TekstprzypisudolnegoZnak"/>
    <w:uiPriority w:val="99"/>
    <w:semiHidden/>
    <w:rsid w:val="00842017"/>
    <w:rPr>
      <w:sz w:val="20"/>
      <w:szCs w:val="20"/>
    </w:rPr>
  </w:style>
  <w:style w:type="character" w:customStyle="1" w:styleId="TekstprzypisudolnegoZnak">
    <w:name w:val="Tekst przypisu dolnego Znak"/>
    <w:aliases w:val="Podrozdział Znak,Footnote Znak,Podrozdzia3 Znak,Podrozdzia3 Znak Znak Znak Znak"/>
    <w:basedOn w:val="Domylnaczcionkaakapitu"/>
    <w:link w:val="Tekstprzypisudolnego"/>
    <w:uiPriority w:val="99"/>
    <w:semiHidden/>
    <w:rsid w:val="008420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842017"/>
    <w:rPr>
      <w:vertAlign w:val="superscript"/>
    </w:rPr>
  </w:style>
  <w:style w:type="paragraph" w:styleId="Nagwek">
    <w:name w:val="header"/>
    <w:basedOn w:val="Normalny"/>
    <w:link w:val="NagwekZnak"/>
    <w:semiHidden/>
    <w:rsid w:val="00842017"/>
    <w:pPr>
      <w:tabs>
        <w:tab w:val="center" w:pos="4536"/>
        <w:tab w:val="right" w:pos="9072"/>
      </w:tabs>
    </w:pPr>
  </w:style>
  <w:style w:type="character" w:customStyle="1" w:styleId="NagwekZnak">
    <w:name w:val="Nagłówek Znak"/>
    <w:basedOn w:val="Domylnaczcionkaakapitu"/>
    <w:link w:val="Nagwek"/>
    <w:semiHidden/>
    <w:rsid w:val="00842017"/>
    <w:rPr>
      <w:rFonts w:ascii="Times New Roman" w:eastAsia="Times New Roman" w:hAnsi="Times New Roman" w:cs="Times New Roman"/>
      <w:sz w:val="24"/>
      <w:szCs w:val="24"/>
      <w:lang w:eastAsia="pl-PL"/>
    </w:rPr>
  </w:style>
  <w:style w:type="character" w:customStyle="1" w:styleId="Znakiprzypiswdolnych">
    <w:name w:val="Znaki przypisów dolnych"/>
    <w:basedOn w:val="Domylnaczcionkaakapitu"/>
    <w:rsid w:val="00842017"/>
    <w:rPr>
      <w:vertAlign w:val="superscript"/>
    </w:rPr>
  </w:style>
  <w:style w:type="character" w:customStyle="1" w:styleId="Odwoanieprzypisudolnego2">
    <w:name w:val="Odwołanie przypisu dolnego2"/>
    <w:rsid w:val="00842017"/>
    <w:rPr>
      <w:vertAlign w:val="superscript"/>
    </w:rPr>
  </w:style>
  <w:style w:type="paragraph" w:styleId="Akapitzlist">
    <w:name w:val="List Paragraph"/>
    <w:basedOn w:val="Normalny"/>
    <w:qFormat/>
    <w:rsid w:val="00842017"/>
    <w:pPr>
      <w:spacing w:after="200" w:line="276" w:lineRule="auto"/>
      <w:ind w:left="720"/>
      <w:contextualSpacing/>
    </w:pPr>
    <w:rPr>
      <w:rFonts w:ascii="Calibri" w:hAnsi="Calibri"/>
      <w:sz w:val="22"/>
      <w:szCs w:val="22"/>
    </w:rPr>
  </w:style>
  <w:style w:type="paragraph" w:styleId="Tekstpodstawowywcity3">
    <w:name w:val="Body Text Indent 3"/>
    <w:basedOn w:val="Normalny"/>
    <w:link w:val="Tekstpodstawowywcity3Znak"/>
    <w:rsid w:val="00842017"/>
    <w:pPr>
      <w:spacing w:after="120"/>
      <w:ind w:left="283"/>
    </w:pPr>
    <w:rPr>
      <w:sz w:val="16"/>
      <w:szCs w:val="16"/>
    </w:rPr>
  </w:style>
  <w:style w:type="character" w:customStyle="1" w:styleId="Tekstpodstawowywcity3Znak">
    <w:name w:val="Tekst podstawowy wcięty 3 Znak"/>
    <w:basedOn w:val="Domylnaczcionkaakapitu"/>
    <w:link w:val="Tekstpodstawowywcity3"/>
    <w:rsid w:val="00842017"/>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842017"/>
    <w:rPr>
      <w:rFonts w:ascii="Tahoma" w:hAnsi="Tahoma" w:cs="Tahoma"/>
      <w:sz w:val="16"/>
      <w:szCs w:val="16"/>
    </w:rPr>
  </w:style>
  <w:style w:type="character" w:customStyle="1" w:styleId="TekstdymkaZnak">
    <w:name w:val="Tekst dymka Znak"/>
    <w:basedOn w:val="Domylnaczcionkaakapitu"/>
    <w:link w:val="Tekstdymka"/>
    <w:uiPriority w:val="99"/>
    <w:semiHidden/>
    <w:rsid w:val="00842017"/>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BB20E0"/>
    <w:rPr>
      <w:sz w:val="20"/>
      <w:szCs w:val="20"/>
    </w:rPr>
  </w:style>
  <w:style w:type="character" w:customStyle="1" w:styleId="TekstkomentarzaZnak">
    <w:name w:val="Tekst komentarza Znak"/>
    <w:basedOn w:val="Domylnaczcionkaakapitu"/>
    <w:link w:val="Tekstkomentarza"/>
    <w:uiPriority w:val="99"/>
    <w:semiHidden/>
    <w:rsid w:val="00BB20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20E0"/>
    <w:rPr>
      <w:b/>
      <w:bCs/>
    </w:rPr>
  </w:style>
  <w:style w:type="character" w:customStyle="1" w:styleId="TematkomentarzaZnak">
    <w:name w:val="Temat komentarza Znak"/>
    <w:basedOn w:val="TekstkomentarzaZnak"/>
    <w:link w:val="Tematkomentarza"/>
    <w:uiPriority w:val="99"/>
    <w:semiHidden/>
    <w:rsid w:val="00BB20E0"/>
    <w:rPr>
      <w:b/>
      <w:bCs/>
    </w:rPr>
  </w:style>
</w:styles>
</file>

<file path=word/webSettings.xml><?xml version="1.0" encoding="utf-8"?>
<w:webSettings xmlns:r="http://schemas.openxmlformats.org/officeDocument/2006/relationships" xmlns:w="http://schemas.openxmlformats.org/wordprocessingml/2006/main">
  <w:divs>
    <w:div w:id="258031641">
      <w:bodyDiv w:val="1"/>
      <w:marLeft w:val="0"/>
      <w:marRight w:val="0"/>
      <w:marTop w:val="0"/>
      <w:marBottom w:val="0"/>
      <w:divBdr>
        <w:top w:val="none" w:sz="0" w:space="0" w:color="auto"/>
        <w:left w:val="none" w:sz="0" w:space="0" w:color="auto"/>
        <w:bottom w:val="none" w:sz="0" w:space="0" w:color="auto"/>
        <w:right w:val="none" w:sz="0" w:space="0" w:color="auto"/>
      </w:divBdr>
    </w:div>
    <w:div w:id="284888539">
      <w:bodyDiv w:val="1"/>
      <w:marLeft w:val="0"/>
      <w:marRight w:val="0"/>
      <w:marTop w:val="0"/>
      <w:marBottom w:val="0"/>
      <w:divBdr>
        <w:top w:val="none" w:sz="0" w:space="0" w:color="auto"/>
        <w:left w:val="none" w:sz="0" w:space="0" w:color="auto"/>
        <w:bottom w:val="none" w:sz="0" w:space="0" w:color="auto"/>
        <w:right w:val="none" w:sz="0" w:space="0" w:color="auto"/>
      </w:divBdr>
    </w:div>
    <w:div w:id="386221236">
      <w:bodyDiv w:val="1"/>
      <w:marLeft w:val="0"/>
      <w:marRight w:val="0"/>
      <w:marTop w:val="0"/>
      <w:marBottom w:val="0"/>
      <w:divBdr>
        <w:top w:val="none" w:sz="0" w:space="0" w:color="auto"/>
        <w:left w:val="none" w:sz="0" w:space="0" w:color="auto"/>
        <w:bottom w:val="none" w:sz="0" w:space="0" w:color="auto"/>
        <w:right w:val="none" w:sz="0" w:space="0" w:color="auto"/>
      </w:divBdr>
    </w:div>
    <w:div w:id="20174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servlet/Search?todo=open&amp;id=WDU200915712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93D164E-C0F0-4B4F-AC6D-F6C1A888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9142</Words>
  <Characters>54856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mtrzcinska</dc:creator>
  <cp:lastModifiedBy>monika.grazka</cp:lastModifiedBy>
  <cp:revision>23</cp:revision>
  <cp:lastPrinted>2012-05-10T06:22:00Z</cp:lastPrinted>
  <dcterms:created xsi:type="dcterms:W3CDTF">2012-05-10T13:02:00Z</dcterms:created>
  <dcterms:modified xsi:type="dcterms:W3CDTF">2012-06-05T06:43:00Z</dcterms:modified>
</cp:coreProperties>
</file>