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03A" w:rsidRPr="009575D1" w:rsidRDefault="001E503A" w:rsidP="00532D16">
      <w:pPr>
        <w:autoSpaceDE w:val="0"/>
        <w:autoSpaceDN w:val="0"/>
        <w:adjustRightInd w:val="0"/>
        <w:ind w:left="1320" w:firstLine="3600"/>
        <w:rPr>
          <w:b/>
          <w:bCs/>
          <w:sz w:val="22"/>
          <w:szCs w:val="22"/>
        </w:rPr>
      </w:pPr>
      <w:r w:rsidRPr="009575D1">
        <w:rPr>
          <w:b/>
          <w:bCs/>
          <w:sz w:val="22"/>
          <w:szCs w:val="22"/>
        </w:rPr>
        <w:t xml:space="preserve">Załącznik do uchwały Nr </w:t>
      </w:r>
      <w:r w:rsidR="001A0E77">
        <w:rPr>
          <w:b/>
          <w:bCs/>
          <w:sz w:val="22"/>
          <w:szCs w:val="22"/>
        </w:rPr>
        <w:t>…</w:t>
      </w:r>
      <w:r w:rsidR="00A662D7">
        <w:rPr>
          <w:b/>
          <w:bCs/>
          <w:sz w:val="22"/>
          <w:szCs w:val="22"/>
        </w:rPr>
        <w:t>………….</w:t>
      </w:r>
      <w:r w:rsidR="001A0E77">
        <w:rPr>
          <w:b/>
          <w:bCs/>
          <w:sz w:val="22"/>
          <w:szCs w:val="22"/>
        </w:rPr>
        <w:t>.</w:t>
      </w:r>
    </w:p>
    <w:p w:rsidR="001E503A" w:rsidRPr="009575D1" w:rsidRDefault="001E503A" w:rsidP="00532D16">
      <w:pPr>
        <w:autoSpaceDE w:val="0"/>
        <w:autoSpaceDN w:val="0"/>
        <w:adjustRightInd w:val="0"/>
        <w:ind w:left="1320" w:firstLine="3600"/>
        <w:rPr>
          <w:b/>
          <w:bCs/>
          <w:sz w:val="22"/>
          <w:szCs w:val="22"/>
        </w:rPr>
      </w:pPr>
      <w:r w:rsidRPr="009575D1">
        <w:rPr>
          <w:b/>
          <w:bCs/>
          <w:sz w:val="22"/>
          <w:szCs w:val="22"/>
        </w:rPr>
        <w:t>Zarz</w:t>
      </w:r>
      <w:r w:rsidRPr="009575D1">
        <w:rPr>
          <w:b/>
          <w:sz w:val="22"/>
          <w:szCs w:val="22"/>
        </w:rPr>
        <w:t>ą</w:t>
      </w:r>
      <w:r w:rsidRPr="009575D1">
        <w:rPr>
          <w:b/>
          <w:bCs/>
          <w:sz w:val="22"/>
          <w:szCs w:val="22"/>
        </w:rPr>
        <w:t>du Województwa Mazowieckiego</w:t>
      </w:r>
    </w:p>
    <w:p w:rsidR="001E503A" w:rsidRPr="009575D1" w:rsidRDefault="0019318C" w:rsidP="00532D16">
      <w:pPr>
        <w:autoSpaceDE w:val="0"/>
        <w:autoSpaceDN w:val="0"/>
        <w:adjustRightInd w:val="0"/>
        <w:ind w:left="1320" w:firstLine="360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z dnia </w:t>
      </w:r>
      <w:r w:rsidR="001A0E77">
        <w:rPr>
          <w:b/>
          <w:bCs/>
          <w:sz w:val="22"/>
          <w:szCs w:val="22"/>
        </w:rPr>
        <w:t>…</w:t>
      </w:r>
      <w:r w:rsidR="006336E6">
        <w:rPr>
          <w:b/>
          <w:bCs/>
          <w:sz w:val="22"/>
          <w:szCs w:val="22"/>
        </w:rPr>
        <w:t>………………………………..</w:t>
      </w:r>
    </w:p>
    <w:p w:rsidR="00C814DA" w:rsidRPr="009575D1" w:rsidRDefault="00C814DA" w:rsidP="00532D16">
      <w:pPr>
        <w:widowControl w:val="0"/>
        <w:rPr>
          <w:b/>
        </w:rPr>
      </w:pPr>
    </w:p>
    <w:p w:rsidR="005D288D" w:rsidRPr="009575D1" w:rsidRDefault="005D288D" w:rsidP="00036E4C">
      <w:pPr>
        <w:widowControl w:val="0"/>
        <w:jc w:val="both"/>
        <w:rPr>
          <w:b/>
        </w:rPr>
      </w:pPr>
    </w:p>
    <w:p w:rsidR="005D288D" w:rsidRPr="009575D1" w:rsidRDefault="005D288D" w:rsidP="00036E4C">
      <w:pPr>
        <w:widowControl w:val="0"/>
        <w:jc w:val="both"/>
        <w:rPr>
          <w:b/>
        </w:rPr>
      </w:pPr>
    </w:p>
    <w:p w:rsidR="005D288D" w:rsidRPr="009575D1" w:rsidRDefault="005D288D" w:rsidP="00036E4C">
      <w:pPr>
        <w:widowControl w:val="0"/>
        <w:jc w:val="both"/>
        <w:rPr>
          <w:b/>
        </w:rPr>
      </w:pPr>
    </w:p>
    <w:p w:rsidR="005D288D" w:rsidRPr="009575D1" w:rsidRDefault="005D288D" w:rsidP="00036E4C">
      <w:pPr>
        <w:widowControl w:val="0"/>
        <w:jc w:val="both"/>
        <w:rPr>
          <w:b/>
          <w:sz w:val="36"/>
          <w:szCs w:val="36"/>
        </w:rPr>
      </w:pPr>
    </w:p>
    <w:p w:rsidR="00A34ED4" w:rsidRPr="009575D1" w:rsidRDefault="00A34ED4" w:rsidP="00036E4C">
      <w:pPr>
        <w:widowControl w:val="0"/>
        <w:jc w:val="both"/>
        <w:rPr>
          <w:b/>
          <w:sz w:val="36"/>
          <w:szCs w:val="36"/>
        </w:rPr>
      </w:pPr>
    </w:p>
    <w:p w:rsidR="00A34ED4" w:rsidRPr="009575D1" w:rsidRDefault="00A34ED4" w:rsidP="00881CF3">
      <w:pPr>
        <w:widowControl w:val="0"/>
        <w:jc w:val="center"/>
        <w:rPr>
          <w:b/>
          <w:sz w:val="36"/>
          <w:szCs w:val="36"/>
        </w:rPr>
      </w:pPr>
    </w:p>
    <w:p w:rsidR="00C814DA" w:rsidRPr="009575D1" w:rsidRDefault="00C814DA" w:rsidP="00881CF3">
      <w:pPr>
        <w:widowControl w:val="0"/>
        <w:jc w:val="center"/>
        <w:rPr>
          <w:b/>
          <w:sz w:val="36"/>
          <w:szCs w:val="36"/>
        </w:rPr>
      </w:pPr>
    </w:p>
    <w:p w:rsidR="00C814DA" w:rsidRPr="009575D1" w:rsidRDefault="00C814DA" w:rsidP="00881CF3">
      <w:pPr>
        <w:widowControl w:val="0"/>
        <w:spacing w:line="360" w:lineRule="auto"/>
        <w:jc w:val="center"/>
        <w:rPr>
          <w:b/>
          <w:sz w:val="36"/>
          <w:szCs w:val="36"/>
        </w:rPr>
      </w:pPr>
      <w:r w:rsidRPr="009575D1">
        <w:rPr>
          <w:b/>
          <w:sz w:val="36"/>
          <w:szCs w:val="36"/>
        </w:rPr>
        <w:t>ZARZĄD</w:t>
      </w:r>
    </w:p>
    <w:p w:rsidR="00C814DA" w:rsidRPr="009575D1" w:rsidRDefault="00C814DA" w:rsidP="00881CF3">
      <w:pPr>
        <w:widowControl w:val="0"/>
        <w:spacing w:line="360" w:lineRule="auto"/>
        <w:jc w:val="center"/>
        <w:rPr>
          <w:b/>
          <w:sz w:val="36"/>
          <w:szCs w:val="36"/>
        </w:rPr>
      </w:pPr>
      <w:r w:rsidRPr="009575D1">
        <w:rPr>
          <w:b/>
          <w:sz w:val="36"/>
          <w:szCs w:val="36"/>
        </w:rPr>
        <w:t>WOJEWÓDZTWA MAZOWIECKIEGO</w:t>
      </w:r>
    </w:p>
    <w:p w:rsidR="00C814DA" w:rsidRPr="009575D1" w:rsidRDefault="00C814DA" w:rsidP="00881CF3">
      <w:pPr>
        <w:widowControl w:val="0"/>
        <w:jc w:val="center"/>
        <w:rPr>
          <w:b/>
          <w:smallCaps/>
          <w:sz w:val="36"/>
          <w:szCs w:val="36"/>
        </w:rPr>
      </w:pPr>
    </w:p>
    <w:p w:rsidR="00C814DA" w:rsidRPr="009575D1" w:rsidRDefault="00C814DA" w:rsidP="00881CF3">
      <w:pPr>
        <w:widowControl w:val="0"/>
        <w:jc w:val="center"/>
        <w:rPr>
          <w:b/>
          <w:smallCaps/>
          <w:sz w:val="36"/>
          <w:szCs w:val="36"/>
        </w:rPr>
      </w:pPr>
    </w:p>
    <w:p w:rsidR="00C814DA" w:rsidRPr="009575D1" w:rsidRDefault="00C814DA" w:rsidP="00881CF3">
      <w:pPr>
        <w:widowControl w:val="0"/>
        <w:jc w:val="center"/>
        <w:rPr>
          <w:b/>
          <w:smallCaps/>
          <w:sz w:val="36"/>
          <w:szCs w:val="36"/>
        </w:rPr>
      </w:pPr>
    </w:p>
    <w:p w:rsidR="00C814DA" w:rsidRPr="009575D1" w:rsidRDefault="00C814DA" w:rsidP="00881CF3">
      <w:pPr>
        <w:widowControl w:val="0"/>
        <w:jc w:val="center"/>
        <w:rPr>
          <w:b/>
          <w:smallCaps/>
          <w:sz w:val="36"/>
          <w:szCs w:val="36"/>
        </w:rPr>
      </w:pPr>
    </w:p>
    <w:p w:rsidR="00C814DA" w:rsidRPr="009575D1" w:rsidRDefault="00C814DA" w:rsidP="00881CF3">
      <w:pPr>
        <w:widowControl w:val="0"/>
        <w:jc w:val="center"/>
        <w:rPr>
          <w:b/>
          <w:smallCaps/>
          <w:sz w:val="36"/>
          <w:szCs w:val="36"/>
        </w:rPr>
      </w:pPr>
    </w:p>
    <w:p w:rsidR="00C814DA" w:rsidRPr="009575D1" w:rsidRDefault="00C814DA" w:rsidP="00881CF3">
      <w:pPr>
        <w:widowControl w:val="0"/>
        <w:jc w:val="center"/>
        <w:rPr>
          <w:b/>
          <w:smallCaps/>
          <w:sz w:val="36"/>
          <w:szCs w:val="36"/>
        </w:rPr>
      </w:pPr>
    </w:p>
    <w:p w:rsidR="00FE4898" w:rsidRPr="009575D1" w:rsidRDefault="00C814DA" w:rsidP="00881CF3">
      <w:pPr>
        <w:widowControl w:val="0"/>
        <w:jc w:val="center"/>
        <w:rPr>
          <w:b/>
          <w:sz w:val="36"/>
          <w:szCs w:val="36"/>
        </w:rPr>
      </w:pPr>
      <w:r w:rsidRPr="009575D1">
        <w:rPr>
          <w:b/>
          <w:smallCaps/>
          <w:sz w:val="36"/>
          <w:szCs w:val="36"/>
        </w:rPr>
        <w:t>ZASADY</w:t>
      </w:r>
      <w:r w:rsidRPr="009575D1">
        <w:rPr>
          <w:b/>
          <w:sz w:val="36"/>
          <w:szCs w:val="36"/>
        </w:rPr>
        <w:t xml:space="preserve"> REALIZACJI</w:t>
      </w:r>
    </w:p>
    <w:p w:rsidR="00AA26B4" w:rsidRPr="009575D1" w:rsidRDefault="00C814DA" w:rsidP="00881CF3">
      <w:pPr>
        <w:widowControl w:val="0"/>
        <w:jc w:val="center"/>
        <w:rPr>
          <w:b/>
          <w:sz w:val="36"/>
          <w:szCs w:val="36"/>
        </w:rPr>
      </w:pPr>
      <w:r w:rsidRPr="009575D1">
        <w:rPr>
          <w:b/>
          <w:sz w:val="36"/>
          <w:szCs w:val="36"/>
        </w:rPr>
        <w:t>PROJEKTU SYSTEMOWEGO</w:t>
      </w:r>
    </w:p>
    <w:p w:rsidR="000A442E" w:rsidRPr="009575D1" w:rsidRDefault="00C814DA" w:rsidP="00881CF3">
      <w:pPr>
        <w:widowControl w:val="0"/>
        <w:jc w:val="center"/>
        <w:rPr>
          <w:b/>
          <w:sz w:val="36"/>
          <w:szCs w:val="36"/>
        </w:rPr>
      </w:pPr>
      <w:r w:rsidRPr="009575D1">
        <w:rPr>
          <w:b/>
          <w:sz w:val="36"/>
          <w:szCs w:val="36"/>
        </w:rPr>
        <w:t>W RAMACH POMOCY TECHNICZNEJ</w:t>
      </w:r>
    </w:p>
    <w:p w:rsidR="000A442E" w:rsidRPr="009575D1" w:rsidRDefault="00C814DA" w:rsidP="00881CF3">
      <w:pPr>
        <w:widowControl w:val="0"/>
        <w:jc w:val="center"/>
        <w:rPr>
          <w:b/>
          <w:sz w:val="36"/>
          <w:szCs w:val="36"/>
        </w:rPr>
      </w:pPr>
      <w:r w:rsidRPr="009575D1">
        <w:rPr>
          <w:b/>
          <w:sz w:val="36"/>
          <w:szCs w:val="36"/>
        </w:rPr>
        <w:t>REGIONALNEGO PROGRAMU OPERACYJNEGO</w:t>
      </w:r>
    </w:p>
    <w:p w:rsidR="00C814DA" w:rsidRPr="009575D1" w:rsidRDefault="00C814DA" w:rsidP="00881CF3">
      <w:pPr>
        <w:widowControl w:val="0"/>
        <w:jc w:val="center"/>
        <w:rPr>
          <w:sz w:val="36"/>
          <w:szCs w:val="36"/>
          <w:highlight w:val="cyan"/>
        </w:rPr>
      </w:pPr>
      <w:r w:rsidRPr="009575D1">
        <w:rPr>
          <w:b/>
          <w:sz w:val="36"/>
          <w:szCs w:val="36"/>
        </w:rPr>
        <w:t>WOJEWÓDZTWA MAZOWIECKIEGO 2007-2013</w:t>
      </w:r>
    </w:p>
    <w:p w:rsidR="00C814DA" w:rsidRPr="009575D1" w:rsidRDefault="00C814DA" w:rsidP="00036E4C">
      <w:pPr>
        <w:widowControl w:val="0"/>
        <w:jc w:val="both"/>
        <w:rPr>
          <w:b/>
          <w:smallCaps/>
          <w:sz w:val="36"/>
          <w:szCs w:val="36"/>
        </w:rPr>
      </w:pPr>
    </w:p>
    <w:p w:rsidR="00C814DA" w:rsidRPr="009575D1" w:rsidRDefault="00B06150" w:rsidP="00036E4C">
      <w:pPr>
        <w:widowControl w:val="0"/>
        <w:jc w:val="both"/>
        <w:rPr>
          <w:sz w:val="36"/>
          <w:szCs w:val="36"/>
        </w:rPr>
      </w:pPr>
      <w:r w:rsidRPr="009575D1">
        <w:rPr>
          <w:sz w:val="36"/>
          <w:szCs w:val="36"/>
        </w:rPr>
        <w:t xml:space="preserve">                                    </w:t>
      </w:r>
    </w:p>
    <w:p w:rsidR="00C814DA" w:rsidRPr="009575D1" w:rsidRDefault="00C814DA" w:rsidP="00036E4C">
      <w:pPr>
        <w:widowControl w:val="0"/>
        <w:jc w:val="both"/>
      </w:pPr>
    </w:p>
    <w:p w:rsidR="00C814DA" w:rsidRPr="009575D1" w:rsidRDefault="00C814DA" w:rsidP="00036E4C">
      <w:pPr>
        <w:widowControl w:val="0"/>
        <w:jc w:val="both"/>
      </w:pPr>
    </w:p>
    <w:p w:rsidR="00C814DA" w:rsidRPr="009575D1" w:rsidRDefault="00C814DA" w:rsidP="00036E4C">
      <w:pPr>
        <w:widowControl w:val="0"/>
        <w:jc w:val="both"/>
      </w:pPr>
    </w:p>
    <w:p w:rsidR="00397F6A" w:rsidRPr="009575D1" w:rsidRDefault="00397F6A" w:rsidP="00036E4C">
      <w:pPr>
        <w:widowControl w:val="0"/>
        <w:jc w:val="both"/>
      </w:pPr>
    </w:p>
    <w:p w:rsidR="00397F6A" w:rsidRPr="009575D1" w:rsidRDefault="00397F6A" w:rsidP="00036E4C">
      <w:pPr>
        <w:widowControl w:val="0"/>
        <w:jc w:val="both"/>
      </w:pPr>
    </w:p>
    <w:p w:rsidR="00397F6A" w:rsidRPr="009575D1" w:rsidRDefault="00397F6A" w:rsidP="00036E4C">
      <w:pPr>
        <w:widowControl w:val="0"/>
        <w:jc w:val="both"/>
      </w:pPr>
    </w:p>
    <w:p w:rsidR="00C814DA" w:rsidRPr="009575D1" w:rsidRDefault="00C814DA" w:rsidP="00036E4C">
      <w:pPr>
        <w:jc w:val="both"/>
      </w:pPr>
    </w:p>
    <w:p w:rsidR="00C814DA" w:rsidRPr="009575D1" w:rsidRDefault="00C814DA" w:rsidP="00036E4C">
      <w:pPr>
        <w:jc w:val="both"/>
      </w:pPr>
    </w:p>
    <w:p w:rsidR="00C814DA" w:rsidRPr="009575D1" w:rsidRDefault="00C814DA" w:rsidP="00036E4C">
      <w:pPr>
        <w:jc w:val="both"/>
      </w:pPr>
    </w:p>
    <w:p w:rsidR="00C814DA" w:rsidRPr="009575D1" w:rsidRDefault="00C814DA" w:rsidP="00036E4C">
      <w:pPr>
        <w:jc w:val="both"/>
      </w:pPr>
    </w:p>
    <w:p w:rsidR="00C814DA" w:rsidRPr="009575D1" w:rsidRDefault="00C814DA" w:rsidP="00036E4C">
      <w:pPr>
        <w:jc w:val="both"/>
      </w:pPr>
    </w:p>
    <w:p w:rsidR="00C814DA" w:rsidRPr="009575D1" w:rsidRDefault="00C814DA" w:rsidP="00036E4C">
      <w:pPr>
        <w:jc w:val="both"/>
      </w:pPr>
    </w:p>
    <w:p w:rsidR="005D288D" w:rsidRPr="009575D1" w:rsidRDefault="005D288D" w:rsidP="00881CF3">
      <w:pPr>
        <w:jc w:val="center"/>
      </w:pPr>
      <w:r w:rsidRPr="009575D1">
        <w:t xml:space="preserve">Warszawa, </w:t>
      </w:r>
      <w:r w:rsidR="00A662D7">
        <w:t>wrzesień</w:t>
      </w:r>
      <w:r w:rsidR="0097010A" w:rsidRPr="009575D1">
        <w:t xml:space="preserve"> </w:t>
      </w:r>
      <w:r w:rsidR="00776991" w:rsidRPr="009575D1">
        <w:t>201</w:t>
      </w:r>
      <w:r w:rsidR="00F215FE">
        <w:t>4</w:t>
      </w:r>
      <w:r w:rsidR="00776991" w:rsidRPr="009575D1">
        <w:t xml:space="preserve"> r</w:t>
      </w:r>
      <w:r w:rsidRPr="009575D1">
        <w:t>.</w:t>
      </w:r>
    </w:p>
    <w:p w:rsidR="0064485D" w:rsidRPr="009575D1" w:rsidRDefault="0064485D" w:rsidP="00036E4C">
      <w:pPr>
        <w:pStyle w:val="pkt"/>
        <w:tabs>
          <w:tab w:val="num" w:pos="900"/>
        </w:tabs>
        <w:spacing w:before="120" w:after="0"/>
        <w:ind w:left="0" w:firstLine="0"/>
        <w:rPr>
          <w:b/>
          <w:szCs w:val="24"/>
        </w:rPr>
      </w:pPr>
    </w:p>
    <w:p w:rsidR="00692F1D" w:rsidRPr="009575D1" w:rsidRDefault="00692F1D" w:rsidP="00660474">
      <w:pPr>
        <w:pStyle w:val="Nagwekspisutreci"/>
        <w:spacing w:line="240" w:lineRule="auto"/>
        <w:rPr>
          <w:rFonts w:ascii="Times New Roman" w:hAnsi="Times New Roman"/>
          <w:color w:val="auto"/>
          <w:sz w:val="26"/>
          <w:szCs w:val="26"/>
        </w:rPr>
      </w:pPr>
      <w:r w:rsidRPr="009575D1">
        <w:rPr>
          <w:rFonts w:ascii="Times New Roman" w:hAnsi="Times New Roman"/>
          <w:color w:val="auto"/>
          <w:sz w:val="26"/>
          <w:szCs w:val="26"/>
        </w:rPr>
        <w:lastRenderedPageBreak/>
        <w:t>Spis treści</w:t>
      </w:r>
    </w:p>
    <w:p w:rsidR="00660474" w:rsidRPr="009575D1" w:rsidRDefault="00660474" w:rsidP="00660474">
      <w:pPr>
        <w:rPr>
          <w:lang w:eastAsia="en-US"/>
        </w:rPr>
      </w:pPr>
    </w:p>
    <w:p w:rsidR="00660474" w:rsidRPr="009575D1" w:rsidRDefault="00660474" w:rsidP="00660474">
      <w:pPr>
        <w:rPr>
          <w:lang w:eastAsia="en-US"/>
        </w:rPr>
      </w:pPr>
    </w:p>
    <w:p w:rsidR="001F4D58" w:rsidRPr="009575D1" w:rsidRDefault="001063EB" w:rsidP="00384275">
      <w:pPr>
        <w:pStyle w:val="Spistreci3"/>
        <w:rPr>
          <w:sz w:val="22"/>
          <w:szCs w:val="22"/>
        </w:rPr>
      </w:pPr>
      <w:r w:rsidRPr="001063EB">
        <w:rPr>
          <w:highlight w:val="yellow"/>
        </w:rPr>
        <w:fldChar w:fldCharType="begin"/>
      </w:r>
      <w:r w:rsidR="0034163D" w:rsidRPr="009575D1">
        <w:rPr>
          <w:highlight w:val="yellow"/>
        </w:rPr>
        <w:instrText xml:space="preserve"> TOC \o "1-3" \h \z \u </w:instrText>
      </w:r>
      <w:r w:rsidRPr="001063EB">
        <w:rPr>
          <w:highlight w:val="yellow"/>
        </w:rPr>
        <w:fldChar w:fldCharType="separate"/>
      </w:r>
      <w:hyperlink w:anchor="_Toc317669346" w:history="1">
        <w:r w:rsidR="001F4D58" w:rsidRPr="009575D1">
          <w:rPr>
            <w:rStyle w:val="Hipercze"/>
          </w:rPr>
          <w:t>I.</w:t>
        </w:r>
        <w:r w:rsidR="001F4D58" w:rsidRPr="009575D1">
          <w:rPr>
            <w:sz w:val="22"/>
            <w:szCs w:val="22"/>
          </w:rPr>
          <w:tab/>
        </w:r>
        <w:r w:rsidR="001F4D58" w:rsidRPr="009575D1">
          <w:rPr>
            <w:rStyle w:val="Hipercze"/>
          </w:rPr>
          <w:t>PODSTAWY PRAWNE</w:t>
        </w:r>
        <w:r w:rsidR="001F4D58" w:rsidRPr="009575D1">
          <w:rPr>
            <w:webHidden/>
          </w:rPr>
          <w:tab/>
        </w:r>
        <w:r w:rsidRPr="009575D1">
          <w:rPr>
            <w:webHidden/>
          </w:rPr>
          <w:fldChar w:fldCharType="begin"/>
        </w:r>
        <w:r w:rsidR="001F4D58" w:rsidRPr="009575D1">
          <w:rPr>
            <w:webHidden/>
          </w:rPr>
          <w:instrText xml:space="preserve"> PAGEREF _Toc317669346 \h </w:instrText>
        </w:r>
        <w:r w:rsidRPr="009575D1">
          <w:rPr>
            <w:webHidden/>
          </w:rPr>
        </w:r>
        <w:r w:rsidRPr="009575D1">
          <w:rPr>
            <w:webHidden/>
          </w:rPr>
          <w:fldChar w:fldCharType="separate"/>
        </w:r>
        <w:r w:rsidR="009E3CA0">
          <w:rPr>
            <w:webHidden/>
          </w:rPr>
          <w:t>3</w:t>
        </w:r>
        <w:r w:rsidRPr="009575D1">
          <w:rPr>
            <w:webHidden/>
          </w:rPr>
          <w:fldChar w:fldCharType="end"/>
        </w:r>
      </w:hyperlink>
    </w:p>
    <w:p w:rsidR="001F4D58" w:rsidRPr="009575D1" w:rsidRDefault="001063EB" w:rsidP="00384275">
      <w:pPr>
        <w:pStyle w:val="Spistreci3"/>
        <w:rPr>
          <w:sz w:val="22"/>
          <w:szCs w:val="22"/>
        </w:rPr>
      </w:pPr>
      <w:hyperlink w:anchor="_Toc317669347" w:history="1">
        <w:r w:rsidR="001F4D58" w:rsidRPr="009575D1">
          <w:rPr>
            <w:rStyle w:val="Hipercze"/>
          </w:rPr>
          <w:t>II.</w:t>
        </w:r>
        <w:r w:rsidR="001F4D58" w:rsidRPr="009575D1">
          <w:rPr>
            <w:sz w:val="22"/>
            <w:szCs w:val="22"/>
          </w:rPr>
          <w:tab/>
        </w:r>
        <w:r w:rsidR="001F4D58" w:rsidRPr="009575D1">
          <w:rPr>
            <w:rStyle w:val="Hipercze"/>
          </w:rPr>
          <w:t xml:space="preserve">OKREŚLENIA UŻYTE W </w:t>
        </w:r>
        <w:r w:rsidR="001F4D58" w:rsidRPr="009575D1">
          <w:rPr>
            <w:rStyle w:val="Hipercze"/>
            <w:i/>
          </w:rPr>
          <w:t>ZASADACH</w:t>
        </w:r>
        <w:r w:rsidR="001F4D58" w:rsidRPr="009575D1">
          <w:rPr>
            <w:webHidden/>
          </w:rPr>
          <w:tab/>
        </w:r>
        <w:r w:rsidRPr="009575D1">
          <w:rPr>
            <w:webHidden/>
          </w:rPr>
          <w:fldChar w:fldCharType="begin"/>
        </w:r>
        <w:r w:rsidR="001F4D58" w:rsidRPr="009575D1">
          <w:rPr>
            <w:webHidden/>
          </w:rPr>
          <w:instrText xml:space="preserve"> PAGEREF _Toc317669347 \h </w:instrText>
        </w:r>
        <w:r w:rsidRPr="009575D1">
          <w:rPr>
            <w:webHidden/>
          </w:rPr>
        </w:r>
        <w:r w:rsidRPr="009575D1">
          <w:rPr>
            <w:webHidden/>
          </w:rPr>
          <w:fldChar w:fldCharType="separate"/>
        </w:r>
        <w:r w:rsidR="009E3CA0">
          <w:rPr>
            <w:webHidden/>
          </w:rPr>
          <w:t>5</w:t>
        </w:r>
        <w:r w:rsidRPr="009575D1">
          <w:rPr>
            <w:webHidden/>
          </w:rPr>
          <w:fldChar w:fldCharType="end"/>
        </w:r>
      </w:hyperlink>
    </w:p>
    <w:p w:rsidR="001F4D58" w:rsidRPr="009575D1" w:rsidRDefault="001063EB" w:rsidP="00384275">
      <w:pPr>
        <w:pStyle w:val="Spistreci3"/>
        <w:rPr>
          <w:sz w:val="22"/>
          <w:szCs w:val="22"/>
        </w:rPr>
      </w:pPr>
      <w:hyperlink w:anchor="_Toc317669348" w:history="1">
        <w:r w:rsidR="001F4D58" w:rsidRPr="009575D1">
          <w:rPr>
            <w:rStyle w:val="Hipercze"/>
          </w:rPr>
          <w:t>III.</w:t>
        </w:r>
        <w:r w:rsidR="001F4D58" w:rsidRPr="009575D1">
          <w:rPr>
            <w:sz w:val="22"/>
            <w:szCs w:val="22"/>
          </w:rPr>
          <w:tab/>
        </w:r>
        <w:r w:rsidR="001F4D58" w:rsidRPr="009575D1">
          <w:rPr>
            <w:rStyle w:val="Hipercze"/>
          </w:rPr>
          <w:t>SYSTEM REALIZACJI POMOCY TECHNICZNEJ</w:t>
        </w:r>
        <w:r w:rsidR="001F4D58" w:rsidRPr="009575D1">
          <w:rPr>
            <w:webHidden/>
          </w:rPr>
          <w:tab/>
        </w:r>
        <w:r w:rsidRPr="009575D1">
          <w:rPr>
            <w:webHidden/>
          </w:rPr>
          <w:fldChar w:fldCharType="begin"/>
        </w:r>
        <w:r w:rsidR="001F4D58" w:rsidRPr="009575D1">
          <w:rPr>
            <w:webHidden/>
          </w:rPr>
          <w:instrText xml:space="preserve"> PAGEREF _Toc317669348 \h </w:instrText>
        </w:r>
        <w:r w:rsidRPr="009575D1">
          <w:rPr>
            <w:webHidden/>
          </w:rPr>
        </w:r>
        <w:r w:rsidRPr="009575D1">
          <w:rPr>
            <w:webHidden/>
          </w:rPr>
          <w:fldChar w:fldCharType="separate"/>
        </w:r>
        <w:r w:rsidR="009E3CA0">
          <w:rPr>
            <w:webHidden/>
          </w:rPr>
          <w:t>6</w:t>
        </w:r>
        <w:r w:rsidRPr="009575D1">
          <w:rPr>
            <w:webHidden/>
          </w:rPr>
          <w:fldChar w:fldCharType="end"/>
        </w:r>
      </w:hyperlink>
    </w:p>
    <w:p w:rsidR="001F4D58" w:rsidRPr="009575D1" w:rsidRDefault="001063EB" w:rsidP="00384275">
      <w:pPr>
        <w:pStyle w:val="Spistreci2"/>
        <w:rPr>
          <w:noProof/>
          <w:sz w:val="22"/>
          <w:szCs w:val="22"/>
        </w:rPr>
      </w:pPr>
      <w:hyperlink w:anchor="_Toc317669349" w:history="1">
        <w:r w:rsidR="001F4D58" w:rsidRPr="009575D1">
          <w:rPr>
            <w:rStyle w:val="Hipercze"/>
            <w:rFonts w:ascii="Times New Roman" w:hAnsi="Times New Roman" w:cs="Times New Roman"/>
            <w:b/>
            <w:noProof/>
          </w:rPr>
          <w:t>1.</w:t>
        </w:r>
        <w:r w:rsidR="001F4D58" w:rsidRPr="009575D1">
          <w:rPr>
            <w:noProof/>
            <w:sz w:val="22"/>
            <w:szCs w:val="22"/>
          </w:rPr>
          <w:tab/>
        </w:r>
        <w:r w:rsidR="001F4D58" w:rsidRPr="009575D1">
          <w:rPr>
            <w:rStyle w:val="Hipercze"/>
            <w:rFonts w:ascii="Times New Roman" w:hAnsi="Times New Roman" w:cs="Times New Roman"/>
            <w:b/>
            <w:noProof/>
          </w:rPr>
          <w:t>Cel główny</w:t>
        </w:r>
        <w:r w:rsidR="001F4D58" w:rsidRPr="009575D1">
          <w:rPr>
            <w:noProof/>
            <w:webHidden/>
          </w:rPr>
          <w:tab/>
        </w:r>
        <w:r w:rsidRPr="009575D1">
          <w:rPr>
            <w:noProof/>
            <w:webHidden/>
          </w:rPr>
          <w:fldChar w:fldCharType="begin"/>
        </w:r>
        <w:r w:rsidR="001F4D58" w:rsidRPr="009575D1">
          <w:rPr>
            <w:noProof/>
            <w:webHidden/>
          </w:rPr>
          <w:instrText xml:space="preserve"> PAGEREF _Toc317669349 \h </w:instrText>
        </w:r>
        <w:r w:rsidRPr="009575D1">
          <w:rPr>
            <w:noProof/>
            <w:webHidden/>
          </w:rPr>
        </w:r>
        <w:r w:rsidRPr="009575D1">
          <w:rPr>
            <w:noProof/>
            <w:webHidden/>
          </w:rPr>
          <w:fldChar w:fldCharType="separate"/>
        </w:r>
        <w:r w:rsidR="009E3CA0">
          <w:rPr>
            <w:noProof/>
            <w:webHidden/>
          </w:rPr>
          <w:t>6</w:t>
        </w:r>
        <w:r w:rsidRPr="009575D1">
          <w:rPr>
            <w:noProof/>
            <w:webHidden/>
          </w:rPr>
          <w:fldChar w:fldCharType="end"/>
        </w:r>
      </w:hyperlink>
    </w:p>
    <w:p w:rsidR="001F4D58" w:rsidRPr="009575D1" w:rsidRDefault="001063EB" w:rsidP="00384275">
      <w:pPr>
        <w:pStyle w:val="Spistreci2"/>
        <w:rPr>
          <w:noProof/>
          <w:sz w:val="22"/>
          <w:szCs w:val="22"/>
        </w:rPr>
      </w:pPr>
      <w:hyperlink w:anchor="_Toc317669350" w:history="1">
        <w:r w:rsidR="001F4D58" w:rsidRPr="009575D1">
          <w:rPr>
            <w:rStyle w:val="Hipercze"/>
            <w:rFonts w:ascii="Times New Roman" w:hAnsi="Times New Roman" w:cs="Times New Roman"/>
            <w:b/>
            <w:noProof/>
          </w:rPr>
          <w:t>2.</w:t>
        </w:r>
        <w:r w:rsidR="001F4D58" w:rsidRPr="009575D1">
          <w:rPr>
            <w:noProof/>
            <w:sz w:val="22"/>
            <w:szCs w:val="22"/>
          </w:rPr>
          <w:tab/>
        </w:r>
        <w:r w:rsidR="001F4D58" w:rsidRPr="009575D1">
          <w:rPr>
            <w:rStyle w:val="Hipercze"/>
            <w:rFonts w:ascii="Times New Roman" w:hAnsi="Times New Roman" w:cs="Times New Roman"/>
            <w:b/>
            <w:noProof/>
          </w:rPr>
          <w:t>Cele szczegółowe</w:t>
        </w:r>
        <w:r w:rsidR="001F4D58" w:rsidRPr="009575D1">
          <w:rPr>
            <w:noProof/>
            <w:webHidden/>
          </w:rPr>
          <w:tab/>
        </w:r>
        <w:r w:rsidRPr="009575D1">
          <w:rPr>
            <w:noProof/>
            <w:webHidden/>
          </w:rPr>
          <w:fldChar w:fldCharType="begin"/>
        </w:r>
        <w:r w:rsidR="001F4D58" w:rsidRPr="009575D1">
          <w:rPr>
            <w:noProof/>
            <w:webHidden/>
          </w:rPr>
          <w:instrText xml:space="preserve"> PAGEREF _Toc317669350 \h </w:instrText>
        </w:r>
        <w:r w:rsidRPr="009575D1">
          <w:rPr>
            <w:noProof/>
            <w:webHidden/>
          </w:rPr>
        </w:r>
        <w:r w:rsidRPr="009575D1">
          <w:rPr>
            <w:noProof/>
            <w:webHidden/>
          </w:rPr>
          <w:fldChar w:fldCharType="separate"/>
        </w:r>
        <w:r w:rsidR="009E3CA0">
          <w:rPr>
            <w:noProof/>
            <w:webHidden/>
          </w:rPr>
          <w:t>6</w:t>
        </w:r>
        <w:r w:rsidRPr="009575D1">
          <w:rPr>
            <w:noProof/>
            <w:webHidden/>
          </w:rPr>
          <w:fldChar w:fldCharType="end"/>
        </w:r>
      </w:hyperlink>
    </w:p>
    <w:p w:rsidR="001F4D58" w:rsidRPr="009575D1" w:rsidRDefault="001063EB" w:rsidP="00384275">
      <w:pPr>
        <w:pStyle w:val="Spistreci2"/>
        <w:rPr>
          <w:noProof/>
          <w:sz w:val="22"/>
          <w:szCs w:val="22"/>
        </w:rPr>
      </w:pPr>
      <w:hyperlink w:anchor="_Toc317669351" w:history="1">
        <w:r w:rsidR="001F4D58" w:rsidRPr="009575D1">
          <w:rPr>
            <w:rStyle w:val="Hipercze"/>
            <w:rFonts w:ascii="Times New Roman" w:hAnsi="Times New Roman" w:cs="Times New Roman"/>
            <w:b/>
            <w:noProof/>
          </w:rPr>
          <w:t>3.</w:t>
        </w:r>
        <w:r w:rsidR="001F4D58" w:rsidRPr="009575D1">
          <w:rPr>
            <w:noProof/>
            <w:sz w:val="22"/>
            <w:szCs w:val="22"/>
          </w:rPr>
          <w:tab/>
        </w:r>
        <w:r w:rsidR="001F4D58" w:rsidRPr="009575D1">
          <w:rPr>
            <w:rStyle w:val="Hipercze"/>
            <w:rFonts w:ascii="Times New Roman" w:hAnsi="Times New Roman" w:cs="Times New Roman"/>
            <w:b/>
            <w:noProof/>
          </w:rPr>
          <w:t>Kategorie interwencji</w:t>
        </w:r>
        <w:r w:rsidR="001F4D58" w:rsidRPr="009575D1">
          <w:rPr>
            <w:noProof/>
            <w:webHidden/>
          </w:rPr>
          <w:tab/>
        </w:r>
        <w:r w:rsidRPr="009575D1">
          <w:rPr>
            <w:noProof/>
            <w:webHidden/>
          </w:rPr>
          <w:fldChar w:fldCharType="begin"/>
        </w:r>
        <w:r w:rsidR="001F4D58" w:rsidRPr="009575D1">
          <w:rPr>
            <w:noProof/>
            <w:webHidden/>
          </w:rPr>
          <w:instrText xml:space="preserve"> PAGEREF _Toc317669351 \h </w:instrText>
        </w:r>
        <w:r w:rsidRPr="009575D1">
          <w:rPr>
            <w:noProof/>
            <w:webHidden/>
          </w:rPr>
        </w:r>
        <w:r w:rsidRPr="009575D1">
          <w:rPr>
            <w:noProof/>
            <w:webHidden/>
          </w:rPr>
          <w:fldChar w:fldCharType="separate"/>
        </w:r>
        <w:r w:rsidR="009E3CA0">
          <w:rPr>
            <w:noProof/>
            <w:webHidden/>
          </w:rPr>
          <w:t>6</w:t>
        </w:r>
        <w:r w:rsidRPr="009575D1">
          <w:rPr>
            <w:noProof/>
            <w:webHidden/>
          </w:rPr>
          <w:fldChar w:fldCharType="end"/>
        </w:r>
      </w:hyperlink>
    </w:p>
    <w:p w:rsidR="001F4D58" w:rsidRPr="009575D1" w:rsidRDefault="001063EB" w:rsidP="00384275">
      <w:pPr>
        <w:pStyle w:val="Spistreci2"/>
        <w:rPr>
          <w:noProof/>
          <w:sz w:val="22"/>
          <w:szCs w:val="22"/>
        </w:rPr>
      </w:pPr>
      <w:hyperlink w:anchor="_Toc317669352" w:history="1">
        <w:r w:rsidR="001F4D58" w:rsidRPr="009575D1">
          <w:rPr>
            <w:rStyle w:val="Hipercze"/>
            <w:rFonts w:ascii="Times New Roman" w:hAnsi="Times New Roman" w:cs="Times New Roman"/>
            <w:b/>
            <w:noProof/>
          </w:rPr>
          <w:t>4.</w:t>
        </w:r>
        <w:r w:rsidR="001F4D58" w:rsidRPr="009575D1">
          <w:rPr>
            <w:noProof/>
            <w:sz w:val="22"/>
            <w:szCs w:val="22"/>
          </w:rPr>
          <w:tab/>
        </w:r>
        <w:r w:rsidR="001F4D58" w:rsidRPr="009575D1">
          <w:rPr>
            <w:rStyle w:val="Hipercze"/>
            <w:rFonts w:ascii="Times New Roman" w:hAnsi="Times New Roman" w:cs="Times New Roman"/>
            <w:b/>
            <w:noProof/>
          </w:rPr>
          <w:t>Przedsięwzięcia realizowane w ramach pomocy technicznej</w:t>
        </w:r>
        <w:r w:rsidR="001F4D58" w:rsidRPr="009575D1">
          <w:rPr>
            <w:noProof/>
            <w:webHidden/>
          </w:rPr>
          <w:tab/>
        </w:r>
        <w:r w:rsidRPr="009575D1">
          <w:rPr>
            <w:noProof/>
            <w:webHidden/>
          </w:rPr>
          <w:fldChar w:fldCharType="begin"/>
        </w:r>
        <w:r w:rsidR="001F4D58" w:rsidRPr="009575D1">
          <w:rPr>
            <w:noProof/>
            <w:webHidden/>
          </w:rPr>
          <w:instrText xml:space="preserve"> PAGEREF _Toc317669352 \h </w:instrText>
        </w:r>
        <w:r w:rsidRPr="009575D1">
          <w:rPr>
            <w:noProof/>
            <w:webHidden/>
          </w:rPr>
        </w:r>
        <w:r w:rsidRPr="009575D1">
          <w:rPr>
            <w:noProof/>
            <w:webHidden/>
          </w:rPr>
          <w:fldChar w:fldCharType="separate"/>
        </w:r>
        <w:r w:rsidR="009E3CA0">
          <w:rPr>
            <w:noProof/>
            <w:webHidden/>
          </w:rPr>
          <w:t>6</w:t>
        </w:r>
        <w:r w:rsidRPr="009575D1">
          <w:rPr>
            <w:noProof/>
            <w:webHidden/>
          </w:rPr>
          <w:fldChar w:fldCharType="end"/>
        </w:r>
      </w:hyperlink>
    </w:p>
    <w:p w:rsidR="001F4D58" w:rsidRPr="009575D1" w:rsidRDefault="001063EB" w:rsidP="00384275">
      <w:pPr>
        <w:pStyle w:val="Spistreci2"/>
        <w:rPr>
          <w:noProof/>
          <w:sz w:val="22"/>
          <w:szCs w:val="22"/>
        </w:rPr>
      </w:pPr>
      <w:hyperlink w:anchor="_Toc317669355" w:history="1">
        <w:r w:rsidR="001F4D58" w:rsidRPr="009575D1">
          <w:rPr>
            <w:rStyle w:val="Hipercze"/>
            <w:rFonts w:ascii="Times New Roman" w:hAnsi="Times New Roman" w:cs="Times New Roman"/>
            <w:b/>
            <w:noProof/>
          </w:rPr>
          <w:t>5.</w:t>
        </w:r>
        <w:r w:rsidR="001F4D58" w:rsidRPr="009575D1">
          <w:rPr>
            <w:noProof/>
            <w:sz w:val="22"/>
            <w:szCs w:val="22"/>
          </w:rPr>
          <w:tab/>
        </w:r>
        <w:r w:rsidR="001F4D58" w:rsidRPr="009575D1">
          <w:rPr>
            <w:rStyle w:val="Hipercze"/>
            <w:rFonts w:ascii="Times New Roman" w:hAnsi="Times New Roman" w:cs="Times New Roman"/>
            <w:b/>
            <w:noProof/>
          </w:rPr>
          <w:t>Wysokość alokacji</w:t>
        </w:r>
        <w:r w:rsidR="001F4D58" w:rsidRPr="009575D1">
          <w:rPr>
            <w:noProof/>
            <w:webHidden/>
          </w:rPr>
          <w:tab/>
        </w:r>
        <w:r w:rsidRPr="009575D1">
          <w:rPr>
            <w:noProof/>
            <w:webHidden/>
          </w:rPr>
          <w:fldChar w:fldCharType="begin"/>
        </w:r>
        <w:r w:rsidR="001F4D58" w:rsidRPr="009575D1">
          <w:rPr>
            <w:noProof/>
            <w:webHidden/>
          </w:rPr>
          <w:instrText xml:space="preserve"> PAGEREF _Toc317669355 \h </w:instrText>
        </w:r>
        <w:r w:rsidRPr="009575D1">
          <w:rPr>
            <w:noProof/>
            <w:webHidden/>
          </w:rPr>
        </w:r>
        <w:r w:rsidRPr="009575D1">
          <w:rPr>
            <w:noProof/>
            <w:webHidden/>
          </w:rPr>
          <w:fldChar w:fldCharType="separate"/>
        </w:r>
        <w:r w:rsidR="009E3CA0">
          <w:rPr>
            <w:noProof/>
            <w:webHidden/>
          </w:rPr>
          <w:t>7</w:t>
        </w:r>
        <w:r w:rsidRPr="009575D1">
          <w:rPr>
            <w:noProof/>
            <w:webHidden/>
          </w:rPr>
          <w:fldChar w:fldCharType="end"/>
        </w:r>
      </w:hyperlink>
    </w:p>
    <w:p w:rsidR="001F4D58" w:rsidRPr="009575D1" w:rsidRDefault="001063EB" w:rsidP="00384275">
      <w:pPr>
        <w:pStyle w:val="Spistreci2"/>
        <w:rPr>
          <w:noProof/>
          <w:sz w:val="22"/>
          <w:szCs w:val="22"/>
        </w:rPr>
      </w:pPr>
      <w:hyperlink w:anchor="_Toc317669356" w:history="1">
        <w:r w:rsidR="001F4D58" w:rsidRPr="009575D1">
          <w:rPr>
            <w:rStyle w:val="Hipercze"/>
            <w:rFonts w:ascii="Times New Roman" w:hAnsi="Times New Roman" w:cs="Times New Roman"/>
            <w:b/>
            <w:iCs/>
            <w:noProof/>
          </w:rPr>
          <w:t>6.</w:t>
        </w:r>
        <w:r w:rsidR="001F4D58" w:rsidRPr="009575D1">
          <w:rPr>
            <w:noProof/>
            <w:sz w:val="22"/>
            <w:szCs w:val="22"/>
          </w:rPr>
          <w:tab/>
        </w:r>
        <w:r w:rsidR="001F4D58" w:rsidRPr="009575D1">
          <w:rPr>
            <w:rStyle w:val="Hipercze"/>
            <w:rFonts w:ascii="Times New Roman" w:hAnsi="Times New Roman" w:cs="Times New Roman"/>
            <w:b/>
            <w:iCs/>
            <w:noProof/>
          </w:rPr>
          <w:t>Beneficjenci pomocy technicznej</w:t>
        </w:r>
        <w:r w:rsidR="001F4D58" w:rsidRPr="009575D1">
          <w:rPr>
            <w:noProof/>
            <w:webHidden/>
          </w:rPr>
          <w:tab/>
        </w:r>
        <w:r w:rsidRPr="009575D1">
          <w:rPr>
            <w:noProof/>
            <w:webHidden/>
          </w:rPr>
          <w:fldChar w:fldCharType="begin"/>
        </w:r>
        <w:r w:rsidR="001F4D58" w:rsidRPr="009575D1">
          <w:rPr>
            <w:noProof/>
            <w:webHidden/>
          </w:rPr>
          <w:instrText xml:space="preserve"> PAGEREF _Toc317669356 \h </w:instrText>
        </w:r>
        <w:r w:rsidRPr="009575D1">
          <w:rPr>
            <w:noProof/>
            <w:webHidden/>
          </w:rPr>
        </w:r>
        <w:r w:rsidRPr="009575D1">
          <w:rPr>
            <w:noProof/>
            <w:webHidden/>
          </w:rPr>
          <w:fldChar w:fldCharType="separate"/>
        </w:r>
        <w:r w:rsidR="009E3CA0">
          <w:rPr>
            <w:noProof/>
            <w:webHidden/>
          </w:rPr>
          <w:t>7</w:t>
        </w:r>
        <w:r w:rsidRPr="009575D1">
          <w:rPr>
            <w:noProof/>
            <w:webHidden/>
          </w:rPr>
          <w:fldChar w:fldCharType="end"/>
        </w:r>
      </w:hyperlink>
    </w:p>
    <w:p w:rsidR="001F4D58" w:rsidRPr="009575D1" w:rsidRDefault="001063EB" w:rsidP="00384275">
      <w:pPr>
        <w:pStyle w:val="Spistreci3"/>
        <w:rPr>
          <w:sz w:val="22"/>
          <w:szCs w:val="22"/>
        </w:rPr>
      </w:pPr>
      <w:hyperlink w:anchor="_Toc317669357" w:history="1">
        <w:r w:rsidR="001F4D58" w:rsidRPr="009575D1">
          <w:rPr>
            <w:rStyle w:val="Hipercze"/>
          </w:rPr>
          <w:t>IV.</w:t>
        </w:r>
        <w:r w:rsidR="001F4D58" w:rsidRPr="009575D1">
          <w:rPr>
            <w:sz w:val="22"/>
            <w:szCs w:val="22"/>
          </w:rPr>
          <w:tab/>
        </w:r>
        <w:r w:rsidR="001F4D58" w:rsidRPr="009575D1">
          <w:rPr>
            <w:rStyle w:val="Hipercze"/>
          </w:rPr>
          <w:t>KWALIFIKOWALNOŚĆ WYDATKÓW</w:t>
        </w:r>
        <w:r w:rsidR="001F4D58" w:rsidRPr="009575D1">
          <w:rPr>
            <w:webHidden/>
          </w:rPr>
          <w:tab/>
        </w:r>
        <w:r w:rsidRPr="009575D1">
          <w:rPr>
            <w:webHidden/>
          </w:rPr>
          <w:fldChar w:fldCharType="begin"/>
        </w:r>
        <w:r w:rsidR="001F4D58" w:rsidRPr="009575D1">
          <w:rPr>
            <w:webHidden/>
          </w:rPr>
          <w:instrText xml:space="preserve"> PAGEREF _Toc317669357 \h </w:instrText>
        </w:r>
        <w:r w:rsidRPr="009575D1">
          <w:rPr>
            <w:webHidden/>
          </w:rPr>
        </w:r>
        <w:r w:rsidRPr="009575D1">
          <w:rPr>
            <w:webHidden/>
          </w:rPr>
          <w:fldChar w:fldCharType="separate"/>
        </w:r>
        <w:r w:rsidR="009E3CA0">
          <w:rPr>
            <w:webHidden/>
          </w:rPr>
          <w:t>8</w:t>
        </w:r>
        <w:r w:rsidRPr="009575D1">
          <w:rPr>
            <w:webHidden/>
          </w:rPr>
          <w:fldChar w:fldCharType="end"/>
        </w:r>
      </w:hyperlink>
    </w:p>
    <w:p w:rsidR="001F4D58" w:rsidRPr="009575D1" w:rsidRDefault="001063EB" w:rsidP="00384275">
      <w:pPr>
        <w:pStyle w:val="Spistreci2"/>
        <w:rPr>
          <w:noProof/>
          <w:sz w:val="22"/>
          <w:szCs w:val="22"/>
        </w:rPr>
      </w:pPr>
      <w:hyperlink w:anchor="_Toc317669358" w:history="1">
        <w:r w:rsidR="001F4D58" w:rsidRPr="009575D1">
          <w:rPr>
            <w:rStyle w:val="Hipercze"/>
            <w:rFonts w:ascii="Times New Roman" w:hAnsi="Times New Roman" w:cs="Times New Roman"/>
            <w:b/>
            <w:noProof/>
          </w:rPr>
          <w:t>1.</w:t>
        </w:r>
        <w:r w:rsidR="001F4D58" w:rsidRPr="009575D1">
          <w:rPr>
            <w:noProof/>
            <w:sz w:val="22"/>
            <w:szCs w:val="22"/>
          </w:rPr>
          <w:tab/>
        </w:r>
        <w:r w:rsidR="001F4D58" w:rsidRPr="009575D1">
          <w:rPr>
            <w:rStyle w:val="Hipercze"/>
            <w:rFonts w:ascii="Times New Roman" w:hAnsi="Times New Roman" w:cs="Times New Roman"/>
            <w:b/>
            <w:noProof/>
          </w:rPr>
          <w:t>Wydatki kwalifikowalne</w:t>
        </w:r>
        <w:r w:rsidR="001F4D58" w:rsidRPr="009575D1">
          <w:rPr>
            <w:noProof/>
            <w:webHidden/>
          </w:rPr>
          <w:tab/>
        </w:r>
        <w:r w:rsidRPr="009575D1">
          <w:rPr>
            <w:noProof/>
            <w:webHidden/>
          </w:rPr>
          <w:fldChar w:fldCharType="begin"/>
        </w:r>
        <w:r w:rsidR="001F4D58" w:rsidRPr="009575D1">
          <w:rPr>
            <w:noProof/>
            <w:webHidden/>
          </w:rPr>
          <w:instrText xml:space="preserve"> PAGEREF _Toc317669358 \h </w:instrText>
        </w:r>
        <w:r w:rsidRPr="009575D1">
          <w:rPr>
            <w:noProof/>
            <w:webHidden/>
          </w:rPr>
        </w:r>
        <w:r w:rsidRPr="009575D1">
          <w:rPr>
            <w:noProof/>
            <w:webHidden/>
          </w:rPr>
          <w:fldChar w:fldCharType="separate"/>
        </w:r>
        <w:r w:rsidR="009E3CA0">
          <w:rPr>
            <w:noProof/>
            <w:webHidden/>
          </w:rPr>
          <w:t>9</w:t>
        </w:r>
        <w:r w:rsidRPr="009575D1">
          <w:rPr>
            <w:noProof/>
            <w:webHidden/>
          </w:rPr>
          <w:fldChar w:fldCharType="end"/>
        </w:r>
      </w:hyperlink>
    </w:p>
    <w:p w:rsidR="001F4D58" w:rsidRPr="009575D1" w:rsidRDefault="001063EB" w:rsidP="00384275">
      <w:pPr>
        <w:pStyle w:val="Spistreci2"/>
        <w:rPr>
          <w:noProof/>
          <w:sz w:val="22"/>
          <w:szCs w:val="22"/>
        </w:rPr>
      </w:pPr>
      <w:hyperlink w:anchor="_Toc317669359" w:history="1">
        <w:r w:rsidR="001F4D58" w:rsidRPr="009575D1">
          <w:rPr>
            <w:rStyle w:val="Hipercze"/>
            <w:rFonts w:ascii="Times New Roman" w:hAnsi="Times New Roman" w:cs="Times New Roman"/>
            <w:b/>
            <w:noProof/>
          </w:rPr>
          <w:t>2.</w:t>
        </w:r>
        <w:r w:rsidR="001F4D58" w:rsidRPr="009575D1">
          <w:rPr>
            <w:noProof/>
            <w:sz w:val="22"/>
            <w:szCs w:val="22"/>
          </w:rPr>
          <w:tab/>
        </w:r>
        <w:r w:rsidR="001F4D58" w:rsidRPr="009575D1">
          <w:rPr>
            <w:rStyle w:val="Hipercze"/>
            <w:rFonts w:ascii="Times New Roman" w:hAnsi="Times New Roman" w:cs="Times New Roman"/>
            <w:b/>
            <w:noProof/>
          </w:rPr>
          <w:t>Wydatki niekwalifikowalne</w:t>
        </w:r>
        <w:r w:rsidR="001F4D58" w:rsidRPr="009575D1">
          <w:rPr>
            <w:noProof/>
            <w:webHidden/>
          </w:rPr>
          <w:tab/>
        </w:r>
        <w:r w:rsidRPr="009575D1">
          <w:rPr>
            <w:noProof/>
            <w:webHidden/>
          </w:rPr>
          <w:fldChar w:fldCharType="begin"/>
        </w:r>
        <w:r w:rsidR="001F4D58" w:rsidRPr="009575D1">
          <w:rPr>
            <w:noProof/>
            <w:webHidden/>
          </w:rPr>
          <w:instrText xml:space="preserve"> PAGEREF _Toc317669359 \h </w:instrText>
        </w:r>
        <w:r w:rsidRPr="009575D1">
          <w:rPr>
            <w:noProof/>
            <w:webHidden/>
          </w:rPr>
        </w:r>
        <w:r w:rsidRPr="009575D1">
          <w:rPr>
            <w:noProof/>
            <w:webHidden/>
          </w:rPr>
          <w:fldChar w:fldCharType="separate"/>
        </w:r>
        <w:r w:rsidR="009E3CA0">
          <w:rPr>
            <w:noProof/>
            <w:webHidden/>
          </w:rPr>
          <w:t>11</w:t>
        </w:r>
        <w:r w:rsidRPr="009575D1">
          <w:rPr>
            <w:noProof/>
            <w:webHidden/>
          </w:rPr>
          <w:fldChar w:fldCharType="end"/>
        </w:r>
      </w:hyperlink>
    </w:p>
    <w:p w:rsidR="00BB5EC3" w:rsidRDefault="001063EB">
      <w:pPr>
        <w:pStyle w:val="Spistreci3"/>
        <w:rPr>
          <w:sz w:val="22"/>
          <w:szCs w:val="22"/>
        </w:rPr>
      </w:pPr>
      <w:hyperlink w:anchor="_Toc317669360" w:history="1">
        <w:r w:rsidR="001F4D58" w:rsidRPr="009575D1">
          <w:rPr>
            <w:rStyle w:val="Hipercze"/>
          </w:rPr>
          <w:t>V.</w:t>
        </w:r>
        <w:r w:rsidR="001F4D58" w:rsidRPr="009575D1">
          <w:rPr>
            <w:sz w:val="22"/>
            <w:szCs w:val="22"/>
          </w:rPr>
          <w:tab/>
        </w:r>
        <w:r w:rsidR="001F4D58" w:rsidRPr="009575D1">
          <w:rPr>
            <w:rStyle w:val="Hipercze"/>
          </w:rPr>
          <w:t>OPRACOWANIE I ZATWIERDZ</w:t>
        </w:r>
        <w:r w:rsidR="00180CCC">
          <w:rPr>
            <w:rStyle w:val="Hipercze"/>
          </w:rPr>
          <w:t>A</w:t>
        </w:r>
        <w:r w:rsidR="001F4D58" w:rsidRPr="009575D1">
          <w:rPr>
            <w:rStyle w:val="Hipercze"/>
          </w:rPr>
          <w:t>NIE WNIOSK</w:t>
        </w:r>
        <w:r w:rsidR="00180CCC">
          <w:rPr>
            <w:rStyle w:val="Hipercze"/>
          </w:rPr>
          <w:t xml:space="preserve">ÓW </w:t>
        </w:r>
        <w:r w:rsidR="001F4D58" w:rsidRPr="009575D1">
          <w:rPr>
            <w:rStyle w:val="Hipercze"/>
          </w:rPr>
          <w:t>O DOFINANSOWANIE REALIZACJI PROJEKT</w:t>
        </w:r>
        <w:r w:rsidR="00F56B6C">
          <w:rPr>
            <w:rStyle w:val="Hipercze"/>
          </w:rPr>
          <w:t>ÓW</w:t>
        </w:r>
        <w:r w:rsidR="001F4D58" w:rsidRPr="009575D1">
          <w:rPr>
            <w:rStyle w:val="Hipercze"/>
          </w:rPr>
          <w:t xml:space="preserve"> SYSTEMOW</w:t>
        </w:r>
        <w:r w:rsidR="00F56B6C">
          <w:rPr>
            <w:rStyle w:val="Hipercze"/>
          </w:rPr>
          <w:t>YCH</w:t>
        </w:r>
        <w:r w:rsidR="001F4D58" w:rsidRPr="009575D1">
          <w:rPr>
            <w:rStyle w:val="Hipercze"/>
          </w:rPr>
          <w:t xml:space="preserve"> W RA</w:t>
        </w:r>
        <w:r w:rsidR="00F56B6C">
          <w:rPr>
            <w:rStyle w:val="Hipercze"/>
          </w:rPr>
          <w:t>M</w:t>
        </w:r>
        <w:r w:rsidR="001F4D58" w:rsidRPr="009575D1">
          <w:rPr>
            <w:rStyle w:val="Hipercze"/>
          </w:rPr>
          <w:t xml:space="preserve">ACH </w:t>
        </w:r>
        <w:r w:rsidR="00F56B6C">
          <w:rPr>
            <w:rStyle w:val="Hipercze"/>
          </w:rPr>
          <w:t xml:space="preserve">PT </w:t>
        </w:r>
        <w:r w:rsidR="001F4D58" w:rsidRPr="009575D1">
          <w:rPr>
            <w:rStyle w:val="Hipercze"/>
          </w:rPr>
          <w:t>RPO</w:t>
        </w:r>
        <w:r w:rsidR="00F56B6C">
          <w:rPr>
            <w:rStyle w:val="Hipercze"/>
          </w:rPr>
          <w:t xml:space="preserve"> </w:t>
        </w:r>
      </w:hyperlink>
      <w:r w:rsidR="00471DDE" w:rsidRPr="006F4342">
        <w:rPr>
          <w:rStyle w:val="Hipercze"/>
          <w:color w:val="auto"/>
          <w:u w:val="none"/>
        </w:rPr>
        <w:t>…..</w:t>
      </w:r>
      <w:r w:rsidR="005E7F6B" w:rsidRPr="00292AC9">
        <w:rPr>
          <w:rStyle w:val="Hipercze"/>
          <w:color w:val="auto"/>
          <w:u w:val="none"/>
        </w:rPr>
        <w:t>……………………………………………………...… 12</w:t>
      </w:r>
    </w:p>
    <w:p w:rsidR="001F4D58" w:rsidRPr="009575D1" w:rsidRDefault="001063EB" w:rsidP="00384275">
      <w:pPr>
        <w:pStyle w:val="Spistreci3"/>
        <w:rPr>
          <w:sz w:val="22"/>
          <w:szCs w:val="22"/>
        </w:rPr>
      </w:pPr>
      <w:hyperlink w:anchor="_Toc317669361" w:history="1">
        <w:r w:rsidR="001F4D58" w:rsidRPr="009575D1">
          <w:rPr>
            <w:rStyle w:val="Hipercze"/>
          </w:rPr>
          <w:t>VI.</w:t>
        </w:r>
        <w:r w:rsidR="001F4D58" w:rsidRPr="009575D1">
          <w:rPr>
            <w:sz w:val="22"/>
            <w:szCs w:val="22"/>
          </w:rPr>
          <w:tab/>
        </w:r>
        <w:r w:rsidR="001F4D58" w:rsidRPr="009575D1">
          <w:rPr>
            <w:rStyle w:val="Hipercze"/>
          </w:rPr>
          <w:t>DOKONYWANIE ZMIAN W PROJEK</w:t>
        </w:r>
        <w:r w:rsidR="00AD29C3">
          <w:rPr>
            <w:rStyle w:val="Hipercze"/>
          </w:rPr>
          <w:t>TACH</w:t>
        </w:r>
        <w:r w:rsidR="001F4D58" w:rsidRPr="009575D1">
          <w:rPr>
            <w:rStyle w:val="Hipercze"/>
          </w:rPr>
          <w:t xml:space="preserve"> SYSTEMOWY</w:t>
        </w:r>
        <w:r w:rsidR="00AD29C3">
          <w:rPr>
            <w:rStyle w:val="Hipercze"/>
          </w:rPr>
          <w:t>CH</w:t>
        </w:r>
        <w:r w:rsidR="001F4D58" w:rsidRPr="009575D1">
          <w:rPr>
            <w:rStyle w:val="Hipercze"/>
          </w:rPr>
          <w:t xml:space="preserve"> </w:t>
        </w:r>
        <w:r w:rsidR="00AD29C3">
          <w:rPr>
            <w:rStyle w:val="Hipercze"/>
          </w:rPr>
          <w:t>W RAMACH PT PRO WM</w:t>
        </w:r>
        <w:r w:rsidR="001F4D58" w:rsidRPr="009575D1">
          <w:rPr>
            <w:webHidden/>
          </w:rPr>
          <w:tab/>
        </w:r>
        <w:r w:rsidRPr="009575D1">
          <w:rPr>
            <w:webHidden/>
          </w:rPr>
          <w:fldChar w:fldCharType="begin"/>
        </w:r>
        <w:r w:rsidR="001F4D58" w:rsidRPr="009575D1">
          <w:rPr>
            <w:webHidden/>
          </w:rPr>
          <w:instrText xml:space="preserve"> PAGEREF _Toc317669361 \h </w:instrText>
        </w:r>
        <w:r w:rsidRPr="009575D1">
          <w:rPr>
            <w:webHidden/>
          </w:rPr>
        </w:r>
        <w:r w:rsidRPr="009575D1">
          <w:rPr>
            <w:webHidden/>
          </w:rPr>
          <w:fldChar w:fldCharType="separate"/>
        </w:r>
        <w:r w:rsidR="009E3CA0">
          <w:rPr>
            <w:webHidden/>
          </w:rPr>
          <w:t>14</w:t>
        </w:r>
        <w:r w:rsidRPr="009575D1">
          <w:rPr>
            <w:webHidden/>
          </w:rPr>
          <w:fldChar w:fldCharType="end"/>
        </w:r>
      </w:hyperlink>
    </w:p>
    <w:p w:rsidR="001F4D58" w:rsidRPr="009575D1" w:rsidRDefault="001063EB" w:rsidP="00384275">
      <w:pPr>
        <w:pStyle w:val="Spistreci3"/>
        <w:rPr>
          <w:sz w:val="22"/>
          <w:szCs w:val="22"/>
        </w:rPr>
      </w:pPr>
      <w:hyperlink w:anchor="_Toc317669362" w:history="1">
        <w:r w:rsidR="001F4D58" w:rsidRPr="009575D1">
          <w:rPr>
            <w:rStyle w:val="Hipercze"/>
          </w:rPr>
          <w:t>VII.</w:t>
        </w:r>
        <w:r w:rsidR="001F4D58" w:rsidRPr="009575D1">
          <w:rPr>
            <w:sz w:val="22"/>
            <w:szCs w:val="22"/>
          </w:rPr>
          <w:tab/>
        </w:r>
        <w:r w:rsidR="001F4D58" w:rsidRPr="009575D1">
          <w:rPr>
            <w:rStyle w:val="Hipercze"/>
          </w:rPr>
          <w:t xml:space="preserve">ROZLICZANIE WYDATKÓW PONIESIONYCH NA PROJEKTY SYSTEMOWE </w:t>
        </w:r>
        <w:r w:rsidR="0076749E" w:rsidRPr="009575D1">
          <w:rPr>
            <w:rStyle w:val="Hipercze"/>
          </w:rPr>
          <w:t>IZ/IP II</w:t>
        </w:r>
        <w:r w:rsidR="004240E2">
          <w:rPr>
            <w:rStyle w:val="Hipercze"/>
          </w:rPr>
          <w:t xml:space="preserve"> </w:t>
        </w:r>
        <w:r w:rsidR="00384275">
          <w:rPr>
            <w:rStyle w:val="Hipercze"/>
          </w:rPr>
          <w:t xml:space="preserve">      </w:t>
        </w:r>
        <w:r w:rsidR="004240E2">
          <w:rPr>
            <w:rStyle w:val="Hipercze"/>
          </w:rPr>
          <w:t>………………………………………………………</w:t>
        </w:r>
        <w:r w:rsidRPr="009575D1">
          <w:rPr>
            <w:webHidden/>
          </w:rPr>
          <w:fldChar w:fldCharType="begin"/>
        </w:r>
        <w:r w:rsidR="001F4D58" w:rsidRPr="009575D1">
          <w:rPr>
            <w:webHidden/>
          </w:rPr>
          <w:instrText xml:space="preserve"> PAGEREF _Toc317669362 \h </w:instrText>
        </w:r>
        <w:r w:rsidRPr="009575D1">
          <w:rPr>
            <w:webHidden/>
          </w:rPr>
        </w:r>
        <w:r w:rsidRPr="009575D1">
          <w:rPr>
            <w:webHidden/>
          </w:rPr>
          <w:fldChar w:fldCharType="separate"/>
        </w:r>
        <w:r w:rsidR="009E3CA0">
          <w:rPr>
            <w:webHidden/>
          </w:rPr>
          <w:t>15</w:t>
        </w:r>
        <w:r w:rsidRPr="009575D1">
          <w:rPr>
            <w:webHidden/>
          </w:rPr>
          <w:fldChar w:fldCharType="end"/>
        </w:r>
      </w:hyperlink>
    </w:p>
    <w:p w:rsidR="001F4D58" w:rsidRPr="009575D1" w:rsidRDefault="001063EB" w:rsidP="00384275">
      <w:pPr>
        <w:pStyle w:val="Spistreci2"/>
        <w:rPr>
          <w:noProof/>
          <w:sz w:val="22"/>
          <w:szCs w:val="22"/>
        </w:rPr>
      </w:pPr>
      <w:hyperlink w:anchor="_Toc317669363" w:history="1">
        <w:r w:rsidR="001F4D58" w:rsidRPr="009575D1">
          <w:rPr>
            <w:rStyle w:val="Hipercze"/>
            <w:rFonts w:ascii="Times New Roman" w:hAnsi="Times New Roman" w:cs="Times New Roman"/>
            <w:b/>
            <w:noProof/>
          </w:rPr>
          <w:t>1.</w:t>
        </w:r>
        <w:r w:rsidR="001F4D58" w:rsidRPr="009575D1">
          <w:rPr>
            <w:noProof/>
            <w:sz w:val="22"/>
            <w:szCs w:val="22"/>
          </w:rPr>
          <w:tab/>
        </w:r>
        <w:r w:rsidR="001F4D58" w:rsidRPr="009575D1">
          <w:rPr>
            <w:rStyle w:val="Hipercze"/>
            <w:rFonts w:ascii="Times New Roman" w:hAnsi="Times New Roman" w:cs="Times New Roman"/>
            <w:b/>
            <w:noProof/>
          </w:rPr>
          <w:t>Zasady sporządzania wniosku o płatność</w:t>
        </w:r>
        <w:r w:rsidR="001F4D58" w:rsidRPr="009575D1">
          <w:rPr>
            <w:noProof/>
            <w:webHidden/>
          </w:rPr>
          <w:tab/>
        </w:r>
        <w:r w:rsidRPr="009575D1">
          <w:rPr>
            <w:noProof/>
            <w:webHidden/>
          </w:rPr>
          <w:fldChar w:fldCharType="begin"/>
        </w:r>
        <w:r w:rsidR="001F4D58" w:rsidRPr="009575D1">
          <w:rPr>
            <w:noProof/>
            <w:webHidden/>
          </w:rPr>
          <w:instrText xml:space="preserve"> PAGEREF _Toc317669363 \h </w:instrText>
        </w:r>
        <w:r w:rsidRPr="009575D1">
          <w:rPr>
            <w:noProof/>
            <w:webHidden/>
          </w:rPr>
        </w:r>
        <w:r w:rsidRPr="009575D1">
          <w:rPr>
            <w:noProof/>
            <w:webHidden/>
          </w:rPr>
          <w:fldChar w:fldCharType="separate"/>
        </w:r>
        <w:r w:rsidR="009E3CA0">
          <w:rPr>
            <w:noProof/>
            <w:webHidden/>
          </w:rPr>
          <w:t>15</w:t>
        </w:r>
        <w:r w:rsidRPr="009575D1">
          <w:rPr>
            <w:noProof/>
            <w:webHidden/>
          </w:rPr>
          <w:fldChar w:fldCharType="end"/>
        </w:r>
      </w:hyperlink>
    </w:p>
    <w:p w:rsidR="001F4D58" w:rsidRPr="009575D1" w:rsidRDefault="001063EB" w:rsidP="00384275">
      <w:pPr>
        <w:pStyle w:val="Spistreci2"/>
        <w:rPr>
          <w:noProof/>
          <w:sz w:val="22"/>
          <w:szCs w:val="22"/>
        </w:rPr>
      </w:pPr>
      <w:hyperlink w:anchor="_Toc317669365" w:history="1">
        <w:r w:rsidR="001F4D58" w:rsidRPr="009575D1">
          <w:rPr>
            <w:rStyle w:val="Hipercze"/>
            <w:rFonts w:ascii="Times New Roman" w:hAnsi="Times New Roman" w:cs="Times New Roman"/>
            <w:b/>
            <w:noProof/>
          </w:rPr>
          <w:t>2.</w:t>
        </w:r>
        <w:r w:rsidR="001F4D58" w:rsidRPr="009575D1">
          <w:rPr>
            <w:noProof/>
            <w:sz w:val="22"/>
            <w:szCs w:val="22"/>
          </w:rPr>
          <w:tab/>
        </w:r>
        <w:r w:rsidR="001F4D58" w:rsidRPr="009575D1">
          <w:rPr>
            <w:rStyle w:val="Hipercze"/>
            <w:rFonts w:ascii="Times New Roman" w:hAnsi="Times New Roman" w:cs="Times New Roman"/>
            <w:b/>
            <w:noProof/>
          </w:rPr>
          <w:t>Dokumenty potwierdzające poniesienie wydatku</w:t>
        </w:r>
        <w:r w:rsidR="001F4D58" w:rsidRPr="009575D1">
          <w:rPr>
            <w:noProof/>
            <w:webHidden/>
          </w:rPr>
          <w:tab/>
        </w:r>
        <w:r w:rsidRPr="009575D1">
          <w:rPr>
            <w:noProof/>
            <w:webHidden/>
          </w:rPr>
          <w:fldChar w:fldCharType="begin"/>
        </w:r>
        <w:r w:rsidR="001F4D58" w:rsidRPr="009575D1">
          <w:rPr>
            <w:noProof/>
            <w:webHidden/>
          </w:rPr>
          <w:instrText xml:space="preserve"> PAGEREF _Toc317669365 \h </w:instrText>
        </w:r>
        <w:r w:rsidRPr="009575D1">
          <w:rPr>
            <w:noProof/>
            <w:webHidden/>
          </w:rPr>
        </w:r>
        <w:r w:rsidRPr="009575D1">
          <w:rPr>
            <w:noProof/>
            <w:webHidden/>
          </w:rPr>
          <w:fldChar w:fldCharType="separate"/>
        </w:r>
        <w:r w:rsidR="009E3CA0">
          <w:rPr>
            <w:noProof/>
            <w:webHidden/>
          </w:rPr>
          <w:t>16</w:t>
        </w:r>
        <w:r w:rsidRPr="009575D1">
          <w:rPr>
            <w:noProof/>
            <w:webHidden/>
          </w:rPr>
          <w:fldChar w:fldCharType="end"/>
        </w:r>
      </w:hyperlink>
    </w:p>
    <w:p w:rsidR="001F4D58" w:rsidRPr="009575D1" w:rsidRDefault="001063EB" w:rsidP="00384275">
      <w:pPr>
        <w:pStyle w:val="Spistreci3"/>
        <w:rPr>
          <w:sz w:val="22"/>
          <w:szCs w:val="22"/>
        </w:rPr>
      </w:pPr>
      <w:hyperlink w:anchor="_Toc317669366" w:history="1">
        <w:r w:rsidR="001F4D58" w:rsidRPr="009575D1">
          <w:rPr>
            <w:rStyle w:val="Hipercze"/>
          </w:rPr>
          <w:t>VIII.</w:t>
        </w:r>
        <w:r w:rsidR="001F4D58" w:rsidRPr="009575D1">
          <w:rPr>
            <w:sz w:val="22"/>
            <w:szCs w:val="22"/>
          </w:rPr>
          <w:tab/>
        </w:r>
        <w:r w:rsidR="001F4D58" w:rsidRPr="009575D1">
          <w:rPr>
            <w:rStyle w:val="Hipercze"/>
          </w:rPr>
          <w:t>SZCZEGÓŁOWE ZASADY ROZLICZANIA POSZCZEGÓLNYCH KOSZTÓW</w:t>
        </w:r>
        <w:r w:rsidR="001F4D58" w:rsidRPr="009575D1">
          <w:rPr>
            <w:webHidden/>
          </w:rPr>
          <w:tab/>
        </w:r>
        <w:r w:rsidRPr="009575D1">
          <w:rPr>
            <w:webHidden/>
          </w:rPr>
          <w:fldChar w:fldCharType="begin"/>
        </w:r>
        <w:r w:rsidR="001F4D58" w:rsidRPr="009575D1">
          <w:rPr>
            <w:webHidden/>
          </w:rPr>
          <w:instrText xml:space="preserve"> PAGEREF _Toc317669366 \h </w:instrText>
        </w:r>
        <w:r w:rsidRPr="009575D1">
          <w:rPr>
            <w:webHidden/>
          </w:rPr>
        </w:r>
        <w:r w:rsidRPr="009575D1">
          <w:rPr>
            <w:webHidden/>
          </w:rPr>
          <w:fldChar w:fldCharType="separate"/>
        </w:r>
        <w:r w:rsidR="009E3CA0">
          <w:rPr>
            <w:webHidden/>
          </w:rPr>
          <w:t>18</w:t>
        </w:r>
        <w:r w:rsidRPr="009575D1">
          <w:rPr>
            <w:webHidden/>
          </w:rPr>
          <w:fldChar w:fldCharType="end"/>
        </w:r>
      </w:hyperlink>
    </w:p>
    <w:p w:rsidR="001F4D58" w:rsidRPr="009575D1" w:rsidRDefault="001063EB" w:rsidP="00384275">
      <w:pPr>
        <w:pStyle w:val="Spistreci2"/>
        <w:rPr>
          <w:noProof/>
          <w:sz w:val="22"/>
          <w:szCs w:val="22"/>
        </w:rPr>
      </w:pPr>
      <w:hyperlink w:anchor="_Toc317669368" w:history="1">
        <w:r w:rsidR="001F4D58" w:rsidRPr="009575D1">
          <w:rPr>
            <w:rStyle w:val="Hipercze"/>
            <w:rFonts w:ascii="Times New Roman" w:hAnsi="Times New Roman" w:cs="Times New Roman"/>
            <w:b/>
            <w:noProof/>
          </w:rPr>
          <w:t>1.</w:t>
        </w:r>
        <w:r w:rsidR="001F4D58" w:rsidRPr="009575D1">
          <w:rPr>
            <w:noProof/>
            <w:sz w:val="22"/>
            <w:szCs w:val="22"/>
          </w:rPr>
          <w:tab/>
        </w:r>
        <w:r w:rsidR="001F4D58" w:rsidRPr="009575D1">
          <w:rPr>
            <w:rStyle w:val="Hipercze"/>
            <w:rFonts w:ascii="Times New Roman" w:hAnsi="Times New Roman" w:cs="Times New Roman"/>
            <w:b/>
            <w:noProof/>
          </w:rPr>
          <w:t>Rozliczanie kosztów wynagrodzeń, szkoleń i innych form podnoszenia</w:t>
        </w:r>
        <w:r w:rsidR="00384275">
          <w:rPr>
            <w:rStyle w:val="Hipercze"/>
            <w:rFonts w:ascii="Times New Roman" w:hAnsi="Times New Roman" w:cs="Times New Roman"/>
            <w:b/>
            <w:noProof/>
          </w:rPr>
          <w:t xml:space="preserve">    </w:t>
        </w:r>
        <w:r w:rsidR="001F4D58" w:rsidRPr="009575D1">
          <w:rPr>
            <w:rStyle w:val="Hipercze"/>
            <w:rFonts w:ascii="Times New Roman" w:hAnsi="Times New Roman" w:cs="Times New Roman"/>
            <w:b/>
            <w:noProof/>
          </w:rPr>
          <w:t>kwalifikacji pracowników</w:t>
        </w:r>
        <w:r w:rsidR="001F4D58" w:rsidRPr="009575D1">
          <w:rPr>
            <w:noProof/>
            <w:webHidden/>
          </w:rPr>
          <w:tab/>
        </w:r>
        <w:r w:rsidRPr="009575D1">
          <w:rPr>
            <w:noProof/>
            <w:webHidden/>
          </w:rPr>
          <w:fldChar w:fldCharType="begin"/>
        </w:r>
        <w:r w:rsidR="001F4D58" w:rsidRPr="009575D1">
          <w:rPr>
            <w:noProof/>
            <w:webHidden/>
          </w:rPr>
          <w:instrText xml:space="preserve"> PAGEREF _Toc317669368 \h </w:instrText>
        </w:r>
        <w:r w:rsidRPr="009575D1">
          <w:rPr>
            <w:noProof/>
            <w:webHidden/>
          </w:rPr>
        </w:r>
        <w:r w:rsidRPr="009575D1">
          <w:rPr>
            <w:noProof/>
            <w:webHidden/>
          </w:rPr>
          <w:fldChar w:fldCharType="separate"/>
        </w:r>
        <w:r w:rsidR="009E3CA0">
          <w:rPr>
            <w:noProof/>
            <w:webHidden/>
          </w:rPr>
          <w:t>18</w:t>
        </w:r>
        <w:r w:rsidRPr="009575D1">
          <w:rPr>
            <w:noProof/>
            <w:webHidden/>
          </w:rPr>
          <w:fldChar w:fldCharType="end"/>
        </w:r>
      </w:hyperlink>
    </w:p>
    <w:p w:rsidR="001F4D58" w:rsidRPr="009575D1" w:rsidRDefault="001063EB" w:rsidP="00384275">
      <w:pPr>
        <w:pStyle w:val="Spistreci2"/>
        <w:rPr>
          <w:noProof/>
          <w:sz w:val="22"/>
          <w:szCs w:val="22"/>
        </w:rPr>
      </w:pPr>
      <w:hyperlink w:anchor="_Toc317669370" w:history="1">
        <w:r w:rsidR="001F4D58" w:rsidRPr="009575D1">
          <w:rPr>
            <w:rStyle w:val="Hipercze"/>
            <w:rFonts w:ascii="Times New Roman" w:hAnsi="Times New Roman" w:cs="Times New Roman"/>
            <w:b/>
            <w:noProof/>
          </w:rPr>
          <w:t>2.</w:t>
        </w:r>
        <w:r w:rsidR="001F4D58" w:rsidRPr="009575D1">
          <w:rPr>
            <w:noProof/>
            <w:sz w:val="22"/>
            <w:szCs w:val="22"/>
          </w:rPr>
          <w:tab/>
        </w:r>
        <w:r w:rsidR="001F4D58" w:rsidRPr="009575D1">
          <w:rPr>
            <w:rStyle w:val="Hipercze"/>
            <w:rFonts w:ascii="Times New Roman" w:hAnsi="Times New Roman" w:cs="Times New Roman"/>
            <w:b/>
            <w:noProof/>
          </w:rPr>
          <w:t>Rozliczanie kosztów administracyjnych i organizacyjnych</w:t>
        </w:r>
        <w:r w:rsidR="001F4D58" w:rsidRPr="009575D1">
          <w:rPr>
            <w:noProof/>
            <w:webHidden/>
          </w:rPr>
          <w:tab/>
        </w:r>
        <w:r w:rsidRPr="009575D1">
          <w:rPr>
            <w:noProof/>
            <w:webHidden/>
          </w:rPr>
          <w:fldChar w:fldCharType="begin"/>
        </w:r>
        <w:r w:rsidR="001F4D58" w:rsidRPr="009575D1">
          <w:rPr>
            <w:noProof/>
            <w:webHidden/>
          </w:rPr>
          <w:instrText xml:space="preserve"> PAGEREF _Toc317669370 \h </w:instrText>
        </w:r>
        <w:r w:rsidRPr="009575D1">
          <w:rPr>
            <w:noProof/>
            <w:webHidden/>
          </w:rPr>
        </w:r>
        <w:r w:rsidRPr="009575D1">
          <w:rPr>
            <w:noProof/>
            <w:webHidden/>
          </w:rPr>
          <w:fldChar w:fldCharType="separate"/>
        </w:r>
        <w:r w:rsidR="009E3CA0">
          <w:rPr>
            <w:noProof/>
            <w:webHidden/>
          </w:rPr>
          <w:t>20</w:t>
        </w:r>
        <w:r w:rsidRPr="009575D1">
          <w:rPr>
            <w:noProof/>
            <w:webHidden/>
          </w:rPr>
          <w:fldChar w:fldCharType="end"/>
        </w:r>
      </w:hyperlink>
    </w:p>
    <w:p w:rsidR="001F4D58" w:rsidRPr="009575D1" w:rsidRDefault="001063EB" w:rsidP="00384275">
      <w:pPr>
        <w:pStyle w:val="Spistreci3"/>
        <w:rPr>
          <w:sz w:val="22"/>
          <w:szCs w:val="22"/>
        </w:rPr>
      </w:pPr>
      <w:hyperlink w:anchor="_Toc317669372" w:history="1">
        <w:r w:rsidR="001F4D58" w:rsidRPr="009575D1">
          <w:rPr>
            <w:rStyle w:val="Hipercze"/>
          </w:rPr>
          <w:t>IX.</w:t>
        </w:r>
        <w:r w:rsidR="001F4D58" w:rsidRPr="009575D1">
          <w:rPr>
            <w:sz w:val="22"/>
            <w:szCs w:val="22"/>
          </w:rPr>
          <w:tab/>
        </w:r>
        <w:r w:rsidR="001F4D58" w:rsidRPr="009575D1">
          <w:rPr>
            <w:rStyle w:val="Hipercze"/>
          </w:rPr>
          <w:t>SPRAWOZDAWCZOŚĆ Z REALIZACJI POMOCY TECHNICZNEJ</w:t>
        </w:r>
        <w:r w:rsidR="001F4D58" w:rsidRPr="009575D1">
          <w:rPr>
            <w:webHidden/>
          </w:rPr>
          <w:tab/>
        </w:r>
        <w:r w:rsidRPr="009575D1">
          <w:rPr>
            <w:webHidden/>
          </w:rPr>
          <w:fldChar w:fldCharType="begin"/>
        </w:r>
        <w:r w:rsidR="001F4D58" w:rsidRPr="009575D1">
          <w:rPr>
            <w:webHidden/>
          </w:rPr>
          <w:instrText xml:space="preserve"> PAGEREF _Toc317669372 \h </w:instrText>
        </w:r>
        <w:r w:rsidRPr="009575D1">
          <w:rPr>
            <w:webHidden/>
          </w:rPr>
        </w:r>
        <w:r w:rsidRPr="009575D1">
          <w:rPr>
            <w:webHidden/>
          </w:rPr>
          <w:fldChar w:fldCharType="separate"/>
        </w:r>
        <w:r w:rsidR="009E3CA0">
          <w:rPr>
            <w:webHidden/>
          </w:rPr>
          <w:t>21</w:t>
        </w:r>
        <w:r w:rsidRPr="009575D1">
          <w:rPr>
            <w:webHidden/>
          </w:rPr>
          <w:fldChar w:fldCharType="end"/>
        </w:r>
      </w:hyperlink>
    </w:p>
    <w:p w:rsidR="001F4D58" w:rsidRPr="009575D1" w:rsidRDefault="001063EB" w:rsidP="00384275">
      <w:pPr>
        <w:pStyle w:val="Spistreci3"/>
        <w:rPr>
          <w:sz w:val="22"/>
          <w:szCs w:val="22"/>
        </w:rPr>
      </w:pPr>
      <w:hyperlink w:anchor="_Toc317669373" w:history="1">
        <w:r w:rsidR="001F4D58" w:rsidRPr="009575D1">
          <w:rPr>
            <w:rStyle w:val="Hipercze"/>
          </w:rPr>
          <w:t>X.</w:t>
        </w:r>
        <w:r w:rsidR="001F4D58" w:rsidRPr="009575D1">
          <w:rPr>
            <w:sz w:val="22"/>
            <w:szCs w:val="22"/>
          </w:rPr>
          <w:tab/>
        </w:r>
        <w:r w:rsidR="001F4D58" w:rsidRPr="009575D1">
          <w:rPr>
            <w:rStyle w:val="Hipercze"/>
          </w:rPr>
          <w:t>ARCHIWIZACJA DOKUMENTÓW</w:t>
        </w:r>
        <w:r w:rsidR="001F4D58" w:rsidRPr="009575D1">
          <w:rPr>
            <w:webHidden/>
          </w:rPr>
          <w:tab/>
        </w:r>
        <w:r w:rsidRPr="009575D1">
          <w:rPr>
            <w:webHidden/>
          </w:rPr>
          <w:fldChar w:fldCharType="begin"/>
        </w:r>
        <w:r w:rsidR="001F4D58" w:rsidRPr="009575D1">
          <w:rPr>
            <w:webHidden/>
          </w:rPr>
          <w:instrText xml:space="preserve"> PAGEREF _Toc317669373 \h </w:instrText>
        </w:r>
        <w:r w:rsidRPr="009575D1">
          <w:rPr>
            <w:webHidden/>
          </w:rPr>
        </w:r>
        <w:r w:rsidRPr="009575D1">
          <w:rPr>
            <w:webHidden/>
          </w:rPr>
          <w:fldChar w:fldCharType="separate"/>
        </w:r>
        <w:r w:rsidR="009E3CA0">
          <w:rPr>
            <w:webHidden/>
          </w:rPr>
          <w:t>22</w:t>
        </w:r>
        <w:r w:rsidRPr="009575D1">
          <w:rPr>
            <w:webHidden/>
          </w:rPr>
          <w:fldChar w:fldCharType="end"/>
        </w:r>
      </w:hyperlink>
    </w:p>
    <w:p w:rsidR="001F4D58" w:rsidRPr="009575D1" w:rsidRDefault="001063EB" w:rsidP="00384275">
      <w:pPr>
        <w:pStyle w:val="Spistreci3"/>
        <w:rPr>
          <w:sz w:val="22"/>
          <w:szCs w:val="22"/>
        </w:rPr>
      </w:pPr>
      <w:hyperlink w:anchor="_Toc317669374" w:history="1">
        <w:r w:rsidR="001F4D58" w:rsidRPr="009575D1">
          <w:rPr>
            <w:rStyle w:val="Hipercze"/>
          </w:rPr>
          <w:t>XI.</w:t>
        </w:r>
        <w:r w:rsidR="001F4D58" w:rsidRPr="009575D1">
          <w:rPr>
            <w:sz w:val="22"/>
            <w:szCs w:val="22"/>
          </w:rPr>
          <w:tab/>
        </w:r>
        <w:r w:rsidR="001F4D58" w:rsidRPr="009575D1">
          <w:rPr>
            <w:rStyle w:val="Hipercze"/>
          </w:rPr>
          <w:t>INFORMACJA I PROMOCJA</w:t>
        </w:r>
        <w:r w:rsidR="001F4D58" w:rsidRPr="009575D1">
          <w:rPr>
            <w:webHidden/>
          </w:rPr>
          <w:tab/>
        </w:r>
        <w:r w:rsidRPr="009575D1">
          <w:rPr>
            <w:webHidden/>
          </w:rPr>
          <w:fldChar w:fldCharType="begin"/>
        </w:r>
        <w:r w:rsidR="001F4D58" w:rsidRPr="009575D1">
          <w:rPr>
            <w:webHidden/>
          </w:rPr>
          <w:instrText xml:space="preserve"> PAGEREF _Toc317669374 \h </w:instrText>
        </w:r>
        <w:r w:rsidRPr="009575D1">
          <w:rPr>
            <w:webHidden/>
          </w:rPr>
        </w:r>
        <w:r w:rsidRPr="009575D1">
          <w:rPr>
            <w:webHidden/>
          </w:rPr>
          <w:fldChar w:fldCharType="separate"/>
        </w:r>
        <w:r w:rsidR="009E3CA0">
          <w:rPr>
            <w:webHidden/>
          </w:rPr>
          <w:t>22</w:t>
        </w:r>
        <w:r w:rsidRPr="009575D1">
          <w:rPr>
            <w:webHidden/>
          </w:rPr>
          <w:fldChar w:fldCharType="end"/>
        </w:r>
      </w:hyperlink>
    </w:p>
    <w:p w:rsidR="001F4D58" w:rsidRPr="009575D1" w:rsidRDefault="001063EB" w:rsidP="00384275">
      <w:pPr>
        <w:pStyle w:val="Spistreci3"/>
        <w:rPr>
          <w:sz w:val="22"/>
          <w:szCs w:val="22"/>
        </w:rPr>
      </w:pPr>
      <w:hyperlink w:anchor="_Toc317669375" w:history="1">
        <w:r w:rsidR="001F4D58" w:rsidRPr="009575D1">
          <w:rPr>
            <w:rStyle w:val="Hipercze"/>
          </w:rPr>
          <w:t>XII.</w:t>
        </w:r>
        <w:r w:rsidR="001F4D58" w:rsidRPr="009575D1">
          <w:rPr>
            <w:sz w:val="22"/>
            <w:szCs w:val="22"/>
          </w:rPr>
          <w:tab/>
        </w:r>
        <w:r w:rsidR="001F4D58" w:rsidRPr="009575D1">
          <w:rPr>
            <w:rStyle w:val="Hipercze"/>
          </w:rPr>
          <w:t>ZAŁĄCZNIKI</w:t>
        </w:r>
        <w:r w:rsidR="001F4D58" w:rsidRPr="009575D1">
          <w:rPr>
            <w:webHidden/>
          </w:rPr>
          <w:tab/>
        </w:r>
        <w:r w:rsidRPr="009575D1">
          <w:rPr>
            <w:webHidden/>
          </w:rPr>
          <w:fldChar w:fldCharType="begin"/>
        </w:r>
        <w:r w:rsidR="001F4D58" w:rsidRPr="009575D1">
          <w:rPr>
            <w:webHidden/>
          </w:rPr>
          <w:instrText xml:space="preserve"> PAGEREF _Toc317669375 \h </w:instrText>
        </w:r>
        <w:r w:rsidRPr="009575D1">
          <w:rPr>
            <w:webHidden/>
          </w:rPr>
        </w:r>
        <w:r w:rsidRPr="009575D1">
          <w:rPr>
            <w:webHidden/>
          </w:rPr>
          <w:fldChar w:fldCharType="separate"/>
        </w:r>
        <w:r w:rsidR="009E3CA0">
          <w:rPr>
            <w:webHidden/>
          </w:rPr>
          <w:t>23</w:t>
        </w:r>
        <w:r w:rsidRPr="009575D1">
          <w:rPr>
            <w:webHidden/>
          </w:rPr>
          <w:fldChar w:fldCharType="end"/>
        </w:r>
      </w:hyperlink>
    </w:p>
    <w:p w:rsidR="005E546A" w:rsidRPr="009575D1" w:rsidRDefault="001063EB" w:rsidP="00692F1D">
      <w:pPr>
        <w:ind w:left="708"/>
        <w:jc w:val="both"/>
      </w:pPr>
      <w:r w:rsidRPr="009575D1">
        <w:rPr>
          <w:highlight w:val="yellow"/>
        </w:rPr>
        <w:fldChar w:fldCharType="end"/>
      </w:r>
    </w:p>
    <w:p w:rsidR="00C814DA" w:rsidRPr="009575D1" w:rsidRDefault="005E546A" w:rsidP="00DD4A0A">
      <w:pPr>
        <w:pStyle w:val="Nagwek3"/>
      </w:pPr>
      <w:r w:rsidRPr="009575D1">
        <w:br w:type="page"/>
      </w:r>
      <w:bookmarkStart w:id="0" w:name="_Toc195582457"/>
      <w:bookmarkStart w:id="1" w:name="_Toc282686650"/>
      <w:bookmarkStart w:id="2" w:name="_Toc282686793"/>
      <w:bookmarkStart w:id="3" w:name="_Toc282687204"/>
      <w:bookmarkStart w:id="4" w:name="_Toc282687226"/>
      <w:bookmarkStart w:id="5" w:name="_Toc282687254"/>
      <w:bookmarkStart w:id="6" w:name="_Toc282688280"/>
      <w:bookmarkStart w:id="7" w:name="_Toc282693666"/>
      <w:bookmarkStart w:id="8" w:name="_Toc282694123"/>
      <w:bookmarkStart w:id="9" w:name="_Toc317669346"/>
      <w:r w:rsidR="00C814DA" w:rsidRPr="009575D1">
        <w:lastRenderedPageBreak/>
        <w:t>PODSTAWY PRAWN</w:t>
      </w:r>
      <w:bookmarkEnd w:id="0"/>
      <w:r w:rsidR="00C814DA" w:rsidRPr="009575D1">
        <w:t>E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</w:p>
    <w:p w:rsidR="00C814DA" w:rsidRPr="009575D1" w:rsidRDefault="00C814DA" w:rsidP="00036E4C">
      <w:pPr>
        <w:jc w:val="both"/>
        <w:rPr>
          <w:b/>
          <w:bCs/>
        </w:rPr>
      </w:pPr>
    </w:p>
    <w:p w:rsidR="00C814DA" w:rsidRPr="009575D1" w:rsidRDefault="00C814DA" w:rsidP="00036E4C">
      <w:pPr>
        <w:jc w:val="both"/>
      </w:pPr>
      <w:r w:rsidRPr="009575D1">
        <w:t>Niniejsze Zasady realizacji projektu systemowego w ramach pomocy technicznej Regionalnego Programu Operacyjnego Województwa Mazowieckiego 2007-2013 (</w:t>
      </w:r>
      <w:r w:rsidRPr="005969BD">
        <w:rPr>
          <w:i/>
        </w:rPr>
        <w:t>Zasady</w:t>
      </w:r>
      <w:r w:rsidRPr="009575D1">
        <w:t xml:space="preserve">) zostały przygotowane na podstawie art. 26 ust. 1 pkt 6 i 8 ustawy z dnia </w:t>
      </w:r>
      <w:r w:rsidR="002444DD" w:rsidRPr="009575D1">
        <w:br/>
      </w:r>
      <w:r w:rsidRPr="009575D1">
        <w:t xml:space="preserve">6 grudnia 2006 r. o zasadach prowadzenia polityki rozwoju (Dz. U. </w:t>
      </w:r>
      <w:r w:rsidR="002707E3" w:rsidRPr="009575D1">
        <w:t xml:space="preserve">z 2009 r. </w:t>
      </w:r>
      <w:r w:rsidRPr="009575D1">
        <w:t xml:space="preserve">Nr </w:t>
      </w:r>
      <w:r w:rsidR="002707E3" w:rsidRPr="009575D1">
        <w:t xml:space="preserve">84, </w:t>
      </w:r>
      <w:r w:rsidRPr="009575D1">
        <w:t xml:space="preserve"> </w:t>
      </w:r>
      <w:r w:rsidR="006D3CA0" w:rsidRPr="009575D1">
        <w:br/>
      </w:r>
      <w:r w:rsidRPr="009575D1">
        <w:t xml:space="preserve">poz. </w:t>
      </w:r>
      <w:r w:rsidR="002707E3" w:rsidRPr="009575D1">
        <w:t>712</w:t>
      </w:r>
      <w:r w:rsidR="00487776" w:rsidRPr="009575D1">
        <w:t>,</w:t>
      </w:r>
      <w:r w:rsidR="002707E3" w:rsidRPr="009575D1">
        <w:t xml:space="preserve"> </w:t>
      </w:r>
      <w:r w:rsidRPr="009575D1">
        <w:t xml:space="preserve">z późn. zm.), zwanej dalej </w:t>
      </w:r>
      <w:r w:rsidR="00487776" w:rsidRPr="009575D1">
        <w:t>„</w:t>
      </w:r>
      <w:r w:rsidRPr="009575D1">
        <w:t>Ustawą o zasadach prowadzenia polityki rozwoju</w:t>
      </w:r>
      <w:r w:rsidR="00487776" w:rsidRPr="009575D1">
        <w:t>”</w:t>
      </w:r>
      <w:r w:rsidR="007A2902">
        <w:t>.</w:t>
      </w:r>
      <w:r w:rsidRPr="009575D1">
        <w:t xml:space="preserve"> </w:t>
      </w:r>
      <w:r w:rsidRPr="009575D1">
        <w:rPr>
          <w:i/>
        </w:rPr>
        <w:t>Zasady</w:t>
      </w:r>
      <w:r w:rsidRPr="009575D1">
        <w:t xml:space="preserve"> określają główne założenia systemu realizacji pomocy technicznej, szczegółowe kategorie wydatków kwalifikowa</w:t>
      </w:r>
      <w:r w:rsidR="00487776" w:rsidRPr="009575D1">
        <w:t>l</w:t>
      </w:r>
      <w:r w:rsidRPr="009575D1">
        <w:t>nych w projekcie systemowym współfinansowanym ze środków wspólnotowych i budżetu województwa w ramach pomocy technicznej Regionalnego Programu Operacyjnego Województwa Mazowieckiego 2007-2013,</w:t>
      </w:r>
      <w:r w:rsidR="00DE0F51" w:rsidRPr="009575D1">
        <w:t xml:space="preserve"> </w:t>
      </w:r>
      <w:r w:rsidR="00EA062C" w:rsidRPr="009575D1">
        <w:t xml:space="preserve">kryteria </w:t>
      </w:r>
      <w:r w:rsidRPr="009575D1">
        <w:t>opracow</w:t>
      </w:r>
      <w:r w:rsidR="00EA062C" w:rsidRPr="009575D1">
        <w:t>yw</w:t>
      </w:r>
      <w:r w:rsidRPr="009575D1">
        <w:t xml:space="preserve">ania i zatwierdzania projektu systemowego w ramach pomocy technicznej, </w:t>
      </w:r>
      <w:r w:rsidR="000878C8" w:rsidRPr="009575D1">
        <w:t xml:space="preserve">reguły </w:t>
      </w:r>
      <w:r w:rsidRPr="009575D1">
        <w:t xml:space="preserve">dokonywania zmian w </w:t>
      </w:r>
      <w:r w:rsidR="00CF1CB0" w:rsidRPr="009575D1">
        <w:t xml:space="preserve">planach działań </w:t>
      </w:r>
      <w:r w:rsidRPr="009575D1">
        <w:t xml:space="preserve">oraz rozliczania wydatków poniesionych </w:t>
      </w:r>
      <w:r w:rsidR="00D07E4F" w:rsidRPr="009575D1">
        <w:br/>
      </w:r>
      <w:r w:rsidRPr="009575D1">
        <w:t>na projekt systemowy</w:t>
      </w:r>
      <w:r w:rsidR="00CF1CB0" w:rsidRPr="009575D1">
        <w:t xml:space="preserve"> </w:t>
      </w:r>
      <w:r w:rsidRPr="009575D1">
        <w:t xml:space="preserve">w ramach pomocy technicznej. </w:t>
      </w:r>
    </w:p>
    <w:p w:rsidR="00C814DA" w:rsidRPr="009575D1" w:rsidRDefault="00C814DA" w:rsidP="00036E4C">
      <w:pPr>
        <w:jc w:val="both"/>
      </w:pPr>
      <w:r w:rsidRPr="009575D1">
        <w:rPr>
          <w:i/>
        </w:rPr>
        <w:t>Zasady</w:t>
      </w:r>
      <w:r w:rsidRPr="009575D1">
        <w:t xml:space="preserve">  zostały opracowane przez </w:t>
      </w:r>
      <w:r w:rsidR="00E45311" w:rsidRPr="009575D1">
        <w:t xml:space="preserve">IZ </w:t>
      </w:r>
      <w:r w:rsidRPr="009575D1">
        <w:t>RPO WM w oparciu</w:t>
      </w:r>
      <w:r w:rsidR="00E541DA">
        <w:t xml:space="preserve"> </w:t>
      </w:r>
      <w:r w:rsidRPr="009575D1">
        <w:t>o następujące akty prawne:</w:t>
      </w:r>
    </w:p>
    <w:p w:rsidR="00C814DA" w:rsidRPr="009575D1" w:rsidRDefault="00C814DA" w:rsidP="00196B98">
      <w:pPr>
        <w:numPr>
          <w:ilvl w:val="0"/>
          <w:numId w:val="7"/>
        </w:numPr>
        <w:jc w:val="both"/>
      </w:pPr>
      <w:r w:rsidRPr="009575D1">
        <w:t>rozporządzenie Parlamentu Europejskiego i Rady nr 1080/2006 z dnia 5 lipca 2006 r. w sprawie Europejskiego Funduszu Rozwoju Regionalnego i uchylającym rozporządzenie (WE) nr 1783/1999 (Dz. Urz. UE z 31 lipca 2006 r., L 210/1</w:t>
      </w:r>
      <w:r w:rsidR="003C33AD" w:rsidRPr="009575D1">
        <w:t xml:space="preserve">, </w:t>
      </w:r>
      <w:r w:rsidR="0008490E" w:rsidRPr="009575D1">
        <w:br/>
      </w:r>
      <w:r w:rsidR="00306914" w:rsidRPr="009575D1">
        <w:t>z późn. zm.</w:t>
      </w:r>
      <w:r w:rsidRPr="009575D1">
        <w:t>)</w:t>
      </w:r>
      <w:r w:rsidR="0077555F">
        <w:rPr>
          <w:rStyle w:val="Odwoanieprzypisudolnego"/>
        </w:rPr>
        <w:footnoteReference w:id="1"/>
      </w:r>
      <w:r w:rsidR="00DA5FA3" w:rsidRPr="009575D1">
        <w:t>;</w:t>
      </w:r>
    </w:p>
    <w:p w:rsidR="00C814DA" w:rsidRPr="009575D1" w:rsidRDefault="00C814DA" w:rsidP="00196B98">
      <w:pPr>
        <w:numPr>
          <w:ilvl w:val="0"/>
          <w:numId w:val="7"/>
        </w:numPr>
        <w:jc w:val="both"/>
      </w:pPr>
      <w:r w:rsidRPr="009575D1">
        <w:t>rozporządzenie Rady (WE) nr 1083/2006 z dnia 11 lipca 2006 r. ustanawiające przepisy ogólne dotyczące Europejskiego Funduszu Rozwoju Regionalnego, Europejskiego Funduszu Społecznego oraz Funduszu Spójności i uchylające rozporządzenie (WE)</w:t>
      </w:r>
      <w:r w:rsidR="00EF4898" w:rsidRPr="009575D1">
        <w:t xml:space="preserve"> </w:t>
      </w:r>
      <w:r w:rsidRPr="009575D1">
        <w:t xml:space="preserve">nr 1260/1999 (Dz. U. UE z dnia 31 lipca 2006 r., L 210/25, </w:t>
      </w:r>
      <w:r w:rsidR="005D07C8" w:rsidRPr="009575D1">
        <w:br/>
      </w:r>
      <w:r w:rsidRPr="009575D1">
        <w:t>z późn. zm.)</w:t>
      </w:r>
      <w:r w:rsidR="0077555F">
        <w:rPr>
          <w:rStyle w:val="Odwoanieprzypisudolnego"/>
        </w:rPr>
        <w:footnoteReference w:id="2"/>
      </w:r>
      <w:r w:rsidR="00DA5FA3" w:rsidRPr="009575D1">
        <w:t>;</w:t>
      </w:r>
    </w:p>
    <w:p w:rsidR="00C814DA" w:rsidRPr="009575D1" w:rsidRDefault="00C814DA" w:rsidP="00196B98">
      <w:pPr>
        <w:numPr>
          <w:ilvl w:val="0"/>
          <w:numId w:val="7"/>
        </w:numPr>
        <w:jc w:val="both"/>
      </w:pPr>
      <w:r w:rsidRPr="009575D1">
        <w:t xml:space="preserve">rozporządzenie Komisji (WE) nr 1828/2006 z dnia 8 grudnia 2006 r. ustanawiające szczegółowe zasady wykonywania Rozporządzenia Rady (WE) nr 1083/2006 </w:t>
      </w:r>
      <w:r w:rsidR="002977CD" w:rsidRPr="009575D1">
        <w:br/>
      </w:r>
      <w:r w:rsidRPr="009575D1">
        <w:t>z dnia 11 lipca 2006 r. ustanawiające przepisy ogólne dotyczące Europejskiego Funduszu Rozwoju Regionalnego, Europejskiego Funduszu Społecznego oraz Funduszu Spójności oraz rozporządzenia (WE) nr 1080/2006 Parlamentu Europejskiego i Rady w sprawie Europejskiego Funduszu rozwoju Regionalnego (Dz. U. UE z dnia 27 grudnia 2006 r., L 371/1</w:t>
      </w:r>
      <w:r w:rsidR="001E6DBC" w:rsidRPr="009575D1">
        <w:t xml:space="preserve"> z późn. zm.</w:t>
      </w:r>
      <w:r w:rsidRPr="009575D1">
        <w:t>)</w:t>
      </w:r>
      <w:r w:rsidR="00DA5FA3" w:rsidRPr="009575D1">
        <w:t>;</w:t>
      </w:r>
    </w:p>
    <w:p w:rsidR="00C814DA" w:rsidRPr="009575D1" w:rsidRDefault="00C814DA" w:rsidP="00196B98">
      <w:pPr>
        <w:numPr>
          <w:ilvl w:val="0"/>
          <w:numId w:val="7"/>
        </w:numPr>
        <w:jc w:val="both"/>
      </w:pPr>
      <w:r w:rsidRPr="009575D1">
        <w:t>ustawę z dnia 6 grudnia 2006 r. o zasadach prowadzenia polityki rozwoju (Dz. U</w:t>
      </w:r>
      <w:r w:rsidR="005F139A" w:rsidRPr="009575D1">
        <w:t>.</w:t>
      </w:r>
      <w:r w:rsidR="00DA5FA3" w:rsidRPr="009575D1">
        <w:t xml:space="preserve"> </w:t>
      </w:r>
      <w:r w:rsidR="005F139A" w:rsidRPr="009575D1">
        <w:br/>
      </w:r>
      <w:r w:rsidR="00DA5FA3" w:rsidRPr="009575D1">
        <w:t xml:space="preserve">z 2009 r. </w:t>
      </w:r>
      <w:r w:rsidRPr="009575D1">
        <w:t xml:space="preserve">Nr </w:t>
      </w:r>
      <w:r w:rsidR="00DA5FA3" w:rsidRPr="009575D1">
        <w:t>84</w:t>
      </w:r>
      <w:r w:rsidRPr="009575D1">
        <w:t xml:space="preserve">, poz. </w:t>
      </w:r>
      <w:r w:rsidR="00DA5FA3" w:rsidRPr="009575D1">
        <w:t>712</w:t>
      </w:r>
      <w:r w:rsidRPr="009575D1">
        <w:t>, z późn. zm.)</w:t>
      </w:r>
      <w:r w:rsidR="00DA5FA3" w:rsidRPr="009575D1">
        <w:t>;</w:t>
      </w:r>
    </w:p>
    <w:p w:rsidR="001A0AFD" w:rsidRPr="009575D1" w:rsidRDefault="001A0AFD" w:rsidP="00990DF7">
      <w:pPr>
        <w:numPr>
          <w:ilvl w:val="0"/>
          <w:numId w:val="7"/>
        </w:numPr>
        <w:jc w:val="both"/>
      </w:pPr>
      <w:r w:rsidRPr="009575D1">
        <w:t>ustawę z dnia 27 sierpnia 2009 r. o finansach publicznych (Dz.</w:t>
      </w:r>
      <w:r w:rsidR="00233D17">
        <w:t xml:space="preserve"> </w:t>
      </w:r>
      <w:r w:rsidRPr="009575D1">
        <w:t xml:space="preserve">U. </w:t>
      </w:r>
      <w:r w:rsidR="0077555F">
        <w:t>z 2013 r.</w:t>
      </w:r>
      <w:r w:rsidR="009C1CD6">
        <w:t>,</w:t>
      </w:r>
      <w:r w:rsidRPr="009575D1">
        <w:t xml:space="preserve"> </w:t>
      </w:r>
      <w:r w:rsidR="001F0E70">
        <w:br/>
      </w:r>
      <w:r w:rsidRPr="009575D1">
        <w:t xml:space="preserve">poz. </w:t>
      </w:r>
      <w:r w:rsidR="0077555F">
        <w:t>885</w:t>
      </w:r>
      <w:r w:rsidRPr="009575D1">
        <w:t>,</w:t>
      </w:r>
      <w:r w:rsidR="00D57117" w:rsidRPr="009575D1">
        <w:t xml:space="preserve"> </w:t>
      </w:r>
      <w:r w:rsidRPr="009575D1">
        <w:t xml:space="preserve">z </w:t>
      </w:r>
      <w:proofErr w:type="spellStart"/>
      <w:r w:rsidRPr="009575D1">
        <w:t>późn</w:t>
      </w:r>
      <w:proofErr w:type="spellEnd"/>
      <w:r w:rsidRPr="009575D1">
        <w:t>. zm.),</w:t>
      </w:r>
    </w:p>
    <w:p w:rsidR="00C814DA" w:rsidRPr="009575D1" w:rsidRDefault="00C814DA" w:rsidP="00990DF7">
      <w:pPr>
        <w:numPr>
          <w:ilvl w:val="0"/>
          <w:numId w:val="7"/>
        </w:numPr>
        <w:jc w:val="both"/>
      </w:pPr>
      <w:r w:rsidRPr="009575D1">
        <w:t>ustawę z dnia 29 stycznia 2004 r. Prawo zamówień publicznych (Dz</w:t>
      </w:r>
      <w:r w:rsidR="007D30E8">
        <w:t>.</w:t>
      </w:r>
      <w:r w:rsidR="00233D17">
        <w:t xml:space="preserve"> </w:t>
      </w:r>
      <w:r w:rsidRPr="009575D1">
        <w:t>U. z 20</w:t>
      </w:r>
      <w:r w:rsidR="00C45938" w:rsidRPr="009575D1">
        <w:t>1</w:t>
      </w:r>
      <w:r w:rsidR="009C1CD6">
        <w:t>3</w:t>
      </w:r>
      <w:r w:rsidRPr="009575D1">
        <w:t xml:space="preserve"> r.</w:t>
      </w:r>
      <w:r w:rsidR="00C45938" w:rsidRPr="009575D1">
        <w:t xml:space="preserve">, poz. </w:t>
      </w:r>
      <w:r w:rsidR="009C1CD6">
        <w:t>907</w:t>
      </w:r>
      <w:r w:rsidRPr="009575D1">
        <w:t xml:space="preserve">, z </w:t>
      </w:r>
      <w:proofErr w:type="spellStart"/>
      <w:r w:rsidRPr="009575D1">
        <w:t>późn</w:t>
      </w:r>
      <w:proofErr w:type="spellEnd"/>
      <w:r w:rsidRPr="009575D1">
        <w:t>. zm.),</w:t>
      </w:r>
    </w:p>
    <w:p w:rsidR="00C814DA" w:rsidRPr="009575D1" w:rsidRDefault="00C814DA" w:rsidP="00990DF7">
      <w:pPr>
        <w:numPr>
          <w:ilvl w:val="0"/>
          <w:numId w:val="7"/>
        </w:numPr>
        <w:jc w:val="both"/>
      </w:pPr>
      <w:r w:rsidRPr="009575D1">
        <w:t>ustawę z dnia 29 września 1994 r. o rachunkowości (Dz.</w:t>
      </w:r>
      <w:r w:rsidR="00233D17">
        <w:t xml:space="preserve"> </w:t>
      </w:r>
      <w:r w:rsidRPr="009575D1">
        <w:t xml:space="preserve">U. z </w:t>
      </w:r>
      <w:r w:rsidR="001D5DDB" w:rsidRPr="009575D1">
        <w:t>20</w:t>
      </w:r>
      <w:r w:rsidR="001D5DDB">
        <w:t>13</w:t>
      </w:r>
      <w:r w:rsidR="001D5DDB" w:rsidRPr="009575D1">
        <w:t xml:space="preserve"> </w:t>
      </w:r>
      <w:r w:rsidRPr="009575D1">
        <w:t>r.</w:t>
      </w:r>
      <w:r w:rsidR="001D5DDB">
        <w:t>,</w:t>
      </w:r>
      <w:r w:rsidRPr="009575D1">
        <w:t xml:space="preserve"> </w:t>
      </w:r>
      <w:r w:rsidR="001F0E70">
        <w:br/>
      </w:r>
      <w:r w:rsidRPr="009575D1">
        <w:t>poz.</w:t>
      </w:r>
      <w:r w:rsidR="00C126C4" w:rsidRPr="009575D1">
        <w:t xml:space="preserve"> </w:t>
      </w:r>
      <w:r w:rsidR="001D5DDB">
        <w:t>330</w:t>
      </w:r>
      <w:r w:rsidRPr="009575D1">
        <w:t>, z </w:t>
      </w:r>
      <w:proofErr w:type="spellStart"/>
      <w:r w:rsidRPr="009575D1">
        <w:t>późn</w:t>
      </w:r>
      <w:proofErr w:type="spellEnd"/>
      <w:r w:rsidRPr="009575D1">
        <w:t>. zm.),</w:t>
      </w:r>
    </w:p>
    <w:p w:rsidR="00C814DA" w:rsidRPr="009575D1" w:rsidRDefault="00C814DA" w:rsidP="00196B98">
      <w:pPr>
        <w:numPr>
          <w:ilvl w:val="0"/>
          <w:numId w:val="7"/>
        </w:numPr>
        <w:jc w:val="both"/>
      </w:pPr>
      <w:r w:rsidRPr="009575D1">
        <w:lastRenderedPageBreak/>
        <w:t xml:space="preserve">ustawę z dnia 11 marca 2004 r. o podatku od towarów i usług (Dz.U. </w:t>
      </w:r>
      <w:r w:rsidR="003C7ABA" w:rsidRPr="009575D1">
        <w:t xml:space="preserve">z 2011 r. </w:t>
      </w:r>
      <w:r w:rsidR="001F0E70">
        <w:br/>
      </w:r>
      <w:r w:rsidRPr="009575D1">
        <w:t xml:space="preserve">Nr </w:t>
      </w:r>
      <w:r w:rsidR="003C7ABA" w:rsidRPr="009575D1">
        <w:t>1</w:t>
      </w:r>
      <w:r w:rsidR="00BA2E26" w:rsidRPr="009575D1">
        <w:t>7</w:t>
      </w:r>
      <w:r w:rsidR="003C7ABA" w:rsidRPr="009575D1">
        <w:t>7</w:t>
      </w:r>
      <w:r w:rsidRPr="009575D1">
        <w:t xml:space="preserve">, poz. </w:t>
      </w:r>
      <w:r w:rsidR="003C7ABA" w:rsidRPr="009575D1">
        <w:t>1054</w:t>
      </w:r>
      <w:r w:rsidRPr="009575D1">
        <w:t xml:space="preserve">,  z późn. zm.), </w:t>
      </w:r>
    </w:p>
    <w:p w:rsidR="00E0025C" w:rsidRPr="009575D1" w:rsidRDefault="00E0025C" w:rsidP="00196B98">
      <w:pPr>
        <w:numPr>
          <w:ilvl w:val="0"/>
          <w:numId w:val="7"/>
        </w:numPr>
        <w:jc w:val="both"/>
      </w:pPr>
      <w:r w:rsidRPr="009575D1">
        <w:t xml:space="preserve">rozporządzenie Ministra Rozwoju Regionalnego z dnia 18 grudnia 2009 r. </w:t>
      </w:r>
      <w:r w:rsidR="002977CD" w:rsidRPr="009575D1">
        <w:br/>
      </w:r>
      <w:r w:rsidRPr="009575D1">
        <w:t xml:space="preserve">w </w:t>
      </w:r>
      <w:r w:rsidR="004C0991" w:rsidRPr="009575D1">
        <w:t>s</w:t>
      </w:r>
      <w:r w:rsidRPr="009575D1">
        <w:t xml:space="preserve">prawie </w:t>
      </w:r>
      <w:r w:rsidRPr="009575D1">
        <w:rPr>
          <w:bCs/>
        </w:rPr>
        <w:t xml:space="preserve">warunków i trybu udzielania i rozliczania zaliczek oraz zakresu </w:t>
      </w:r>
      <w:r w:rsidR="002977CD" w:rsidRPr="009575D1">
        <w:rPr>
          <w:bCs/>
        </w:rPr>
        <w:br/>
      </w:r>
      <w:r w:rsidRPr="009575D1">
        <w:rPr>
          <w:bCs/>
        </w:rPr>
        <w:t>i terminów sk</w:t>
      </w:r>
      <w:r w:rsidR="00CA1C5F" w:rsidRPr="009575D1">
        <w:rPr>
          <w:bCs/>
        </w:rPr>
        <w:t>ł</w:t>
      </w:r>
      <w:r w:rsidRPr="009575D1">
        <w:rPr>
          <w:bCs/>
        </w:rPr>
        <w:t>adania wniosków o p</w:t>
      </w:r>
      <w:r w:rsidR="00CA1C5F" w:rsidRPr="009575D1">
        <w:rPr>
          <w:bCs/>
        </w:rPr>
        <w:t>ł</w:t>
      </w:r>
      <w:r w:rsidRPr="009575D1">
        <w:rPr>
          <w:bCs/>
        </w:rPr>
        <w:t>atno</w:t>
      </w:r>
      <w:r w:rsidR="00CA1C5F" w:rsidRPr="009575D1">
        <w:rPr>
          <w:bCs/>
        </w:rPr>
        <w:t>ść</w:t>
      </w:r>
      <w:r w:rsidRPr="009575D1">
        <w:rPr>
          <w:bCs/>
        </w:rPr>
        <w:t xml:space="preserve"> w ramach programów finansowanych </w:t>
      </w:r>
      <w:r w:rsidR="002977CD" w:rsidRPr="009575D1">
        <w:rPr>
          <w:bCs/>
        </w:rPr>
        <w:br/>
      </w:r>
      <w:r w:rsidRPr="009575D1">
        <w:rPr>
          <w:bCs/>
        </w:rPr>
        <w:t>z udzia</w:t>
      </w:r>
      <w:r w:rsidR="00CA1C5F" w:rsidRPr="009575D1">
        <w:rPr>
          <w:bCs/>
        </w:rPr>
        <w:t>ł</w:t>
      </w:r>
      <w:r w:rsidRPr="009575D1">
        <w:rPr>
          <w:bCs/>
        </w:rPr>
        <w:t xml:space="preserve">em </w:t>
      </w:r>
      <w:r w:rsidR="00E14C0A" w:rsidRPr="009575D1">
        <w:rPr>
          <w:bCs/>
        </w:rPr>
        <w:t>ś</w:t>
      </w:r>
      <w:r w:rsidRPr="009575D1">
        <w:rPr>
          <w:bCs/>
        </w:rPr>
        <w:t>rodków europejskich</w:t>
      </w:r>
      <w:r w:rsidR="00151903" w:rsidRPr="009575D1">
        <w:rPr>
          <w:bCs/>
        </w:rPr>
        <w:t xml:space="preserve"> (Dz.U.</w:t>
      </w:r>
      <w:r w:rsidR="00DC08EB" w:rsidRPr="009575D1">
        <w:rPr>
          <w:bCs/>
        </w:rPr>
        <w:t xml:space="preserve"> </w:t>
      </w:r>
      <w:r w:rsidR="00151903" w:rsidRPr="009575D1">
        <w:rPr>
          <w:bCs/>
        </w:rPr>
        <w:t>Nr 223, poz. 1786)</w:t>
      </w:r>
      <w:r w:rsidR="003D6B88" w:rsidRPr="009575D1">
        <w:rPr>
          <w:bCs/>
        </w:rPr>
        <w:t>,</w:t>
      </w:r>
    </w:p>
    <w:p w:rsidR="00051191" w:rsidRPr="009575D1" w:rsidRDefault="00051191" w:rsidP="00036E4C">
      <w:pPr>
        <w:jc w:val="both"/>
      </w:pPr>
    </w:p>
    <w:p w:rsidR="00C814DA" w:rsidRPr="009575D1" w:rsidRDefault="00C814DA" w:rsidP="00036E4C">
      <w:pPr>
        <w:jc w:val="both"/>
      </w:pPr>
      <w:r w:rsidRPr="009575D1">
        <w:t>oraz następujące dokumenty:</w:t>
      </w:r>
    </w:p>
    <w:p w:rsidR="00C31D82" w:rsidRPr="009575D1" w:rsidRDefault="00C31D82" w:rsidP="00036E4C">
      <w:pPr>
        <w:jc w:val="both"/>
      </w:pPr>
    </w:p>
    <w:p w:rsidR="00C814DA" w:rsidRPr="009575D1" w:rsidRDefault="00C814DA" w:rsidP="00196B98">
      <w:pPr>
        <w:numPr>
          <w:ilvl w:val="0"/>
          <w:numId w:val="8"/>
        </w:numPr>
        <w:jc w:val="both"/>
      </w:pPr>
      <w:r w:rsidRPr="009575D1">
        <w:t xml:space="preserve">Regionalny Program Operacyjny Województwa Mazowieckiego 2007-2013, </w:t>
      </w:r>
    </w:p>
    <w:p w:rsidR="00C814DA" w:rsidRPr="009575D1" w:rsidRDefault="00C814DA" w:rsidP="00196B98">
      <w:pPr>
        <w:numPr>
          <w:ilvl w:val="0"/>
          <w:numId w:val="8"/>
        </w:numPr>
        <w:jc w:val="both"/>
      </w:pPr>
      <w:r w:rsidRPr="009575D1">
        <w:t>Szczegółowy Opis Priorytetów Regionalnego Programu Operacyjnego Województwa Mazowieckiego 2007-2013 (Uszczegółowienie RPO WM),</w:t>
      </w:r>
    </w:p>
    <w:p w:rsidR="002778EE" w:rsidRPr="009575D1" w:rsidRDefault="002778EE" w:rsidP="002778EE">
      <w:pPr>
        <w:numPr>
          <w:ilvl w:val="0"/>
          <w:numId w:val="8"/>
        </w:numPr>
        <w:jc w:val="both"/>
      </w:pPr>
      <w:r w:rsidRPr="009575D1">
        <w:t>Wytyczne Ministra Rozwoju Regionalnego w zakresie wybranych zagadnień związanych z realizacją Narodowych Strategicznych Ram Odniesienia 2007-2013,</w:t>
      </w:r>
    </w:p>
    <w:p w:rsidR="009A377C" w:rsidRPr="009575D1" w:rsidRDefault="00C814DA" w:rsidP="00196B98">
      <w:pPr>
        <w:numPr>
          <w:ilvl w:val="0"/>
          <w:numId w:val="8"/>
        </w:numPr>
        <w:jc w:val="both"/>
      </w:pPr>
      <w:r w:rsidRPr="009575D1">
        <w:t>Zasady kwalifikowania wydatków w ramach Regionalnego Programu Operacyjnego Województwa Mazowieckiego 2007-2013</w:t>
      </w:r>
      <w:r w:rsidR="009A377C" w:rsidRPr="009575D1">
        <w:t>,</w:t>
      </w:r>
    </w:p>
    <w:p w:rsidR="005237F9" w:rsidRPr="009575D1" w:rsidRDefault="009A377C" w:rsidP="00196B98">
      <w:pPr>
        <w:numPr>
          <w:ilvl w:val="0"/>
          <w:numId w:val="8"/>
        </w:numPr>
        <w:jc w:val="both"/>
      </w:pPr>
      <w:r w:rsidRPr="009575D1">
        <w:t>Plan Komunikacji Regionalnego Programu Operacyjnego Województwa Mazowieckiego 2007-2013</w:t>
      </w:r>
      <w:r w:rsidR="005237F9" w:rsidRPr="009575D1">
        <w:t>,</w:t>
      </w:r>
    </w:p>
    <w:p w:rsidR="00DD4A0A" w:rsidRPr="009575D1" w:rsidRDefault="005E7CBD" w:rsidP="00196B98">
      <w:pPr>
        <w:numPr>
          <w:ilvl w:val="0"/>
          <w:numId w:val="8"/>
        </w:numPr>
        <w:jc w:val="both"/>
      </w:pPr>
      <w:r w:rsidRPr="009575D1">
        <w:t>Pozostałe wytyczne oraz dokumenty Instytucji Zarządzającej Regionalnym Programem Operacyjnym Województwa Mazowieckiego 2007-2013,</w:t>
      </w:r>
    </w:p>
    <w:p w:rsidR="00DD4A0A" w:rsidRPr="009575D1" w:rsidRDefault="00DD4A0A" w:rsidP="00196B98">
      <w:pPr>
        <w:numPr>
          <w:ilvl w:val="0"/>
          <w:numId w:val="8"/>
        </w:numPr>
        <w:jc w:val="both"/>
      </w:pPr>
      <w:r w:rsidRPr="009575D1">
        <w:t>Komunikat Wyjaśniający Komisji dotyczący prawa wspólnotowego obowiązującego w dziedzinie udzielania zamówień, które nie są lub są jedynie częściowo objęte dyrektywami w sprawie zamówień publicznych (2006/C 179/02).</w:t>
      </w:r>
    </w:p>
    <w:p w:rsidR="00DD4A0A" w:rsidRPr="009575D1" w:rsidRDefault="00DD4A0A" w:rsidP="00DD4A0A">
      <w:pPr>
        <w:ind w:left="720"/>
        <w:jc w:val="both"/>
      </w:pPr>
    </w:p>
    <w:p w:rsidR="005E7CBD" w:rsidRPr="009575D1" w:rsidRDefault="005E7CBD" w:rsidP="00DD4A0A">
      <w:pPr>
        <w:jc w:val="both"/>
      </w:pPr>
      <w:r w:rsidRPr="009575D1">
        <w:t xml:space="preserve"> </w:t>
      </w:r>
    </w:p>
    <w:p w:rsidR="00C814DA" w:rsidRPr="009575D1" w:rsidRDefault="00C814DA" w:rsidP="00287A39">
      <w:pPr>
        <w:pStyle w:val="Nagwek3"/>
        <w:rPr>
          <w:i/>
        </w:rPr>
      </w:pPr>
      <w:r w:rsidRPr="009575D1">
        <w:br w:type="page"/>
      </w:r>
      <w:r w:rsidR="008B0814" w:rsidRPr="009575D1">
        <w:lastRenderedPageBreak/>
        <w:t xml:space="preserve">  </w:t>
      </w:r>
      <w:bookmarkStart w:id="10" w:name="_Toc282686651"/>
      <w:bookmarkStart w:id="11" w:name="_Toc282686794"/>
      <w:bookmarkStart w:id="12" w:name="_Toc282687205"/>
      <w:bookmarkStart w:id="13" w:name="_Toc282687227"/>
      <w:bookmarkStart w:id="14" w:name="_Toc282687255"/>
      <w:bookmarkStart w:id="15" w:name="_Toc282688281"/>
      <w:bookmarkStart w:id="16" w:name="_Toc282693667"/>
      <w:bookmarkStart w:id="17" w:name="_Toc282694124"/>
      <w:bookmarkStart w:id="18" w:name="_Toc317669347"/>
      <w:r w:rsidRPr="009575D1">
        <w:t xml:space="preserve">OKREŚLENIA UŻYTE W </w:t>
      </w:r>
      <w:r w:rsidRPr="009575D1">
        <w:rPr>
          <w:i/>
        </w:rPr>
        <w:t>ZASADACH</w:t>
      </w:r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r w:rsidRPr="009575D1">
        <w:rPr>
          <w:i/>
        </w:rPr>
        <w:t xml:space="preserve"> </w:t>
      </w:r>
    </w:p>
    <w:p w:rsidR="00C814DA" w:rsidRPr="009575D1" w:rsidRDefault="00C814DA" w:rsidP="00036E4C">
      <w:pPr>
        <w:jc w:val="both"/>
        <w:rPr>
          <w:b/>
          <w:i/>
        </w:rPr>
      </w:pPr>
    </w:p>
    <w:p w:rsidR="00290030" w:rsidRPr="009575D1" w:rsidRDefault="00290030" w:rsidP="00036E4C">
      <w:pPr>
        <w:jc w:val="both"/>
      </w:pPr>
      <w:r w:rsidRPr="009575D1">
        <w:rPr>
          <w:b/>
          <w:bCs/>
        </w:rPr>
        <w:t xml:space="preserve">Decyzja o dofinansowaniu projektu systemowego </w:t>
      </w:r>
      <w:r w:rsidRPr="009575D1">
        <w:t xml:space="preserve">– uchwała w sprawie zatwierdzenia dofinansowania realizacji projektu systemowego </w:t>
      </w:r>
      <w:r w:rsidR="000126F0" w:rsidRPr="009575D1">
        <w:t>(</w:t>
      </w:r>
      <w:r w:rsidRPr="009575D1">
        <w:t>RPD PT</w:t>
      </w:r>
      <w:r w:rsidR="00BE5EB9">
        <w:t>/WPD PT</w:t>
      </w:r>
      <w:r w:rsidR="000126F0" w:rsidRPr="009575D1">
        <w:t>)</w:t>
      </w:r>
      <w:r w:rsidRPr="009575D1">
        <w:t xml:space="preserve"> podjęta przez Zarząd Województwa Mazowieckiego</w:t>
      </w:r>
      <w:r w:rsidR="00A225F7" w:rsidRPr="009575D1">
        <w:t>, do której załącznikiem jest montaż finansowy w formie RPD PT</w:t>
      </w:r>
      <w:r w:rsidR="00BE5EB9">
        <w:t>/WPD PT</w:t>
      </w:r>
      <w:r w:rsidRPr="009575D1">
        <w:t>.</w:t>
      </w:r>
    </w:p>
    <w:p w:rsidR="00290030" w:rsidRPr="009575D1" w:rsidRDefault="00290030" w:rsidP="00036E4C">
      <w:pPr>
        <w:jc w:val="both"/>
      </w:pPr>
    </w:p>
    <w:p w:rsidR="00290030" w:rsidRPr="009575D1" w:rsidRDefault="00290030" w:rsidP="00036E4C">
      <w:pPr>
        <w:jc w:val="both"/>
      </w:pPr>
      <w:r w:rsidRPr="009575D1">
        <w:rPr>
          <w:b/>
        </w:rPr>
        <w:t>Departament Rozwoju Regionalnego</w:t>
      </w:r>
      <w:r w:rsidR="005B74B0">
        <w:rPr>
          <w:b/>
        </w:rPr>
        <w:t xml:space="preserve"> i Funduszy Europejskich</w:t>
      </w:r>
      <w:r w:rsidRPr="009575D1">
        <w:t xml:space="preserve"> </w:t>
      </w:r>
      <w:r w:rsidR="00D2179C" w:rsidRPr="009575D1">
        <w:t>(R</w:t>
      </w:r>
      <w:r w:rsidR="005B74B0">
        <w:t>F</w:t>
      </w:r>
      <w:r w:rsidR="00D2179C" w:rsidRPr="009575D1">
        <w:t xml:space="preserve">) </w:t>
      </w:r>
      <w:r w:rsidRPr="009575D1">
        <w:t xml:space="preserve">- podmiot wykonujący czynności przypisane Instytucji Zarządzającej dla Regionalnego Programu Operacyjnego Województwa Mazowieckiego 2007 – 2013 w zakresie, o którym mowa </w:t>
      </w:r>
      <w:r w:rsidR="00262059">
        <w:br/>
      </w:r>
      <w:r w:rsidRPr="009575D1">
        <w:t xml:space="preserve">w </w:t>
      </w:r>
      <w:r w:rsidR="00262059">
        <w:t>Załączniku</w:t>
      </w:r>
      <w:r w:rsidR="00AB35F6">
        <w:t xml:space="preserve"> do uchwały Nr 2522/214/12 Zarządu Województwa Mazowieckiego z dnia </w:t>
      </w:r>
      <w:r w:rsidR="00CC0B7E">
        <w:br/>
      </w:r>
      <w:r w:rsidR="00AB35F6">
        <w:t>4 grudnia 2012 r.</w:t>
      </w:r>
      <w:r w:rsidR="00CC0B7E">
        <w:t xml:space="preserve"> w sprawie Regulaminu Organizacyjnego Urzędu Marszałkowskiego Województwa Mazowieckiego w Warszawie</w:t>
      </w:r>
      <w:r w:rsidR="00062CBC">
        <w:t>.</w:t>
      </w:r>
    </w:p>
    <w:p w:rsidR="00290030" w:rsidRPr="009575D1" w:rsidRDefault="00290030" w:rsidP="00036E4C">
      <w:pPr>
        <w:jc w:val="both"/>
      </w:pPr>
    </w:p>
    <w:p w:rsidR="00290030" w:rsidRPr="009575D1" w:rsidRDefault="00290030" w:rsidP="00036E4C">
      <w:pPr>
        <w:jc w:val="both"/>
      </w:pPr>
      <w:r w:rsidRPr="009575D1">
        <w:rPr>
          <w:b/>
        </w:rPr>
        <w:t>Dowód księgowy</w:t>
      </w:r>
      <w:r w:rsidRPr="009575D1">
        <w:t xml:space="preserve"> – faktura, rachunek lub inny dokument o równoważnej wartości dowodowej</w:t>
      </w:r>
      <w:r w:rsidR="00B65680" w:rsidRPr="009575D1">
        <w:t xml:space="preserve"> określony w ustawie o rachunkowości</w:t>
      </w:r>
      <w:r w:rsidR="00274CB9" w:rsidRPr="009575D1">
        <w:t>.</w:t>
      </w:r>
    </w:p>
    <w:p w:rsidR="00290030" w:rsidRPr="009575D1" w:rsidRDefault="00290030" w:rsidP="00036E4C">
      <w:pPr>
        <w:jc w:val="both"/>
      </w:pPr>
    </w:p>
    <w:p w:rsidR="00290030" w:rsidRPr="009575D1" w:rsidRDefault="00290030" w:rsidP="00036E4C">
      <w:pPr>
        <w:jc w:val="both"/>
      </w:pPr>
      <w:r w:rsidRPr="009575D1">
        <w:rPr>
          <w:b/>
          <w:bCs/>
        </w:rPr>
        <w:t xml:space="preserve">IP II </w:t>
      </w:r>
      <w:r w:rsidR="00517410" w:rsidRPr="009575D1">
        <w:rPr>
          <w:b/>
          <w:bCs/>
        </w:rPr>
        <w:t>–</w:t>
      </w:r>
      <w:r w:rsidRPr="009575D1">
        <w:rPr>
          <w:b/>
          <w:bCs/>
        </w:rPr>
        <w:t xml:space="preserve"> </w:t>
      </w:r>
      <w:r w:rsidRPr="009575D1">
        <w:rPr>
          <w:bCs/>
        </w:rPr>
        <w:t>Instytucja Pośrednicząca II stopnia Regionalnego Programu Operacyjnego Województwa Mazowieckiego 2007-2013</w:t>
      </w:r>
      <w:r w:rsidR="00517410" w:rsidRPr="009575D1">
        <w:t xml:space="preserve">, </w:t>
      </w:r>
      <w:r w:rsidRPr="009575D1">
        <w:t>tj. Mazowiecka Jednostka Wdrażania Programów Unijnych.</w:t>
      </w:r>
    </w:p>
    <w:p w:rsidR="00290030" w:rsidRPr="009575D1" w:rsidRDefault="00290030" w:rsidP="00036E4C">
      <w:pPr>
        <w:jc w:val="both"/>
      </w:pPr>
    </w:p>
    <w:p w:rsidR="00290030" w:rsidRPr="009575D1" w:rsidRDefault="00290030" w:rsidP="00036E4C">
      <w:pPr>
        <w:jc w:val="both"/>
      </w:pPr>
      <w:r w:rsidRPr="009575D1">
        <w:rPr>
          <w:b/>
          <w:bCs/>
        </w:rPr>
        <w:t xml:space="preserve">IZ </w:t>
      </w:r>
      <w:r w:rsidR="00517410" w:rsidRPr="009575D1">
        <w:rPr>
          <w:b/>
          <w:bCs/>
        </w:rPr>
        <w:t>–</w:t>
      </w:r>
      <w:r w:rsidRPr="009575D1">
        <w:rPr>
          <w:b/>
          <w:bCs/>
        </w:rPr>
        <w:t xml:space="preserve"> </w:t>
      </w:r>
      <w:r w:rsidRPr="009575D1">
        <w:rPr>
          <w:bCs/>
        </w:rPr>
        <w:t>Instytucja Zarządzająca Regionalnym Programem Operacyjnym Województwa Mazowieckiego 2007-2013</w:t>
      </w:r>
      <w:r w:rsidRPr="009575D1">
        <w:rPr>
          <w:b/>
          <w:bCs/>
        </w:rPr>
        <w:t xml:space="preserve"> </w:t>
      </w:r>
      <w:r w:rsidRPr="009575D1">
        <w:t>-  tj.  Zarząd Województwa Mazowieckiego.</w:t>
      </w:r>
    </w:p>
    <w:p w:rsidR="00290030" w:rsidRPr="009575D1" w:rsidRDefault="00290030" w:rsidP="00036E4C">
      <w:pPr>
        <w:jc w:val="both"/>
      </w:pPr>
    </w:p>
    <w:p w:rsidR="00290030" w:rsidRPr="009575D1" w:rsidRDefault="00290030" w:rsidP="00036E4C">
      <w:pPr>
        <w:jc w:val="both"/>
      </w:pPr>
      <w:r w:rsidRPr="009575D1">
        <w:rPr>
          <w:b/>
          <w:bCs/>
        </w:rPr>
        <w:t>Operacja</w:t>
      </w:r>
      <w:r w:rsidRPr="009575D1">
        <w:t xml:space="preserve"> – działanie lub grupa działań wybranych do realizacji w ramach RPD PT</w:t>
      </w:r>
      <w:r w:rsidR="00BE5EB9">
        <w:t xml:space="preserve">/WPD PT </w:t>
      </w:r>
      <w:r w:rsidRPr="009575D1">
        <w:t xml:space="preserve">(np. Plan Kontroli, Szkolenia, Inne formy podnoszenia kwalifikacji, Wynagrodzenia... itd.) pozwalające na osiągnięcie celów Priorytetu </w:t>
      </w:r>
      <w:r w:rsidR="00434AFD" w:rsidRPr="009575D1">
        <w:t xml:space="preserve">VIII – </w:t>
      </w:r>
      <w:r w:rsidRPr="009575D1">
        <w:t>Pomoc Techniczna RPO WM.</w:t>
      </w:r>
    </w:p>
    <w:p w:rsidR="006B5A3A" w:rsidRPr="009575D1" w:rsidRDefault="006B5A3A" w:rsidP="00036E4C">
      <w:pPr>
        <w:jc w:val="both"/>
        <w:rPr>
          <w:i/>
        </w:rPr>
      </w:pPr>
    </w:p>
    <w:p w:rsidR="00290030" w:rsidRPr="009575D1" w:rsidRDefault="00290030" w:rsidP="00036E4C">
      <w:pPr>
        <w:jc w:val="both"/>
      </w:pPr>
      <w:r w:rsidRPr="009575D1">
        <w:rPr>
          <w:b/>
          <w:bCs/>
        </w:rPr>
        <w:t>PT R</w:t>
      </w:r>
      <w:r w:rsidR="00133D56" w:rsidRPr="009575D1">
        <w:rPr>
          <w:b/>
          <w:bCs/>
        </w:rPr>
        <w:t>P</w:t>
      </w:r>
      <w:r w:rsidRPr="009575D1">
        <w:rPr>
          <w:b/>
          <w:bCs/>
        </w:rPr>
        <w:t xml:space="preserve">O WM – </w:t>
      </w:r>
      <w:r w:rsidRPr="009575D1">
        <w:rPr>
          <w:bCs/>
        </w:rPr>
        <w:t>Pomoc Techniczna</w:t>
      </w:r>
      <w:r w:rsidRPr="009575D1">
        <w:rPr>
          <w:b/>
          <w:bCs/>
        </w:rPr>
        <w:t xml:space="preserve"> </w:t>
      </w:r>
      <w:r w:rsidRPr="009575D1">
        <w:t>Regionalnego Programu Operacyjnego Województwa Mazowieckiego 2007 – 2013.</w:t>
      </w:r>
    </w:p>
    <w:p w:rsidR="00290030" w:rsidRPr="009575D1" w:rsidRDefault="00290030" w:rsidP="00036E4C">
      <w:pPr>
        <w:jc w:val="both"/>
      </w:pPr>
    </w:p>
    <w:p w:rsidR="009E56C7" w:rsidRPr="009575D1" w:rsidRDefault="009E56C7" w:rsidP="00036E4C">
      <w:pPr>
        <w:jc w:val="both"/>
      </w:pPr>
      <w:r w:rsidRPr="009575D1">
        <w:rPr>
          <w:b/>
        </w:rPr>
        <w:t xml:space="preserve">Realizacja RPO WM – </w:t>
      </w:r>
      <w:r w:rsidRPr="009575D1">
        <w:t>działania obejmujące procesy programowania</w:t>
      </w:r>
      <w:r w:rsidR="009226F0" w:rsidRPr="009575D1">
        <w:t xml:space="preserve"> i </w:t>
      </w:r>
      <w:r w:rsidR="00B504FE" w:rsidRPr="009575D1">
        <w:t xml:space="preserve">zapewnienia ciągłości programowania, </w:t>
      </w:r>
      <w:r w:rsidRPr="009575D1">
        <w:t xml:space="preserve">zarządzania, wdrażania, monitorowania, oceny (ewaluacji), informacji i promocji oraz audytu, certyfikacji i kontroli. </w:t>
      </w:r>
    </w:p>
    <w:p w:rsidR="009E56C7" w:rsidRPr="009575D1" w:rsidRDefault="009E56C7" w:rsidP="00036E4C">
      <w:pPr>
        <w:jc w:val="both"/>
      </w:pPr>
    </w:p>
    <w:p w:rsidR="00290030" w:rsidRPr="009575D1" w:rsidRDefault="00290030" w:rsidP="00036E4C">
      <w:pPr>
        <w:jc w:val="both"/>
        <w:rPr>
          <w:b/>
          <w:bCs/>
        </w:rPr>
      </w:pPr>
      <w:r w:rsidRPr="009575D1">
        <w:rPr>
          <w:b/>
          <w:bCs/>
        </w:rPr>
        <w:t xml:space="preserve">RPD PT </w:t>
      </w:r>
      <w:r w:rsidR="00517410" w:rsidRPr="009575D1">
        <w:rPr>
          <w:b/>
          <w:bCs/>
        </w:rPr>
        <w:t>–</w:t>
      </w:r>
      <w:r w:rsidRPr="009575D1">
        <w:rPr>
          <w:b/>
          <w:bCs/>
        </w:rPr>
        <w:t xml:space="preserve"> </w:t>
      </w:r>
      <w:r w:rsidRPr="009575D1">
        <w:rPr>
          <w:bCs/>
        </w:rPr>
        <w:t>Roczny Plan Działań Pomocy Technicznej (Instytucji Zarządzającej lub Instytucji Pośredniczącej II stopnia)</w:t>
      </w:r>
      <w:r w:rsidR="000D17B4" w:rsidRPr="009575D1">
        <w:rPr>
          <w:bCs/>
        </w:rPr>
        <w:t xml:space="preserve"> stanowiący </w:t>
      </w:r>
      <w:r w:rsidR="004F6367" w:rsidRPr="009575D1">
        <w:rPr>
          <w:bCs/>
        </w:rPr>
        <w:t xml:space="preserve">montaż finansowy </w:t>
      </w:r>
      <w:r w:rsidRPr="009575D1">
        <w:rPr>
          <w:bCs/>
        </w:rPr>
        <w:t>projekt</w:t>
      </w:r>
      <w:r w:rsidR="004F6367" w:rsidRPr="009575D1">
        <w:rPr>
          <w:bCs/>
        </w:rPr>
        <w:t>u</w:t>
      </w:r>
      <w:r w:rsidRPr="009575D1">
        <w:rPr>
          <w:bCs/>
        </w:rPr>
        <w:t xml:space="preserve"> systemow</w:t>
      </w:r>
      <w:r w:rsidR="004F6367" w:rsidRPr="009575D1">
        <w:rPr>
          <w:bCs/>
        </w:rPr>
        <w:t>ego</w:t>
      </w:r>
      <w:r w:rsidRPr="009575D1">
        <w:rPr>
          <w:bCs/>
        </w:rPr>
        <w:t xml:space="preserve"> realizowan</w:t>
      </w:r>
      <w:r w:rsidR="004F6367" w:rsidRPr="009575D1">
        <w:rPr>
          <w:bCs/>
        </w:rPr>
        <w:t>ego</w:t>
      </w:r>
      <w:r w:rsidRPr="009575D1">
        <w:rPr>
          <w:bCs/>
        </w:rPr>
        <w:t xml:space="preserve"> w ramach Regionalnego Programu Operacyjnego Województwa Mazowieckiego 2007-2013</w:t>
      </w:r>
      <w:r w:rsidRPr="009575D1">
        <w:t xml:space="preserve"> na podstawie decyzji o dofinansowaniu</w:t>
      </w:r>
      <w:r w:rsidRPr="009575D1">
        <w:rPr>
          <w:b/>
          <w:bCs/>
        </w:rPr>
        <w:t>.</w:t>
      </w:r>
    </w:p>
    <w:p w:rsidR="00290030" w:rsidRPr="009575D1" w:rsidRDefault="00290030" w:rsidP="00036E4C">
      <w:pPr>
        <w:jc w:val="both"/>
        <w:rPr>
          <w:b/>
          <w:bCs/>
        </w:rPr>
      </w:pPr>
    </w:p>
    <w:p w:rsidR="003F5D09" w:rsidRPr="009575D1" w:rsidRDefault="00290030" w:rsidP="00036E4C">
      <w:pPr>
        <w:jc w:val="both"/>
        <w:rPr>
          <w:bCs/>
        </w:rPr>
      </w:pPr>
      <w:r w:rsidRPr="009575D1">
        <w:rPr>
          <w:b/>
          <w:bCs/>
        </w:rPr>
        <w:t xml:space="preserve">RPO WM – </w:t>
      </w:r>
      <w:r w:rsidRPr="009575D1">
        <w:rPr>
          <w:bCs/>
        </w:rPr>
        <w:t>Regionalny Program Operacyjny  Województwa Mazowieckiego 2007-2013</w:t>
      </w:r>
      <w:r w:rsidR="00530CFA">
        <w:rPr>
          <w:bCs/>
        </w:rPr>
        <w:t>.</w:t>
      </w:r>
    </w:p>
    <w:p w:rsidR="0068282E" w:rsidRPr="009575D1" w:rsidRDefault="0068282E" w:rsidP="00036E4C">
      <w:pPr>
        <w:jc w:val="both"/>
        <w:rPr>
          <w:b/>
          <w:bCs/>
        </w:rPr>
      </w:pPr>
    </w:p>
    <w:p w:rsidR="0068282E" w:rsidRDefault="0068282E" w:rsidP="00036E4C">
      <w:pPr>
        <w:jc w:val="both"/>
        <w:rPr>
          <w:bCs/>
        </w:rPr>
      </w:pPr>
      <w:r w:rsidRPr="009575D1">
        <w:rPr>
          <w:b/>
          <w:bCs/>
        </w:rPr>
        <w:t>SZOP</w:t>
      </w:r>
      <w:r w:rsidR="00BB3785" w:rsidRPr="009575D1">
        <w:rPr>
          <w:b/>
          <w:bCs/>
        </w:rPr>
        <w:t xml:space="preserve"> –</w:t>
      </w:r>
      <w:r w:rsidRPr="009575D1">
        <w:rPr>
          <w:b/>
          <w:bCs/>
        </w:rPr>
        <w:t xml:space="preserve"> </w:t>
      </w:r>
      <w:r w:rsidRPr="009575D1">
        <w:rPr>
          <w:bCs/>
        </w:rPr>
        <w:t xml:space="preserve">Szczegółowy </w:t>
      </w:r>
      <w:r w:rsidR="00042987" w:rsidRPr="009575D1">
        <w:rPr>
          <w:bCs/>
        </w:rPr>
        <w:t>O</w:t>
      </w:r>
      <w:r w:rsidRPr="009575D1">
        <w:rPr>
          <w:bCs/>
        </w:rPr>
        <w:t xml:space="preserve">pis </w:t>
      </w:r>
      <w:r w:rsidR="00042987" w:rsidRPr="009575D1">
        <w:rPr>
          <w:bCs/>
        </w:rPr>
        <w:t>P</w:t>
      </w:r>
      <w:r w:rsidRPr="009575D1">
        <w:rPr>
          <w:bCs/>
        </w:rPr>
        <w:t>riorytetów Regionalnego Programu Operacyjnego Województwa Mazowieckiego 2007-2013</w:t>
      </w:r>
      <w:r w:rsidR="00530CFA">
        <w:rPr>
          <w:bCs/>
        </w:rPr>
        <w:t>.</w:t>
      </w:r>
    </w:p>
    <w:p w:rsidR="00BE5EB9" w:rsidRDefault="00BE5EB9" w:rsidP="00036E4C">
      <w:pPr>
        <w:jc w:val="both"/>
        <w:rPr>
          <w:bCs/>
        </w:rPr>
      </w:pPr>
    </w:p>
    <w:p w:rsidR="00BE5EB9" w:rsidRPr="009575D1" w:rsidRDefault="00BE5EB9" w:rsidP="00BE5EB9">
      <w:pPr>
        <w:jc w:val="both"/>
        <w:rPr>
          <w:b/>
          <w:bCs/>
        </w:rPr>
      </w:pPr>
      <w:r w:rsidRPr="00BE5EB9">
        <w:rPr>
          <w:b/>
          <w:bCs/>
        </w:rPr>
        <w:t>WPD PT</w:t>
      </w:r>
      <w:r>
        <w:rPr>
          <w:bCs/>
        </w:rPr>
        <w:t xml:space="preserve"> - Wieloletni</w:t>
      </w:r>
      <w:r w:rsidRPr="009575D1">
        <w:rPr>
          <w:bCs/>
        </w:rPr>
        <w:t xml:space="preserve"> Plan Działań Pomocy Technicznej (Instytucji Zarządzającej lub Instytucji Pośredniczącej II stopnia) stanowiący montaż finansowy projektu systemowego realizowanego w ramach Regionalnego Programu Operacyjnego  Województwa Mazowieckiego 2007-2013</w:t>
      </w:r>
      <w:r w:rsidRPr="009575D1">
        <w:t xml:space="preserve"> na podstawie decyzji o dofinansowaniu</w:t>
      </w:r>
      <w:r w:rsidRPr="009575D1">
        <w:rPr>
          <w:b/>
          <w:bCs/>
        </w:rPr>
        <w:t>.</w:t>
      </w:r>
    </w:p>
    <w:p w:rsidR="00BE5EB9" w:rsidRPr="009575D1" w:rsidRDefault="00BE5EB9" w:rsidP="00036E4C">
      <w:pPr>
        <w:jc w:val="both"/>
        <w:rPr>
          <w:bCs/>
        </w:rPr>
      </w:pPr>
    </w:p>
    <w:p w:rsidR="00290030" w:rsidRPr="009575D1" w:rsidRDefault="00290030" w:rsidP="00036E4C">
      <w:pPr>
        <w:jc w:val="both"/>
      </w:pPr>
    </w:p>
    <w:p w:rsidR="00C814DA" w:rsidRPr="009575D1" w:rsidRDefault="00C814DA" w:rsidP="00036E4C">
      <w:pPr>
        <w:jc w:val="both"/>
        <w:rPr>
          <w:b/>
        </w:rPr>
      </w:pPr>
      <w:r w:rsidRPr="009575D1">
        <w:rPr>
          <w:b/>
        </w:rPr>
        <w:lastRenderedPageBreak/>
        <w:t>Wydatek kwalifikowalny</w:t>
      </w:r>
      <w:r w:rsidRPr="009575D1">
        <w:t xml:space="preserve"> – wydatek lub koszt </w:t>
      </w:r>
      <w:r w:rsidR="005F469F" w:rsidRPr="009575D1">
        <w:t>związany</w:t>
      </w:r>
      <w:r w:rsidR="006D4EFB" w:rsidRPr="009575D1">
        <w:t xml:space="preserve"> z realizacją projektu, </w:t>
      </w:r>
      <w:r w:rsidRPr="009575D1">
        <w:t xml:space="preserve">poniesiony przez beneficjenta </w:t>
      </w:r>
      <w:r w:rsidR="00B0139E" w:rsidRPr="009575D1">
        <w:t xml:space="preserve">na podstawie </w:t>
      </w:r>
      <w:r w:rsidR="007C553C" w:rsidRPr="009575D1">
        <w:t>decyzj</w:t>
      </w:r>
      <w:r w:rsidR="00B0139E" w:rsidRPr="009575D1">
        <w:t>i</w:t>
      </w:r>
      <w:r w:rsidR="007C553C" w:rsidRPr="009575D1">
        <w:t xml:space="preserve"> o zatwierdzeniu do realizacji i dofinansowaniu Roczn</w:t>
      </w:r>
      <w:r w:rsidR="00C82044" w:rsidRPr="009575D1">
        <w:t>ego</w:t>
      </w:r>
      <w:r w:rsidR="007C553C" w:rsidRPr="009575D1">
        <w:t xml:space="preserve"> Plan</w:t>
      </w:r>
      <w:r w:rsidR="00C82044" w:rsidRPr="009575D1">
        <w:t>u</w:t>
      </w:r>
      <w:r w:rsidR="007C553C" w:rsidRPr="009575D1">
        <w:t xml:space="preserve"> </w:t>
      </w:r>
      <w:r w:rsidR="00C23C72" w:rsidRPr="009575D1">
        <w:t>D</w:t>
      </w:r>
      <w:r w:rsidR="007C553C" w:rsidRPr="009575D1">
        <w:t xml:space="preserve">ziałań Pomocy Technicznej RPO WM oraz zgodnie z </w:t>
      </w:r>
      <w:r w:rsidR="007C553C" w:rsidRPr="009575D1">
        <w:rPr>
          <w:i/>
        </w:rPr>
        <w:t>Zasadami realizacji projektu systemowego Pom</w:t>
      </w:r>
      <w:r w:rsidR="00C23C72" w:rsidRPr="009575D1">
        <w:rPr>
          <w:i/>
        </w:rPr>
        <w:t>ocy Technicznej w ramach RPO WM</w:t>
      </w:r>
      <w:r w:rsidR="000879C2" w:rsidRPr="009575D1">
        <w:t>.</w:t>
      </w:r>
    </w:p>
    <w:p w:rsidR="00C23C72" w:rsidRPr="009575D1" w:rsidRDefault="00C23C72" w:rsidP="00036E4C">
      <w:pPr>
        <w:jc w:val="both"/>
        <w:rPr>
          <w:b/>
        </w:rPr>
      </w:pPr>
    </w:p>
    <w:p w:rsidR="001A0ACB" w:rsidRPr="009575D1" w:rsidRDefault="00C814DA" w:rsidP="001A0ACB">
      <w:pPr>
        <w:jc w:val="both"/>
      </w:pPr>
      <w:r w:rsidRPr="009575D1">
        <w:rPr>
          <w:b/>
        </w:rPr>
        <w:t>Wydatek niekwalifikowalny</w:t>
      </w:r>
      <w:r w:rsidRPr="009575D1">
        <w:t xml:space="preserve"> – wydatek lub koszt nie</w:t>
      </w:r>
      <w:r w:rsidR="00A015A8" w:rsidRPr="009575D1">
        <w:t xml:space="preserve"> </w:t>
      </w:r>
      <w:r w:rsidR="00F4649A" w:rsidRPr="009575D1">
        <w:t xml:space="preserve">spełniający warunków określonych </w:t>
      </w:r>
      <w:r w:rsidR="00A015A8" w:rsidRPr="009575D1">
        <w:br/>
      </w:r>
      <w:r w:rsidR="00F4649A" w:rsidRPr="009575D1">
        <w:t xml:space="preserve">w decyzji o zatwierdzeniu do realizacji i dofinansowaniu </w:t>
      </w:r>
      <w:r w:rsidR="00A015A8" w:rsidRPr="009575D1">
        <w:t>RPD PT</w:t>
      </w:r>
      <w:r w:rsidR="00303D2B">
        <w:t>/WPD PT</w:t>
      </w:r>
      <w:r w:rsidR="00A015A8" w:rsidRPr="009575D1">
        <w:t xml:space="preserve"> </w:t>
      </w:r>
      <w:r w:rsidR="00F4649A" w:rsidRPr="009575D1">
        <w:t xml:space="preserve">oraz </w:t>
      </w:r>
      <w:r w:rsidR="0059489A">
        <w:br/>
      </w:r>
      <w:r w:rsidR="00F4649A" w:rsidRPr="009575D1">
        <w:t xml:space="preserve">w </w:t>
      </w:r>
      <w:r w:rsidR="00F4649A" w:rsidRPr="009575D1">
        <w:rPr>
          <w:i/>
        </w:rPr>
        <w:t>Zasadach realizacji projektu systemowego Pomocy Technicznej w ramach RPO WM</w:t>
      </w:r>
      <w:r w:rsidR="00F11BB1" w:rsidRPr="009575D1">
        <w:rPr>
          <w:i/>
        </w:rPr>
        <w:t xml:space="preserve">, </w:t>
      </w:r>
      <w:r w:rsidR="001A0ACB" w:rsidRPr="009575D1">
        <w:t>ponoszon</w:t>
      </w:r>
      <w:r w:rsidR="003551B9" w:rsidRPr="009575D1">
        <w:t>y</w:t>
      </w:r>
      <w:r w:rsidR="001A0ACB" w:rsidRPr="009575D1">
        <w:t xml:space="preserve"> niezależnie od wdrażania instrumentów strukturalnych.</w:t>
      </w:r>
    </w:p>
    <w:p w:rsidR="002C1167" w:rsidRPr="009575D1" w:rsidRDefault="002C1167" w:rsidP="001A0ACB">
      <w:pPr>
        <w:jc w:val="both"/>
      </w:pPr>
    </w:p>
    <w:p w:rsidR="002C1167" w:rsidRPr="009575D1" w:rsidRDefault="002C1167" w:rsidP="002C1167">
      <w:pPr>
        <w:jc w:val="both"/>
      </w:pPr>
      <w:r w:rsidRPr="009575D1">
        <w:rPr>
          <w:b/>
        </w:rPr>
        <w:t>Związek</w:t>
      </w:r>
      <w:r w:rsidRPr="009575D1">
        <w:t xml:space="preserve"> </w:t>
      </w:r>
      <w:r w:rsidR="00281453" w:rsidRPr="009575D1">
        <w:rPr>
          <w:b/>
        </w:rPr>
        <w:t>b</w:t>
      </w:r>
      <w:r w:rsidRPr="009575D1">
        <w:rPr>
          <w:b/>
        </w:rPr>
        <w:t>ezpośredni</w:t>
      </w:r>
      <w:r w:rsidRPr="009575D1">
        <w:t xml:space="preserve"> z realizacją RPO WM – dotyczy wydatków/Pracowników/ obowiązków służbowych związanych ściśle z procesami programowania bieżącego </w:t>
      </w:r>
      <w:r w:rsidRPr="009575D1">
        <w:br/>
        <w:t>i przyszłych perspektyw finansowych, wdrażania, zarządzania, monitorowania, oceny (ewaluacji), informacji i promocji oraz audytu, certyfikacji i kontroli.</w:t>
      </w:r>
    </w:p>
    <w:p w:rsidR="002C1167" w:rsidRPr="009575D1" w:rsidRDefault="002C1167" w:rsidP="002C1167">
      <w:pPr>
        <w:jc w:val="both"/>
      </w:pPr>
    </w:p>
    <w:p w:rsidR="00C814DA" w:rsidRPr="009575D1" w:rsidRDefault="002C1167" w:rsidP="002C1167">
      <w:pPr>
        <w:jc w:val="both"/>
      </w:pPr>
      <w:r w:rsidRPr="009575D1">
        <w:rPr>
          <w:b/>
        </w:rPr>
        <w:t xml:space="preserve">Związek </w:t>
      </w:r>
      <w:r w:rsidR="00281453" w:rsidRPr="009575D1">
        <w:rPr>
          <w:b/>
        </w:rPr>
        <w:t>p</w:t>
      </w:r>
      <w:r w:rsidRPr="009575D1">
        <w:rPr>
          <w:b/>
        </w:rPr>
        <w:t xml:space="preserve">ośredni </w:t>
      </w:r>
      <w:r w:rsidRPr="009575D1">
        <w:t>z realizacją RPO WM – dotyczy wydatków/Pracowników/ obowiązków służbowych nie związanych ściśle z realizacją RPO WM, rozumianych, jak powyżej, czyli tzw. obsługowych (kadry, księgowość, radcy prawni, informatycy itp.).</w:t>
      </w:r>
    </w:p>
    <w:p w:rsidR="00B71AB3" w:rsidRPr="009575D1" w:rsidRDefault="00B71AB3" w:rsidP="00036E4C">
      <w:pPr>
        <w:jc w:val="both"/>
      </w:pPr>
    </w:p>
    <w:p w:rsidR="00C814DA" w:rsidRPr="009575D1" w:rsidRDefault="00C814DA" w:rsidP="00DD4A0A">
      <w:pPr>
        <w:pStyle w:val="Nagwek3"/>
      </w:pPr>
      <w:bookmarkStart w:id="19" w:name="_Toc195248131"/>
      <w:bookmarkStart w:id="20" w:name="_Toc282686652"/>
      <w:bookmarkStart w:id="21" w:name="_Toc282686795"/>
      <w:bookmarkStart w:id="22" w:name="_Toc282687206"/>
      <w:bookmarkStart w:id="23" w:name="_Toc282687228"/>
      <w:bookmarkStart w:id="24" w:name="_Toc282687256"/>
      <w:bookmarkStart w:id="25" w:name="_Toc282688282"/>
      <w:bookmarkStart w:id="26" w:name="_Toc282693668"/>
      <w:bookmarkStart w:id="27" w:name="_Toc282694125"/>
      <w:bookmarkStart w:id="28" w:name="_Toc317669348"/>
      <w:r w:rsidRPr="009575D1">
        <w:t>SYSTEM REALIZACJI POMOCY TECHNICZNEJ</w:t>
      </w:r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</w:p>
    <w:p w:rsidR="00335F06" w:rsidRPr="009575D1" w:rsidRDefault="00335F06" w:rsidP="00036E4C">
      <w:pPr>
        <w:jc w:val="both"/>
        <w:rPr>
          <w:b/>
          <w:bCs/>
        </w:rPr>
      </w:pPr>
    </w:p>
    <w:p w:rsidR="00C814DA" w:rsidRPr="009575D1" w:rsidRDefault="00C814DA" w:rsidP="00196B98">
      <w:pPr>
        <w:pStyle w:val="Podtytu"/>
        <w:numPr>
          <w:ilvl w:val="0"/>
          <w:numId w:val="4"/>
        </w:numPr>
        <w:jc w:val="both"/>
        <w:rPr>
          <w:rFonts w:ascii="Times New Roman" w:hAnsi="Times New Roman"/>
          <w:b/>
        </w:rPr>
      </w:pPr>
      <w:bookmarkStart w:id="29" w:name="_Toc195248132"/>
      <w:bookmarkStart w:id="30" w:name="_Toc282686653"/>
      <w:bookmarkStart w:id="31" w:name="_Toc282686796"/>
      <w:bookmarkStart w:id="32" w:name="_Toc282687207"/>
      <w:bookmarkStart w:id="33" w:name="_Toc282687229"/>
      <w:bookmarkStart w:id="34" w:name="_Toc282687257"/>
      <w:bookmarkStart w:id="35" w:name="_Toc282688283"/>
      <w:bookmarkStart w:id="36" w:name="_Toc282693669"/>
      <w:bookmarkStart w:id="37" w:name="_Toc282694126"/>
      <w:bookmarkStart w:id="38" w:name="_Toc317669349"/>
      <w:r w:rsidRPr="009575D1">
        <w:rPr>
          <w:rFonts w:ascii="Times New Roman" w:hAnsi="Times New Roman"/>
          <w:b/>
        </w:rPr>
        <w:t>Cel główny</w:t>
      </w:r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</w:p>
    <w:p w:rsidR="00C814DA" w:rsidRPr="009575D1" w:rsidRDefault="00C814DA" w:rsidP="00036E4C">
      <w:pPr>
        <w:jc w:val="both"/>
      </w:pPr>
      <w:r w:rsidRPr="009575D1">
        <w:t>Zapewnienie prawidłowego i efektywnego wykorzystania środków z Europejskiego Funduszu Rozwoju Regionalnego poprzez wsparcie instytucji zaangażowanych w procesy zarządzania i wdrażania RPO WM.</w:t>
      </w:r>
    </w:p>
    <w:p w:rsidR="000F23FB" w:rsidRPr="009575D1" w:rsidRDefault="000F23FB" w:rsidP="00036E4C">
      <w:pPr>
        <w:jc w:val="both"/>
      </w:pPr>
    </w:p>
    <w:p w:rsidR="00C814DA" w:rsidRPr="009575D1" w:rsidRDefault="00C814DA" w:rsidP="00196B98">
      <w:pPr>
        <w:pStyle w:val="Podtytu"/>
        <w:numPr>
          <w:ilvl w:val="0"/>
          <w:numId w:val="4"/>
        </w:numPr>
        <w:jc w:val="both"/>
        <w:rPr>
          <w:rFonts w:ascii="Times New Roman" w:hAnsi="Times New Roman"/>
          <w:b/>
        </w:rPr>
      </w:pPr>
      <w:bookmarkStart w:id="39" w:name="_Toc195248133"/>
      <w:bookmarkStart w:id="40" w:name="_Toc282686654"/>
      <w:bookmarkStart w:id="41" w:name="_Toc282686797"/>
      <w:bookmarkStart w:id="42" w:name="_Toc282687208"/>
      <w:bookmarkStart w:id="43" w:name="_Toc282687230"/>
      <w:bookmarkStart w:id="44" w:name="_Toc282687258"/>
      <w:bookmarkStart w:id="45" w:name="_Toc282688284"/>
      <w:bookmarkStart w:id="46" w:name="_Toc282693670"/>
      <w:bookmarkStart w:id="47" w:name="_Toc282694127"/>
      <w:bookmarkStart w:id="48" w:name="_Toc317669350"/>
      <w:r w:rsidRPr="009575D1">
        <w:rPr>
          <w:rFonts w:ascii="Times New Roman" w:hAnsi="Times New Roman"/>
          <w:b/>
        </w:rPr>
        <w:t>Cele szczegółowe</w:t>
      </w:r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</w:p>
    <w:p w:rsidR="00C814DA" w:rsidRPr="009575D1" w:rsidRDefault="00C814DA" w:rsidP="00AB33EA">
      <w:pPr>
        <w:numPr>
          <w:ilvl w:val="0"/>
          <w:numId w:val="35"/>
        </w:numPr>
        <w:jc w:val="both"/>
      </w:pPr>
      <w:r w:rsidRPr="009575D1">
        <w:t xml:space="preserve">wsparcie procesów zarządzania i </w:t>
      </w:r>
      <w:r w:rsidR="00672206" w:rsidRPr="009575D1">
        <w:t xml:space="preserve">wdrażania </w:t>
      </w:r>
      <w:r w:rsidRPr="009575D1">
        <w:t>RPO WM,</w:t>
      </w:r>
    </w:p>
    <w:p w:rsidR="00C814DA" w:rsidRPr="009575D1" w:rsidRDefault="00C814DA" w:rsidP="00AB33EA">
      <w:pPr>
        <w:numPr>
          <w:ilvl w:val="0"/>
          <w:numId w:val="35"/>
        </w:numPr>
        <w:jc w:val="both"/>
      </w:pPr>
      <w:r w:rsidRPr="009575D1">
        <w:t>poprawa kwalifikacji pracowników,</w:t>
      </w:r>
    </w:p>
    <w:p w:rsidR="00C814DA" w:rsidRPr="009575D1" w:rsidRDefault="00C814DA" w:rsidP="00AB33EA">
      <w:pPr>
        <w:numPr>
          <w:ilvl w:val="0"/>
          <w:numId w:val="35"/>
        </w:numPr>
        <w:jc w:val="both"/>
      </w:pPr>
      <w:r w:rsidRPr="009575D1">
        <w:t>wsparcie</w:t>
      </w:r>
      <w:r w:rsidR="000879C2" w:rsidRPr="009575D1">
        <w:t xml:space="preserve"> procesów informacji i promocji.</w:t>
      </w:r>
    </w:p>
    <w:p w:rsidR="000F23FB" w:rsidRPr="009575D1" w:rsidRDefault="000F23FB" w:rsidP="00036E4C">
      <w:pPr>
        <w:jc w:val="both"/>
      </w:pPr>
    </w:p>
    <w:p w:rsidR="00C814DA" w:rsidRPr="009575D1" w:rsidRDefault="00C814DA" w:rsidP="00196B98">
      <w:pPr>
        <w:pStyle w:val="Podtytu"/>
        <w:numPr>
          <w:ilvl w:val="0"/>
          <w:numId w:val="4"/>
        </w:numPr>
        <w:jc w:val="both"/>
        <w:rPr>
          <w:rFonts w:ascii="Times New Roman" w:hAnsi="Times New Roman"/>
          <w:b/>
        </w:rPr>
      </w:pPr>
      <w:bookmarkStart w:id="49" w:name="_Toc195248134"/>
      <w:bookmarkStart w:id="50" w:name="_Toc282686655"/>
      <w:bookmarkStart w:id="51" w:name="_Toc282686798"/>
      <w:bookmarkStart w:id="52" w:name="_Toc282687209"/>
      <w:bookmarkStart w:id="53" w:name="_Toc282687231"/>
      <w:bookmarkStart w:id="54" w:name="_Toc282687259"/>
      <w:bookmarkStart w:id="55" w:name="_Toc282688285"/>
      <w:bookmarkStart w:id="56" w:name="_Toc282693671"/>
      <w:bookmarkStart w:id="57" w:name="_Toc282694128"/>
      <w:bookmarkStart w:id="58" w:name="_Toc317669351"/>
      <w:r w:rsidRPr="009575D1">
        <w:rPr>
          <w:rFonts w:ascii="Times New Roman" w:hAnsi="Times New Roman"/>
          <w:b/>
        </w:rPr>
        <w:t>Kategorie interwencji</w:t>
      </w:r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</w:p>
    <w:p w:rsidR="00C814DA" w:rsidRPr="009575D1" w:rsidRDefault="00C814DA" w:rsidP="00AB33EA">
      <w:pPr>
        <w:numPr>
          <w:ilvl w:val="0"/>
          <w:numId w:val="36"/>
        </w:numPr>
        <w:jc w:val="both"/>
      </w:pPr>
      <w:r w:rsidRPr="009575D1">
        <w:t>85 - przygotowanie, realizacja, monitorowanie i kontrola,</w:t>
      </w:r>
    </w:p>
    <w:p w:rsidR="00C814DA" w:rsidRPr="009575D1" w:rsidRDefault="00C814DA" w:rsidP="00AB33EA">
      <w:pPr>
        <w:numPr>
          <w:ilvl w:val="0"/>
          <w:numId w:val="36"/>
        </w:numPr>
        <w:jc w:val="both"/>
      </w:pPr>
      <w:r w:rsidRPr="009575D1">
        <w:t>86 - ocena, badania / ekspertyzy, informacja i komunikacja.</w:t>
      </w:r>
    </w:p>
    <w:p w:rsidR="00C2070F" w:rsidRPr="009575D1" w:rsidRDefault="00C2070F" w:rsidP="00036E4C">
      <w:pPr>
        <w:jc w:val="both"/>
        <w:rPr>
          <w:b/>
        </w:rPr>
      </w:pPr>
      <w:bookmarkStart w:id="59" w:name="_Toc195248135"/>
    </w:p>
    <w:p w:rsidR="00C814DA" w:rsidRPr="009575D1" w:rsidRDefault="00C814DA" w:rsidP="00196B98">
      <w:pPr>
        <w:pStyle w:val="Podtytu"/>
        <w:numPr>
          <w:ilvl w:val="0"/>
          <w:numId w:val="4"/>
        </w:numPr>
        <w:jc w:val="both"/>
        <w:rPr>
          <w:rFonts w:ascii="Times New Roman" w:hAnsi="Times New Roman"/>
          <w:b/>
        </w:rPr>
      </w:pPr>
      <w:bookmarkStart w:id="60" w:name="_Toc282686656"/>
      <w:bookmarkStart w:id="61" w:name="_Toc282686799"/>
      <w:bookmarkStart w:id="62" w:name="_Toc282687210"/>
      <w:bookmarkStart w:id="63" w:name="_Toc282687232"/>
      <w:bookmarkStart w:id="64" w:name="_Toc282687260"/>
      <w:bookmarkStart w:id="65" w:name="_Toc282688286"/>
      <w:bookmarkStart w:id="66" w:name="_Toc282693672"/>
      <w:bookmarkStart w:id="67" w:name="_Toc282694129"/>
      <w:bookmarkStart w:id="68" w:name="_Toc317669352"/>
      <w:r w:rsidRPr="009575D1">
        <w:rPr>
          <w:rFonts w:ascii="Times New Roman" w:hAnsi="Times New Roman"/>
          <w:b/>
        </w:rPr>
        <w:t>Przedsięwzięcia realizowane w ramach pomocy technicznej</w:t>
      </w:r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</w:p>
    <w:p w:rsidR="00C814DA" w:rsidRPr="009575D1" w:rsidRDefault="00C814DA" w:rsidP="00036E4C">
      <w:pPr>
        <w:jc w:val="both"/>
      </w:pPr>
      <w:r w:rsidRPr="009575D1">
        <w:t xml:space="preserve">W ramach pomocy technicznej będzie realizowane wsparcie </w:t>
      </w:r>
      <w:r w:rsidR="00706236" w:rsidRPr="009575D1">
        <w:t>procesów</w:t>
      </w:r>
      <w:r w:rsidR="003A217C" w:rsidRPr="009575D1">
        <w:t xml:space="preserve"> realizacji </w:t>
      </w:r>
      <w:r w:rsidRPr="009575D1">
        <w:t>RPO WM poprzez dofinansowanie działań w zakresie wsparcia zasobów ludzkich zaangażowanych w ich realizację oraz w zakresie obsługi administracyjno – technicznej tych procesów. Dofinansowywane będą również przedsięwzięcia dotyczące procesu monitorowania, kontroli, zapewnienia ciągłości programowania, a także wyboru</w:t>
      </w:r>
      <w:r w:rsidR="006702D8" w:rsidRPr="009575D1">
        <w:t xml:space="preserve"> </w:t>
      </w:r>
      <w:r w:rsidRPr="009575D1">
        <w:t>i oceny projektów polegające na zapewnieniu odpowiedniej organizacji prac</w:t>
      </w:r>
      <w:r w:rsidR="003A217C" w:rsidRPr="009575D1">
        <w:t>y</w:t>
      </w:r>
      <w:r w:rsidRPr="009575D1">
        <w:t xml:space="preserve"> kadr. Działania te posłużą zwiększeniu zdolności administracyjnych instytucji zaangażowanych</w:t>
      </w:r>
      <w:r w:rsidR="006702D8" w:rsidRPr="009575D1">
        <w:t xml:space="preserve"> </w:t>
      </w:r>
      <w:r w:rsidRPr="009575D1">
        <w:t xml:space="preserve">w zarządzanie </w:t>
      </w:r>
      <w:r w:rsidR="00036E4C" w:rsidRPr="009575D1">
        <w:br/>
      </w:r>
      <w:r w:rsidRPr="009575D1">
        <w:t xml:space="preserve">i wdrażanie RPO WM. Środki w ramach pomocy technicznej będą przeznaczane </w:t>
      </w:r>
      <w:r w:rsidR="00D07E4F" w:rsidRPr="009575D1">
        <w:br/>
      </w:r>
      <w:r w:rsidRPr="009575D1">
        <w:t xml:space="preserve">na dofinansowanie już istniejących etatów, a także na zatrudnienie nowych pracowników. Odpowiedni zasób kadrowy pozwoli na prawidłowe i efektywne zarządzanie programem, jego wdrażanie, a także przyczyni się do skuteczniejszej absorpcji środków unijnych. Jednocześnie będą prowadzone odpowiednie działania motywujące pracowników, polegające na zapewnieniu odpowiednich warunków lokalowych, płacowych, </w:t>
      </w:r>
      <w:r w:rsidRPr="009575D1">
        <w:lastRenderedPageBreak/>
        <w:t>szkoleniowych, które to działania będą zmierzały do ograniczenia</w:t>
      </w:r>
      <w:r w:rsidR="00036E4C" w:rsidRPr="009575D1">
        <w:t xml:space="preserve"> </w:t>
      </w:r>
      <w:r w:rsidRPr="009575D1">
        <w:t>i wyeliminowania rotacji kadr.</w:t>
      </w:r>
    </w:p>
    <w:p w:rsidR="00C814DA" w:rsidRPr="009575D1" w:rsidRDefault="00C814DA" w:rsidP="00036E4C">
      <w:pPr>
        <w:jc w:val="both"/>
      </w:pPr>
      <w:bookmarkStart w:id="69" w:name="_Toc195582458"/>
      <w:r w:rsidRPr="009575D1">
        <w:t>W ramach pomocy technicznej będą również dokonywane zakupy urządzeń technicznych</w:t>
      </w:r>
      <w:r w:rsidR="003601D8" w:rsidRPr="009575D1">
        <w:t xml:space="preserve"> </w:t>
      </w:r>
      <w:r w:rsidR="003601D8" w:rsidRPr="009575D1">
        <w:br/>
        <w:t xml:space="preserve">i </w:t>
      </w:r>
      <w:r w:rsidRPr="009575D1">
        <w:t xml:space="preserve">biurowych, wynajmowana będzie odpowiednia powierzchnia biurowa, itp. Pozwoli </w:t>
      </w:r>
      <w:r w:rsidR="0047691B" w:rsidRPr="009575D1">
        <w:br/>
      </w:r>
      <w:r w:rsidRPr="009575D1">
        <w:t xml:space="preserve">to na właściwe wykonywanie pracy przez pracowników zajmujących się </w:t>
      </w:r>
      <w:r w:rsidR="00DD225F" w:rsidRPr="009575D1">
        <w:t>realizacją</w:t>
      </w:r>
      <w:r w:rsidRPr="009575D1">
        <w:t xml:space="preserve"> </w:t>
      </w:r>
      <w:r w:rsidR="00DD225F" w:rsidRPr="009575D1">
        <w:br/>
      </w:r>
      <w:r w:rsidRPr="009575D1">
        <w:t>RPO WM.</w:t>
      </w:r>
      <w:bookmarkEnd w:id="69"/>
    </w:p>
    <w:p w:rsidR="00085925" w:rsidRPr="009575D1" w:rsidRDefault="00085925" w:rsidP="00036E4C">
      <w:pPr>
        <w:jc w:val="both"/>
      </w:pPr>
      <w:bookmarkStart w:id="70" w:name="_Toc195582459"/>
    </w:p>
    <w:p w:rsidR="00C814DA" w:rsidRPr="009575D1" w:rsidRDefault="00C814DA" w:rsidP="00036E4C">
      <w:pPr>
        <w:jc w:val="both"/>
      </w:pPr>
      <w:r w:rsidRPr="009575D1">
        <w:t>Możliwe będzie również finansowanie:</w:t>
      </w:r>
      <w:bookmarkEnd w:id="70"/>
    </w:p>
    <w:p w:rsidR="00C814DA" w:rsidRPr="009575D1" w:rsidRDefault="00C814DA" w:rsidP="00196B98">
      <w:pPr>
        <w:numPr>
          <w:ilvl w:val="0"/>
          <w:numId w:val="9"/>
        </w:numPr>
        <w:jc w:val="both"/>
      </w:pPr>
      <w:bookmarkStart w:id="71" w:name="_Toc195582460"/>
      <w:r w:rsidRPr="009575D1">
        <w:t>prowadzenia badań, analiz, sprawozdań oraz statystyk na potrzeby procesu zarządzania, wdrażania, monitorowania, ewaluacji oraz opracowywania dokumentów programowych,</w:t>
      </w:r>
      <w:bookmarkEnd w:id="71"/>
    </w:p>
    <w:p w:rsidR="00C814DA" w:rsidRPr="009575D1" w:rsidRDefault="00C814DA" w:rsidP="00196B98">
      <w:pPr>
        <w:numPr>
          <w:ilvl w:val="0"/>
          <w:numId w:val="9"/>
        </w:numPr>
        <w:jc w:val="both"/>
      </w:pPr>
      <w:bookmarkStart w:id="72" w:name="_Toc195582461"/>
      <w:r w:rsidRPr="009575D1">
        <w:t>działań mających na celu usprawnienie przygotowania i realizacji projektów,</w:t>
      </w:r>
      <w:bookmarkEnd w:id="72"/>
    </w:p>
    <w:p w:rsidR="000B0C93" w:rsidRPr="009575D1" w:rsidRDefault="00C814DA" w:rsidP="00196B98">
      <w:pPr>
        <w:numPr>
          <w:ilvl w:val="0"/>
          <w:numId w:val="9"/>
        </w:numPr>
        <w:jc w:val="both"/>
      </w:pPr>
      <w:bookmarkStart w:id="73" w:name="_Toc195582462"/>
      <w:r w:rsidRPr="009575D1">
        <w:t xml:space="preserve">działań w zakresie utworzenia systemu informatycznego w celu monitorowania </w:t>
      </w:r>
      <w:r w:rsidRPr="009575D1">
        <w:br/>
        <w:t>i elektronicznej wymiany danych</w:t>
      </w:r>
      <w:r w:rsidR="000B0C93" w:rsidRPr="009575D1">
        <w:t>,</w:t>
      </w:r>
    </w:p>
    <w:p w:rsidR="00513592" w:rsidRPr="009575D1" w:rsidRDefault="00C814DA" w:rsidP="00196B98">
      <w:pPr>
        <w:numPr>
          <w:ilvl w:val="0"/>
          <w:numId w:val="9"/>
        </w:numPr>
        <w:jc w:val="both"/>
      </w:pPr>
      <w:bookmarkStart w:id="74" w:name="_Toc195582463"/>
      <w:bookmarkEnd w:id="73"/>
      <w:r w:rsidRPr="009575D1">
        <w:t>działań innowacyjnych i wymianę najlepszych praktyk z innymi regionami</w:t>
      </w:r>
      <w:r w:rsidR="000B0C93" w:rsidRPr="009575D1">
        <w:t>,</w:t>
      </w:r>
    </w:p>
    <w:p w:rsidR="00613206" w:rsidRDefault="00C814DA" w:rsidP="00196B98">
      <w:pPr>
        <w:numPr>
          <w:ilvl w:val="0"/>
          <w:numId w:val="9"/>
        </w:numPr>
        <w:jc w:val="both"/>
      </w:pPr>
      <w:bookmarkStart w:id="75" w:name="_Toc195582464"/>
      <w:bookmarkEnd w:id="74"/>
      <w:r w:rsidRPr="009575D1">
        <w:t>procesów szeroko rozumianej informacji i promocji funduszy strukturalnych</w:t>
      </w:r>
      <w:r w:rsidR="00613206">
        <w:t>,</w:t>
      </w:r>
    </w:p>
    <w:p w:rsidR="00C814DA" w:rsidRPr="009575D1" w:rsidRDefault="00613206" w:rsidP="00196B98">
      <w:pPr>
        <w:numPr>
          <w:ilvl w:val="0"/>
          <w:numId w:val="9"/>
        </w:numPr>
        <w:jc w:val="both"/>
      </w:pPr>
      <w:r>
        <w:t xml:space="preserve">operacji </w:t>
      </w:r>
      <w:r w:rsidR="00E67F68">
        <w:t>związanych</w:t>
      </w:r>
      <w:r>
        <w:t xml:space="preserve"> z zamknięciem pomocy.</w:t>
      </w:r>
      <w:bookmarkEnd w:id="75"/>
    </w:p>
    <w:p w:rsidR="00D14A9D" w:rsidRPr="009575D1" w:rsidRDefault="00D14A9D" w:rsidP="00036E4C">
      <w:pPr>
        <w:jc w:val="both"/>
      </w:pPr>
    </w:p>
    <w:p w:rsidR="00D85FDB" w:rsidRPr="009575D1" w:rsidRDefault="00D14A9D" w:rsidP="00D85FDB">
      <w:pPr>
        <w:jc w:val="both"/>
      </w:pPr>
      <w:r w:rsidRPr="009575D1">
        <w:t xml:space="preserve">W ramach planowanych działań </w:t>
      </w:r>
      <w:r w:rsidR="00D85FDB" w:rsidRPr="009575D1">
        <w:t>przestrzegana</w:t>
      </w:r>
      <w:r w:rsidR="00B52040" w:rsidRPr="009575D1">
        <w:t xml:space="preserve"> będzie </w:t>
      </w:r>
      <w:r w:rsidR="00D85FDB" w:rsidRPr="009575D1">
        <w:t>realizacja polityk i kwestii horyzontalnych UE, w tym:</w:t>
      </w:r>
    </w:p>
    <w:p w:rsidR="001A5A69" w:rsidRPr="009575D1" w:rsidRDefault="001A5A69" w:rsidP="00D85FDB">
      <w:pPr>
        <w:numPr>
          <w:ilvl w:val="0"/>
          <w:numId w:val="48"/>
        </w:numPr>
        <w:jc w:val="both"/>
      </w:pPr>
      <w:r w:rsidRPr="009575D1">
        <w:t xml:space="preserve">polityki </w:t>
      </w:r>
      <w:r w:rsidR="00D14A9D" w:rsidRPr="009575D1">
        <w:t>równ</w:t>
      </w:r>
      <w:r w:rsidR="001152EC" w:rsidRPr="009575D1">
        <w:t>ych</w:t>
      </w:r>
      <w:r w:rsidR="00D14A9D" w:rsidRPr="009575D1">
        <w:t xml:space="preserve"> szans</w:t>
      </w:r>
      <w:r w:rsidR="00011691" w:rsidRPr="009575D1">
        <w:t xml:space="preserve"> - </w:t>
      </w:r>
      <w:r w:rsidR="00D14A9D" w:rsidRPr="009575D1">
        <w:t>w szczególności równego traktowania kobiet i mężczyzn</w:t>
      </w:r>
      <w:r w:rsidR="001152EC" w:rsidRPr="009575D1">
        <w:t xml:space="preserve"> w zakresie zatrudnienia</w:t>
      </w:r>
      <w:r w:rsidR="00D85FDB" w:rsidRPr="009575D1">
        <w:t>, w</w:t>
      </w:r>
      <w:r w:rsidR="00D14A9D" w:rsidRPr="009575D1">
        <w:t>spieran</w:t>
      </w:r>
      <w:r w:rsidRPr="009575D1">
        <w:t>ia</w:t>
      </w:r>
      <w:r w:rsidR="00D14A9D" w:rsidRPr="009575D1">
        <w:t xml:space="preserve"> przedsięwzię</w:t>
      </w:r>
      <w:r w:rsidRPr="009575D1">
        <w:t>ć</w:t>
      </w:r>
      <w:r w:rsidR="00D14A9D" w:rsidRPr="009575D1">
        <w:t xml:space="preserve"> mając</w:t>
      </w:r>
      <w:r w:rsidRPr="009575D1">
        <w:t>ych</w:t>
      </w:r>
      <w:r w:rsidR="00D14A9D" w:rsidRPr="009575D1">
        <w:t xml:space="preserve"> na celu poprawę dostępności dla osób niepełnosprawnych oraz działa</w:t>
      </w:r>
      <w:r w:rsidRPr="009575D1">
        <w:t>ń</w:t>
      </w:r>
      <w:r w:rsidR="00D14A9D" w:rsidRPr="009575D1">
        <w:t xml:space="preserve"> mając</w:t>
      </w:r>
      <w:r w:rsidRPr="009575D1">
        <w:t>ych</w:t>
      </w:r>
      <w:r w:rsidR="00D14A9D" w:rsidRPr="009575D1">
        <w:t xml:space="preserve"> na celu zapobieganie wykluczeniu społecznemu</w:t>
      </w:r>
      <w:r w:rsidRPr="009575D1">
        <w:t xml:space="preserve"> i wszelkim przejawom dyskryminacji;</w:t>
      </w:r>
    </w:p>
    <w:p w:rsidR="001A5A69" w:rsidRPr="009575D1" w:rsidRDefault="001A5A69" w:rsidP="00D85FDB">
      <w:pPr>
        <w:numPr>
          <w:ilvl w:val="0"/>
          <w:numId w:val="48"/>
        </w:numPr>
        <w:jc w:val="both"/>
      </w:pPr>
      <w:r w:rsidRPr="009575D1">
        <w:t>polityki budowy społeczeństwa informacyjnego;</w:t>
      </w:r>
    </w:p>
    <w:p w:rsidR="001A5A69" w:rsidRPr="009575D1" w:rsidRDefault="001A5A69" w:rsidP="00D85FDB">
      <w:pPr>
        <w:numPr>
          <w:ilvl w:val="0"/>
          <w:numId w:val="48"/>
        </w:numPr>
        <w:jc w:val="both"/>
      </w:pPr>
      <w:r w:rsidRPr="009575D1">
        <w:t>polityki zrównoważonego rozwoju;</w:t>
      </w:r>
    </w:p>
    <w:p w:rsidR="00D85FDB" w:rsidRPr="009575D1" w:rsidRDefault="001A5A69" w:rsidP="00D85FDB">
      <w:pPr>
        <w:numPr>
          <w:ilvl w:val="0"/>
          <w:numId w:val="48"/>
        </w:numPr>
        <w:jc w:val="both"/>
      </w:pPr>
      <w:r w:rsidRPr="009575D1">
        <w:t>polityki pomocy publicznej;</w:t>
      </w:r>
    </w:p>
    <w:p w:rsidR="00F91158" w:rsidRDefault="001A5A69" w:rsidP="00036E4C">
      <w:pPr>
        <w:numPr>
          <w:ilvl w:val="0"/>
          <w:numId w:val="48"/>
        </w:numPr>
        <w:jc w:val="both"/>
      </w:pPr>
      <w:r w:rsidRPr="009575D1">
        <w:t>kwestii zamówień publicznych.</w:t>
      </w:r>
    </w:p>
    <w:p w:rsidR="00D14A9D" w:rsidRPr="009575D1" w:rsidRDefault="00F91158" w:rsidP="00F91158">
      <w:pPr>
        <w:ind w:left="720"/>
        <w:jc w:val="both"/>
      </w:pPr>
      <w:r w:rsidRPr="009575D1">
        <w:t xml:space="preserve"> </w:t>
      </w:r>
    </w:p>
    <w:p w:rsidR="00C814DA" w:rsidRPr="009575D1" w:rsidRDefault="00C814DA" w:rsidP="00196B98">
      <w:pPr>
        <w:pStyle w:val="Podtytu"/>
        <w:numPr>
          <w:ilvl w:val="0"/>
          <w:numId w:val="4"/>
        </w:numPr>
        <w:jc w:val="both"/>
        <w:rPr>
          <w:rFonts w:ascii="Times New Roman" w:hAnsi="Times New Roman"/>
          <w:b/>
        </w:rPr>
      </w:pPr>
      <w:bookmarkStart w:id="76" w:name="_Toc317669353"/>
      <w:bookmarkStart w:id="77" w:name="_Toc317669354"/>
      <w:bookmarkStart w:id="78" w:name="_Toc195248136"/>
      <w:bookmarkStart w:id="79" w:name="_Toc282686657"/>
      <w:bookmarkStart w:id="80" w:name="_Toc282686800"/>
      <w:bookmarkStart w:id="81" w:name="_Toc282687211"/>
      <w:bookmarkStart w:id="82" w:name="_Toc282687233"/>
      <w:bookmarkStart w:id="83" w:name="_Toc282687261"/>
      <w:bookmarkStart w:id="84" w:name="_Toc282688287"/>
      <w:bookmarkStart w:id="85" w:name="_Toc282693673"/>
      <w:bookmarkStart w:id="86" w:name="_Toc282694130"/>
      <w:bookmarkStart w:id="87" w:name="_Toc317669355"/>
      <w:bookmarkEnd w:id="76"/>
      <w:bookmarkEnd w:id="77"/>
      <w:r w:rsidRPr="009575D1">
        <w:rPr>
          <w:rFonts w:ascii="Times New Roman" w:hAnsi="Times New Roman"/>
          <w:b/>
        </w:rPr>
        <w:t>Wysokość alokacji</w:t>
      </w:r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r w:rsidRPr="009575D1">
        <w:rPr>
          <w:rFonts w:ascii="Times New Roman" w:hAnsi="Times New Roman"/>
          <w:b/>
        </w:rPr>
        <w:t xml:space="preserve"> </w:t>
      </w:r>
    </w:p>
    <w:p w:rsidR="00662455" w:rsidRDefault="00D540FA" w:rsidP="00036E4C">
      <w:pPr>
        <w:jc w:val="both"/>
      </w:pPr>
      <w:bookmarkStart w:id="88" w:name="_Toc195582466"/>
      <w:r w:rsidRPr="00D540FA">
        <w:t xml:space="preserve">Na realizację Priorytetu VIII RPO WM – Pomoc Techniczna przeznaczono środki </w:t>
      </w:r>
      <w:r w:rsidR="0059128C">
        <w:br/>
      </w:r>
      <w:r w:rsidRPr="00D540FA">
        <w:t xml:space="preserve">w wysokości 64.641.060,00 EUR, w tym: wkład wspólnotowy (EFRR) </w:t>
      </w:r>
      <w:r w:rsidR="008342DF">
        <w:t>59 469 775,00</w:t>
      </w:r>
      <w:r w:rsidRPr="00D540FA">
        <w:t xml:space="preserve"> EUR i wkład krajowy (budżet województwa) </w:t>
      </w:r>
      <w:r w:rsidR="008342DF">
        <w:t>5 171 285</w:t>
      </w:r>
      <w:r w:rsidRPr="00D540FA">
        <w:t xml:space="preserve"> EUR</w:t>
      </w:r>
      <w:r w:rsidR="00421EFB">
        <w:t xml:space="preserve">. Dopuszczalny poziom alokacji środków na Pomoc Techniczną określa </w:t>
      </w:r>
      <w:r w:rsidRPr="00D540FA">
        <w:t>Art. 46 ust. 1 pkt a) Rozporządzenia (WE) 1083/2006</w:t>
      </w:r>
      <w:r w:rsidR="005D2014">
        <w:t xml:space="preserve"> </w:t>
      </w:r>
      <w:r w:rsidR="00421EFB">
        <w:t xml:space="preserve">natomiast dla celów sprawozdawczych wyliczany jest zgodnie </w:t>
      </w:r>
      <w:r w:rsidR="00421EFB">
        <w:br/>
        <w:t xml:space="preserve">z aktualnym algorytmem </w:t>
      </w:r>
      <w:r w:rsidR="00662455">
        <w:t>opracowanym przez MF i M</w:t>
      </w:r>
      <w:r w:rsidR="00133D80">
        <w:t>I</w:t>
      </w:r>
      <w:r w:rsidR="00662455">
        <w:t xml:space="preserve">R a podanym w Wytycznych </w:t>
      </w:r>
      <w:r w:rsidR="00662455">
        <w:br/>
        <w:t>w zakresie sprawozdawczości.</w:t>
      </w:r>
    </w:p>
    <w:p w:rsidR="00C814DA" w:rsidRPr="009575D1" w:rsidRDefault="00C814DA" w:rsidP="00036E4C">
      <w:pPr>
        <w:jc w:val="both"/>
      </w:pPr>
      <w:r w:rsidRPr="009575D1">
        <w:t xml:space="preserve">Za dokonywanie płatności na rzecz beneficjentów odpowiedzialna </w:t>
      </w:r>
      <w:r w:rsidR="00C355C0" w:rsidRPr="009575D1">
        <w:t xml:space="preserve">jest </w:t>
      </w:r>
      <w:r w:rsidR="00517410" w:rsidRPr="009575D1">
        <w:t>IZ</w:t>
      </w:r>
      <w:r w:rsidRPr="009575D1">
        <w:t>.</w:t>
      </w:r>
      <w:bookmarkEnd w:id="88"/>
    </w:p>
    <w:p w:rsidR="00C814DA" w:rsidRPr="009575D1" w:rsidRDefault="00C814DA" w:rsidP="00D540FA">
      <w:pPr>
        <w:jc w:val="both"/>
      </w:pPr>
    </w:p>
    <w:p w:rsidR="00C814DA" w:rsidRPr="009575D1" w:rsidRDefault="00C814DA" w:rsidP="00196B98">
      <w:pPr>
        <w:pStyle w:val="Podtytu"/>
        <w:numPr>
          <w:ilvl w:val="0"/>
          <w:numId w:val="4"/>
        </w:numPr>
        <w:jc w:val="both"/>
        <w:rPr>
          <w:rFonts w:ascii="Times New Roman" w:hAnsi="Times New Roman"/>
          <w:b/>
          <w:iCs/>
        </w:rPr>
      </w:pPr>
      <w:bookmarkStart w:id="89" w:name="_Toc195248137"/>
      <w:bookmarkStart w:id="90" w:name="_Toc282686658"/>
      <w:bookmarkStart w:id="91" w:name="_Toc282686801"/>
      <w:bookmarkStart w:id="92" w:name="_Toc282687212"/>
      <w:bookmarkStart w:id="93" w:name="_Toc282687234"/>
      <w:bookmarkStart w:id="94" w:name="_Toc282687262"/>
      <w:bookmarkStart w:id="95" w:name="_Toc282688288"/>
      <w:bookmarkStart w:id="96" w:name="_Toc282693674"/>
      <w:bookmarkStart w:id="97" w:name="_Toc282694131"/>
      <w:bookmarkStart w:id="98" w:name="_Toc317669356"/>
      <w:r w:rsidRPr="009575D1">
        <w:rPr>
          <w:rFonts w:ascii="Times New Roman" w:hAnsi="Times New Roman"/>
          <w:b/>
          <w:iCs/>
        </w:rPr>
        <w:t>Beneficjenci pomocy technicznej</w:t>
      </w:r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r w:rsidRPr="009575D1">
        <w:rPr>
          <w:rFonts w:ascii="Times New Roman" w:hAnsi="Times New Roman"/>
          <w:b/>
          <w:iCs/>
        </w:rPr>
        <w:t xml:space="preserve"> </w:t>
      </w:r>
    </w:p>
    <w:p w:rsidR="00C814DA" w:rsidRPr="009575D1" w:rsidRDefault="00C814DA" w:rsidP="00036E4C">
      <w:pPr>
        <w:jc w:val="both"/>
      </w:pPr>
      <w:bookmarkStart w:id="99" w:name="_Toc195582467"/>
      <w:r w:rsidRPr="009575D1">
        <w:t xml:space="preserve">Beneficjentem Pomocy Technicznej RPO WM jest </w:t>
      </w:r>
      <w:r w:rsidR="002E5406" w:rsidRPr="009575D1">
        <w:t xml:space="preserve">Zarząd </w:t>
      </w:r>
      <w:r w:rsidRPr="009575D1">
        <w:t xml:space="preserve">Województwa Mazowieckiego. Instytucjami wykonującymi czynności zastrzeżone dla Beneficjenta PT RPO WM, </w:t>
      </w:r>
      <w:r w:rsidR="00273A7B" w:rsidRPr="009575D1">
        <w:br/>
      </w:r>
      <w:r w:rsidRPr="009575D1">
        <w:t>o których mowa m. in. w Ustawie o zasadach prowadzenia polityki rozwoju są:</w:t>
      </w:r>
    </w:p>
    <w:p w:rsidR="008F2B55" w:rsidRPr="009575D1" w:rsidRDefault="00C814DA" w:rsidP="00036E4C">
      <w:pPr>
        <w:jc w:val="both"/>
      </w:pPr>
      <w:r w:rsidRPr="009575D1">
        <w:t>Urząd Marszałkowski Województwa Mazowieckiego</w:t>
      </w:r>
      <w:r w:rsidR="00F46996" w:rsidRPr="009575D1">
        <w:t xml:space="preserve"> w Warszawie</w:t>
      </w:r>
      <w:r w:rsidRPr="009575D1">
        <w:t>, zwany dalej „</w:t>
      </w:r>
      <w:r w:rsidR="008B6E6D" w:rsidRPr="009575D1">
        <w:t>IZ</w:t>
      </w:r>
      <w:r w:rsidRPr="009575D1">
        <w:t>”</w:t>
      </w:r>
    </w:p>
    <w:p w:rsidR="00C814DA" w:rsidRPr="009575D1" w:rsidRDefault="00C814DA" w:rsidP="00036E4C">
      <w:pPr>
        <w:jc w:val="both"/>
      </w:pPr>
      <w:r w:rsidRPr="009575D1">
        <w:t>Mazowiecka Jednostka Wdrażania Programów Unijnych, zwana dalej „</w:t>
      </w:r>
      <w:r w:rsidR="008B6E6D" w:rsidRPr="009575D1">
        <w:t>IP II</w:t>
      </w:r>
      <w:r w:rsidRPr="009575D1">
        <w:t xml:space="preserve">”. </w:t>
      </w:r>
    </w:p>
    <w:p w:rsidR="00C814DA" w:rsidRPr="009575D1" w:rsidRDefault="00C814DA" w:rsidP="00196B98">
      <w:pPr>
        <w:numPr>
          <w:ilvl w:val="0"/>
          <w:numId w:val="10"/>
        </w:numPr>
        <w:jc w:val="both"/>
        <w:rPr>
          <w:u w:val="single"/>
        </w:rPr>
      </w:pPr>
      <w:r w:rsidRPr="009575D1">
        <w:t xml:space="preserve">W ramach </w:t>
      </w:r>
      <w:r w:rsidR="008B6E6D" w:rsidRPr="009575D1">
        <w:t>IZ</w:t>
      </w:r>
      <w:r w:rsidRPr="009575D1">
        <w:t xml:space="preserve"> czynności zastrzeżone dla Beneficjenta PT RPO WM realizują: </w:t>
      </w:r>
      <w:r w:rsidRPr="009575D1">
        <w:rPr>
          <w:u w:val="single"/>
        </w:rPr>
        <w:t xml:space="preserve">Departamenty UMWM wykonujące czynności </w:t>
      </w:r>
      <w:r w:rsidR="00517410" w:rsidRPr="009575D1">
        <w:rPr>
          <w:u w:val="single"/>
        </w:rPr>
        <w:t>IZ</w:t>
      </w:r>
    </w:p>
    <w:p w:rsidR="00C814DA" w:rsidRPr="009575D1" w:rsidRDefault="00C814DA" w:rsidP="00196B98">
      <w:pPr>
        <w:numPr>
          <w:ilvl w:val="0"/>
          <w:numId w:val="11"/>
        </w:numPr>
        <w:jc w:val="both"/>
      </w:pPr>
      <w:r w:rsidRPr="009575D1">
        <w:t>Departament Rozwoju Regionalnego</w:t>
      </w:r>
      <w:r w:rsidR="000B0197">
        <w:t xml:space="preserve"> i Funduszy Europejskich</w:t>
      </w:r>
      <w:r w:rsidRPr="009575D1">
        <w:t xml:space="preserve"> (R</w:t>
      </w:r>
      <w:r w:rsidR="000B0197">
        <w:t>F</w:t>
      </w:r>
      <w:r w:rsidRPr="009575D1">
        <w:t>),</w:t>
      </w:r>
    </w:p>
    <w:p w:rsidR="00C814DA" w:rsidRPr="009575D1" w:rsidRDefault="00C814DA" w:rsidP="00196B98">
      <w:pPr>
        <w:numPr>
          <w:ilvl w:val="0"/>
          <w:numId w:val="11"/>
        </w:numPr>
        <w:jc w:val="both"/>
      </w:pPr>
      <w:r w:rsidRPr="009575D1">
        <w:t>Departament Kontroli</w:t>
      </w:r>
      <w:r w:rsidR="00D05EF4" w:rsidRPr="009575D1">
        <w:t xml:space="preserve"> (KO)</w:t>
      </w:r>
      <w:r w:rsidRPr="009575D1">
        <w:t xml:space="preserve">, </w:t>
      </w:r>
    </w:p>
    <w:p w:rsidR="00C814DA" w:rsidRPr="009575D1" w:rsidRDefault="00C814DA" w:rsidP="00196B98">
      <w:pPr>
        <w:numPr>
          <w:ilvl w:val="0"/>
          <w:numId w:val="11"/>
        </w:numPr>
        <w:jc w:val="both"/>
      </w:pPr>
      <w:r w:rsidRPr="009575D1">
        <w:t>Kancelaria Marszałka</w:t>
      </w:r>
      <w:r w:rsidR="00D05EF4" w:rsidRPr="009575D1">
        <w:t xml:space="preserve"> (KM)</w:t>
      </w:r>
      <w:r w:rsidRPr="009575D1">
        <w:t xml:space="preserve">, </w:t>
      </w:r>
    </w:p>
    <w:p w:rsidR="00C814DA" w:rsidRPr="009575D1" w:rsidRDefault="00C814DA" w:rsidP="00196B98">
      <w:pPr>
        <w:numPr>
          <w:ilvl w:val="0"/>
          <w:numId w:val="10"/>
        </w:numPr>
        <w:jc w:val="both"/>
        <w:rPr>
          <w:u w:val="single"/>
        </w:rPr>
      </w:pPr>
      <w:r w:rsidRPr="009575D1">
        <w:rPr>
          <w:u w:val="single"/>
        </w:rPr>
        <w:t xml:space="preserve">Departamenty UMWM wykonujące czynności wspomagające </w:t>
      </w:r>
      <w:r w:rsidR="00517410" w:rsidRPr="009575D1">
        <w:rPr>
          <w:u w:val="single"/>
        </w:rPr>
        <w:t>IZ</w:t>
      </w:r>
    </w:p>
    <w:p w:rsidR="00C814DA" w:rsidRPr="009575D1" w:rsidRDefault="00C814DA" w:rsidP="00196B98">
      <w:pPr>
        <w:numPr>
          <w:ilvl w:val="0"/>
          <w:numId w:val="12"/>
        </w:numPr>
        <w:jc w:val="both"/>
      </w:pPr>
      <w:r w:rsidRPr="009575D1">
        <w:lastRenderedPageBreak/>
        <w:t xml:space="preserve">Departament </w:t>
      </w:r>
      <w:r w:rsidR="009671EC" w:rsidRPr="009575D1">
        <w:t xml:space="preserve">Budżetu </w:t>
      </w:r>
      <w:r w:rsidRPr="009575D1">
        <w:t>i Finansów (</w:t>
      </w:r>
      <w:r w:rsidR="00374AF6" w:rsidRPr="009575D1">
        <w:t>BF</w:t>
      </w:r>
      <w:r w:rsidRPr="009575D1">
        <w:t xml:space="preserve">) w zakresie realizacji obsługi przepływów finansowych (dokonywanie płatności, księgowanie itp.), </w:t>
      </w:r>
    </w:p>
    <w:p w:rsidR="00C814DA" w:rsidRPr="009575D1" w:rsidRDefault="00C814DA" w:rsidP="00196B98">
      <w:pPr>
        <w:numPr>
          <w:ilvl w:val="0"/>
          <w:numId w:val="12"/>
        </w:numPr>
        <w:jc w:val="both"/>
      </w:pPr>
      <w:r w:rsidRPr="009575D1">
        <w:t>Departament Organizacji</w:t>
      </w:r>
      <w:r w:rsidR="00374AF6" w:rsidRPr="009575D1">
        <w:t xml:space="preserve"> (</w:t>
      </w:r>
      <w:r w:rsidR="003E4243" w:rsidRPr="009575D1">
        <w:t>OR</w:t>
      </w:r>
      <w:r w:rsidR="00374AF6" w:rsidRPr="009575D1">
        <w:t xml:space="preserve">) </w:t>
      </w:r>
      <w:r w:rsidRPr="009575D1">
        <w:t>w zakresie koordynacji działań realizowanych</w:t>
      </w:r>
      <w:r w:rsidRPr="009575D1">
        <w:br/>
        <w:t>w ramach pomocy technicznej w UMWM.</w:t>
      </w:r>
    </w:p>
    <w:p w:rsidR="00C814DA" w:rsidRPr="009575D1" w:rsidRDefault="00C814DA" w:rsidP="00036E4C">
      <w:pPr>
        <w:jc w:val="both"/>
        <w:rPr>
          <w:b/>
          <w:iCs/>
        </w:rPr>
      </w:pPr>
      <w:r w:rsidRPr="009575D1">
        <w:t xml:space="preserve">W ramach </w:t>
      </w:r>
      <w:r w:rsidR="008B6E6D" w:rsidRPr="009575D1">
        <w:t xml:space="preserve">IP II </w:t>
      </w:r>
      <w:r w:rsidRPr="009575D1">
        <w:t xml:space="preserve">czynności zastrzeżone dla Beneficjenta PT RPO WM realizują komórki wykonujące czynności Instytucji Pośredniczącej </w:t>
      </w:r>
      <w:r w:rsidR="008B6E6D" w:rsidRPr="009575D1">
        <w:t xml:space="preserve">drugiego  </w:t>
      </w:r>
      <w:r w:rsidRPr="009575D1">
        <w:t>stopnia</w:t>
      </w:r>
      <w:r w:rsidR="008B6E6D" w:rsidRPr="009575D1">
        <w:t>.</w:t>
      </w:r>
      <w:bookmarkEnd w:id="99"/>
    </w:p>
    <w:p w:rsidR="001C48C6" w:rsidRPr="009575D1" w:rsidRDefault="001C48C6" w:rsidP="00036E4C">
      <w:pPr>
        <w:jc w:val="both"/>
        <w:rPr>
          <w:b/>
          <w:bCs/>
        </w:rPr>
      </w:pPr>
    </w:p>
    <w:p w:rsidR="00C814DA" w:rsidRPr="009575D1" w:rsidRDefault="00A8063C" w:rsidP="00DD4A0A">
      <w:pPr>
        <w:pStyle w:val="Nagwek3"/>
      </w:pPr>
      <w:r w:rsidRPr="009575D1">
        <w:t xml:space="preserve">    </w:t>
      </w:r>
      <w:bookmarkStart w:id="100" w:name="_Toc282686659"/>
      <w:bookmarkStart w:id="101" w:name="_Toc282686802"/>
      <w:bookmarkStart w:id="102" w:name="_Toc282687213"/>
      <w:bookmarkStart w:id="103" w:name="_Toc282687235"/>
      <w:bookmarkStart w:id="104" w:name="_Toc282687263"/>
      <w:bookmarkStart w:id="105" w:name="_Toc282688289"/>
      <w:bookmarkStart w:id="106" w:name="_Toc282693675"/>
      <w:bookmarkStart w:id="107" w:name="_Toc282694132"/>
      <w:bookmarkStart w:id="108" w:name="_Toc317669357"/>
      <w:r w:rsidR="00C814DA" w:rsidRPr="009575D1">
        <w:t>KWALIFIKOWALNOŚĆ WYDATKÓW</w:t>
      </w:r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</w:p>
    <w:p w:rsidR="001C48C6" w:rsidRPr="009575D1" w:rsidRDefault="001C48C6" w:rsidP="00036E4C">
      <w:pPr>
        <w:jc w:val="both"/>
      </w:pPr>
    </w:p>
    <w:p w:rsidR="00287A39" w:rsidRDefault="00287A39" w:rsidP="00287A39">
      <w:pPr>
        <w:jc w:val="both"/>
      </w:pPr>
      <w:r w:rsidRPr="009575D1">
        <w:t>Początkiem okresu kwalifikowalności wydatków jest dzień 1 stycznia 2007 r. Dla IP II początkiem okresu kwalifikowalności wydatków jest dzień 1 lipca 2007 r.</w:t>
      </w:r>
    </w:p>
    <w:p w:rsidR="00133D80" w:rsidRDefault="00133D80" w:rsidP="00133D80">
      <w:pPr>
        <w:autoSpaceDE w:val="0"/>
        <w:autoSpaceDN w:val="0"/>
        <w:adjustRightInd w:val="0"/>
        <w:jc w:val="both"/>
        <w:rPr>
          <w:i/>
          <w:sz w:val="22"/>
          <w:szCs w:val="22"/>
        </w:rPr>
      </w:pPr>
      <w:r w:rsidRPr="00EE2D6E">
        <w:t>Wydatki związane z przygotowaniem nowej perspektywy</w:t>
      </w:r>
      <w:r>
        <w:t xml:space="preserve"> finansowej mogą być ponoszone</w:t>
      </w:r>
      <w:r w:rsidRPr="00EE2D6E">
        <w:br/>
        <w:t xml:space="preserve">z </w:t>
      </w:r>
      <w:r>
        <w:t>P</w:t>
      </w:r>
      <w:r w:rsidRPr="00EE2D6E">
        <w:t xml:space="preserve">omocy </w:t>
      </w:r>
      <w:r>
        <w:t>T</w:t>
      </w:r>
      <w:r w:rsidRPr="00EE2D6E">
        <w:t>echnicznej RPO WM 2007-2013</w:t>
      </w:r>
      <w:r>
        <w:t xml:space="preserve"> </w:t>
      </w:r>
      <w:r w:rsidRPr="00EE2D6E">
        <w:t xml:space="preserve">do </w:t>
      </w:r>
      <w:r w:rsidR="008C344F">
        <w:t>31 grudnia</w:t>
      </w:r>
      <w:r w:rsidRPr="00EE2D6E">
        <w:t xml:space="preserve"> 2015 roku. Wydatki związane </w:t>
      </w:r>
      <w:r>
        <w:br/>
      </w:r>
      <w:r w:rsidRPr="00EE2D6E">
        <w:t xml:space="preserve">z wdrażaniem nowego programu operacyjnego na </w:t>
      </w:r>
      <w:r>
        <w:t>l</w:t>
      </w:r>
      <w:r w:rsidRPr="00EE2D6E">
        <w:t xml:space="preserve">ata 2014-2020 należy finansować ze środków tego programu, z wyłączeniem działań na których realizację umowy </w:t>
      </w:r>
      <w:r>
        <w:br/>
      </w:r>
      <w:r w:rsidRPr="00EE2D6E">
        <w:t>z wykonawcami zostały zawarte przed zatwierdzeniem właściwego programu operacyjnego nowej perspektywy 2014-2020</w:t>
      </w:r>
      <w:r>
        <w:rPr>
          <w:i/>
          <w:sz w:val="22"/>
          <w:szCs w:val="22"/>
        </w:rPr>
        <w:t>.</w:t>
      </w:r>
    </w:p>
    <w:p w:rsidR="00133D80" w:rsidRPr="009575D1" w:rsidRDefault="00133D80" w:rsidP="00287A39">
      <w:pPr>
        <w:jc w:val="both"/>
      </w:pPr>
    </w:p>
    <w:p w:rsidR="006C091B" w:rsidRPr="009575D1" w:rsidRDefault="006C091B" w:rsidP="00C441FE">
      <w:pPr>
        <w:autoSpaceDE w:val="0"/>
        <w:autoSpaceDN w:val="0"/>
        <w:adjustRightInd w:val="0"/>
        <w:jc w:val="both"/>
      </w:pPr>
      <w:r w:rsidRPr="009575D1">
        <w:t xml:space="preserve">Wydatkowanie środków pomocy technicznej powinno odbywać się zgodnie </w:t>
      </w:r>
      <w:r w:rsidR="00C743D8" w:rsidRPr="009575D1">
        <w:br/>
      </w:r>
      <w:r w:rsidRPr="009575D1">
        <w:t>z zachowaniem zasad: legalności, rzetelności, gospodarności i celowości</w:t>
      </w:r>
      <w:r w:rsidR="00517410" w:rsidRPr="009575D1">
        <w:t>,</w:t>
      </w:r>
      <w:r w:rsidRPr="009575D1">
        <w:t xml:space="preserve"> a ponadto </w:t>
      </w:r>
      <w:r w:rsidR="00C743D8" w:rsidRPr="009575D1">
        <w:br/>
      </w:r>
      <w:r w:rsidRPr="009575D1">
        <w:t>z zachowaniem wysokiej jakości realizowanych działań, użyteczności, przejrzystości działania oraz efektywności kosztowej, czyli zapewniając realizację działań na wysokim poziomie merytorycznym przy optymalnym wykorzystaniu zasobów, szczególnie finansowych.</w:t>
      </w:r>
    </w:p>
    <w:p w:rsidR="00C814DA" w:rsidRPr="009575D1" w:rsidRDefault="00C814DA" w:rsidP="00036E4C">
      <w:pPr>
        <w:jc w:val="both"/>
        <w:rPr>
          <w:bCs/>
          <w:u w:val="single"/>
        </w:rPr>
      </w:pPr>
      <w:r w:rsidRPr="009575D1">
        <w:rPr>
          <w:u w:val="single"/>
        </w:rPr>
        <w:t>Ze środków pomocy technicznej nie będą finansowane wydatki, które są ponoszone niezależnie od wdrażania instrumentów strukturalnych.</w:t>
      </w:r>
      <w:r w:rsidRPr="009575D1">
        <w:rPr>
          <w:bCs/>
          <w:u w:val="single"/>
        </w:rPr>
        <w:t xml:space="preserve"> </w:t>
      </w:r>
    </w:p>
    <w:p w:rsidR="00902A56" w:rsidRPr="009575D1" w:rsidRDefault="00902A56" w:rsidP="00902A56">
      <w:pPr>
        <w:jc w:val="both"/>
      </w:pPr>
      <w:r w:rsidRPr="009575D1">
        <w:t>Kwalifikowalność wydatków na wynagrodzenia pracowników realizujących zadania związane z realizacją RPO WM</w:t>
      </w:r>
      <w:r w:rsidR="001E388D" w:rsidRPr="009575D1">
        <w:t xml:space="preserve"> oraz wydatków powiązanych, tj. szkoleń, zakupu sprzętu </w:t>
      </w:r>
      <w:r w:rsidR="001E388D" w:rsidRPr="009575D1">
        <w:br/>
        <w:t>i wyposażenia oraz utrzymania powierzchni biurowej</w:t>
      </w:r>
      <w:r w:rsidR="00517410" w:rsidRPr="009575D1">
        <w:t>,</w:t>
      </w:r>
      <w:r w:rsidRPr="009575D1">
        <w:t xml:space="preserve"> jest zgodna z opisem stanowisk pracy i wynika z przypisania tych zadań poszczególnym pracownikom w zakresach czynności tych pracowników</w:t>
      </w:r>
      <w:r w:rsidR="00102C1E" w:rsidRPr="009575D1">
        <w:t xml:space="preserve"> (</w:t>
      </w:r>
      <w:r w:rsidR="0061503C" w:rsidRPr="009575D1">
        <w:t>szczegóły</w:t>
      </w:r>
      <w:r w:rsidR="00102C1E" w:rsidRPr="009575D1">
        <w:t xml:space="preserve"> reguluje pkt.VIII.1 niniejszych </w:t>
      </w:r>
      <w:r w:rsidR="00102C1E" w:rsidRPr="009575D1">
        <w:rPr>
          <w:i/>
        </w:rPr>
        <w:t>Zasad</w:t>
      </w:r>
      <w:r w:rsidR="00102C1E" w:rsidRPr="009575D1">
        <w:t>…</w:t>
      </w:r>
      <w:r w:rsidR="00517410" w:rsidRPr="009575D1">
        <w:t>).</w:t>
      </w:r>
      <w:r w:rsidRPr="009575D1">
        <w:t xml:space="preserve"> </w:t>
      </w:r>
    </w:p>
    <w:p w:rsidR="00902A56" w:rsidRPr="009575D1" w:rsidRDefault="00902A56" w:rsidP="00902A56">
      <w:pPr>
        <w:jc w:val="both"/>
      </w:pPr>
      <w:r w:rsidRPr="009575D1">
        <w:t xml:space="preserve">Ostateczną decyzję w sprawie kwalifikowalności poszczególnych wydatków podejmuje </w:t>
      </w:r>
      <w:r w:rsidR="00517410" w:rsidRPr="009575D1">
        <w:t>IZ</w:t>
      </w:r>
      <w:r w:rsidRPr="009575D1">
        <w:t>.</w:t>
      </w:r>
    </w:p>
    <w:p w:rsidR="00902A56" w:rsidRPr="009575D1" w:rsidRDefault="00902A56" w:rsidP="00902A56">
      <w:pPr>
        <w:jc w:val="both"/>
      </w:pPr>
      <w:r w:rsidRPr="009575D1">
        <w:t>Wydatki niekwalifikowalne związane z realizacją projektu systemowego ponosi Instytucja wykonująca czynności zastrzeżone dla Beneficjenta PT RPO WM.</w:t>
      </w:r>
    </w:p>
    <w:p w:rsidR="00902A56" w:rsidRPr="009575D1" w:rsidRDefault="00902A56" w:rsidP="00902A56">
      <w:pPr>
        <w:jc w:val="both"/>
      </w:pPr>
    </w:p>
    <w:p w:rsidR="00D00E52" w:rsidRPr="009575D1" w:rsidRDefault="006C091B" w:rsidP="00D00E52">
      <w:pPr>
        <w:jc w:val="both"/>
      </w:pPr>
      <w:r w:rsidRPr="009575D1">
        <w:t xml:space="preserve">Beneficjent pomocy technicznej zobowiązany jest do przestrzegania przepisów ustawy Prawo zamówień publicznych. W celu zachowania przejrzystości procedur, w przypadku </w:t>
      </w:r>
      <w:r w:rsidRPr="009575D1">
        <w:rPr>
          <w:u w:val="single"/>
        </w:rPr>
        <w:t>gdy przepisów ustawy nie stosuje się</w:t>
      </w:r>
      <w:r w:rsidRPr="009575D1">
        <w:t>, Beneficjent zobowiązany jest posiadać dokumentację pozwalającą prześledzić ścieżkę wyboru oferty</w:t>
      </w:r>
      <w:r w:rsidR="00414153" w:rsidRPr="009575D1">
        <w:t>,</w:t>
      </w:r>
      <w:r w:rsidR="0053097C" w:rsidRPr="009575D1">
        <w:t xml:space="preserve"> </w:t>
      </w:r>
      <w:r w:rsidR="00414153" w:rsidRPr="009575D1">
        <w:t xml:space="preserve">na podstawie regulacji </w:t>
      </w:r>
      <w:r w:rsidR="00B703C5" w:rsidRPr="009575D1">
        <w:t xml:space="preserve">(regulaminów, zasad, wytycznych)  </w:t>
      </w:r>
      <w:r w:rsidR="00414153" w:rsidRPr="009575D1">
        <w:t>obowiązujących w jednostce</w:t>
      </w:r>
      <w:r w:rsidR="00B703C5" w:rsidRPr="009575D1">
        <w:t xml:space="preserve"> (</w:t>
      </w:r>
      <w:r w:rsidR="0053097C" w:rsidRPr="009575D1">
        <w:t>zgodnie z Komunikatem wyjaśniającym Komisji dotyczącym prawa wspólnotowego obowiązującego w dziedzinie udzielania zamówień, które nie są lub są jedynie częściowo objęte dyrektywami w sprawie zamówień publicznych</w:t>
      </w:r>
      <w:r w:rsidR="001551BF" w:rsidRPr="009575D1">
        <w:t xml:space="preserve"> </w:t>
      </w:r>
      <w:r w:rsidR="0007146D" w:rsidRPr="009575D1">
        <w:t xml:space="preserve">- </w:t>
      </w:r>
      <w:r w:rsidR="0053097C" w:rsidRPr="009575D1">
        <w:t>2006/C 179/02</w:t>
      </w:r>
      <w:r w:rsidR="005241E3" w:rsidRPr="009575D1">
        <w:t>;</w:t>
      </w:r>
      <w:r w:rsidR="0007146D" w:rsidRPr="009575D1">
        <w:t xml:space="preserve"> </w:t>
      </w:r>
      <w:r w:rsidR="00B703C5" w:rsidRPr="009575D1">
        <w:t>Wytycznymi M</w:t>
      </w:r>
      <w:r w:rsidR="00133D80">
        <w:t>I</w:t>
      </w:r>
      <w:r w:rsidR="00B703C5" w:rsidRPr="009575D1">
        <w:t>R</w:t>
      </w:r>
      <w:r w:rsidR="0007146D" w:rsidRPr="009575D1">
        <w:t xml:space="preserve"> itd.</w:t>
      </w:r>
      <w:r w:rsidR="00B703C5" w:rsidRPr="009575D1">
        <w:t>)</w:t>
      </w:r>
      <w:r w:rsidR="00D00E52" w:rsidRPr="009575D1">
        <w:t xml:space="preserve"> oraz zapewnić Instytucj</w:t>
      </w:r>
      <w:r w:rsidR="0074656D" w:rsidRPr="009575D1">
        <w:t>ę</w:t>
      </w:r>
      <w:r w:rsidR="00D00E52" w:rsidRPr="009575D1">
        <w:t xml:space="preserve"> dokonującą weryfikacji kwalifikowalności wydatku o przestrzeganiu </w:t>
      </w:r>
      <w:r w:rsidR="006F08D3" w:rsidRPr="009575D1">
        <w:t>zasad</w:t>
      </w:r>
      <w:r w:rsidR="006A4EEB" w:rsidRPr="009575D1">
        <w:t>y</w:t>
      </w:r>
      <w:r w:rsidR="00851930" w:rsidRPr="009575D1">
        <w:t xml:space="preserve"> </w:t>
      </w:r>
      <w:r w:rsidR="00D00E52" w:rsidRPr="009575D1">
        <w:t>przejrzystości, równego traktowania i konkurencji</w:t>
      </w:r>
      <w:r w:rsidR="00414153" w:rsidRPr="009575D1">
        <w:t>.</w:t>
      </w:r>
    </w:p>
    <w:p w:rsidR="0053097C" w:rsidRPr="009575D1" w:rsidRDefault="0053097C" w:rsidP="00036E4C">
      <w:pPr>
        <w:jc w:val="both"/>
      </w:pPr>
    </w:p>
    <w:p w:rsidR="00CE7161" w:rsidRPr="009575D1" w:rsidRDefault="00CE7161" w:rsidP="00036E4C">
      <w:pPr>
        <w:jc w:val="both"/>
      </w:pPr>
      <w:r w:rsidRPr="009575D1">
        <w:t xml:space="preserve">Wszystkie działania informacyjne i promocyjne finansowane z pomocy technicznej powinny być zgodne </w:t>
      </w:r>
      <w:r w:rsidR="00652363" w:rsidRPr="009575D1">
        <w:t xml:space="preserve">z </w:t>
      </w:r>
      <w:r w:rsidR="00ED4369" w:rsidRPr="009575D1">
        <w:rPr>
          <w:i/>
        </w:rPr>
        <w:t>Wytycznymi dla Beneficjentów w zakresie działań informacyjno – promocyjnych w ramach Regionalnego Programu Operacyjnego  Województwa Mazowieckiego 2007-2013</w:t>
      </w:r>
      <w:r w:rsidR="00ED4369" w:rsidRPr="009575D1">
        <w:t xml:space="preserve">, wynikającymi ze Strategii Komunikacji RPO WM 2007-2013 </w:t>
      </w:r>
      <w:r w:rsidR="00ED4369" w:rsidRPr="009575D1">
        <w:lastRenderedPageBreak/>
        <w:t xml:space="preserve">oraz </w:t>
      </w:r>
      <w:r w:rsidRPr="009575D1">
        <w:t xml:space="preserve">ze strategią komunikacji funduszy strukturalnych i </w:t>
      </w:r>
      <w:r w:rsidR="001F7F17" w:rsidRPr="009575D1">
        <w:t>F</w:t>
      </w:r>
      <w:r w:rsidRPr="009575D1">
        <w:t>unduszu Spójności w Polsce 2007-2013.</w:t>
      </w:r>
    </w:p>
    <w:p w:rsidR="006C091B" w:rsidRPr="009575D1" w:rsidRDefault="009701AB" w:rsidP="00036E4C">
      <w:pPr>
        <w:jc w:val="both"/>
        <w:rPr>
          <w:sz w:val="23"/>
          <w:szCs w:val="23"/>
        </w:rPr>
      </w:pPr>
      <w:r w:rsidRPr="009575D1">
        <w:rPr>
          <w:sz w:val="23"/>
          <w:szCs w:val="23"/>
        </w:rPr>
        <w:t>Beneficjent stosuje zasady kwalifikowania wydatków aktualne na dzień sporządzenia wniosku o płatność, ze szczególnym uwzględnieniem wytycznych w zakresie dokumentowania wydatków oraz opisywania dowodów księgowych.</w:t>
      </w:r>
    </w:p>
    <w:p w:rsidR="009701AB" w:rsidRPr="009575D1" w:rsidRDefault="009701AB" w:rsidP="00036E4C">
      <w:pPr>
        <w:jc w:val="both"/>
      </w:pPr>
    </w:p>
    <w:p w:rsidR="00C814DA" w:rsidRPr="009575D1" w:rsidRDefault="00C814DA" w:rsidP="00196B98">
      <w:pPr>
        <w:pStyle w:val="Podtytu"/>
        <w:numPr>
          <w:ilvl w:val="0"/>
          <w:numId w:val="5"/>
        </w:numPr>
        <w:jc w:val="both"/>
        <w:rPr>
          <w:rFonts w:ascii="Times New Roman" w:hAnsi="Times New Roman"/>
          <w:b/>
        </w:rPr>
      </w:pPr>
      <w:bookmarkStart w:id="109" w:name="_Toc282686660"/>
      <w:bookmarkStart w:id="110" w:name="_Toc282686803"/>
      <w:bookmarkStart w:id="111" w:name="_Toc282687214"/>
      <w:bookmarkStart w:id="112" w:name="_Toc282687236"/>
      <w:bookmarkStart w:id="113" w:name="_Toc282687264"/>
      <w:bookmarkStart w:id="114" w:name="_Toc282688290"/>
      <w:bookmarkStart w:id="115" w:name="_Toc282693676"/>
      <w:bookmarkStart w:id="116" w:name="_Toc282694133"/>
      <w:bookmarkStart w:id="117" w:name="_Toc317669358"/>
      <w:r w:rsidRPr="009575D1">
        <w:rPr>
          <w:rFonts w:ascii="Times New Roman" w:hAnsi="Times New Roman"/>
          <w:b/>
        </w:rPr>
        <w:t>Wydatki kwalifikowalne</w:t>
      </w:r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r w:rsidRPr="009575D1">
        <w:rPr>
          <w:rFonts w:ascii="Times New Roman" w:hAnsi="Times New Roman"/>
          <w:b/>
        </w:rPr>
        <w:t xml:space="preserve"> </w:t>
      </w:r>
    </w:p>
    <w:p w:rsidR="00C814DA" w:rsidRPr="009575D1" w:rsidRDefault="00C814DA" w:rsidP="00036E4C">
      <w:pPr>
        <w:jc w:val="both"/>
      </w:pPr>
      <w:r w:rsidRPr="009575D1">
        <w:t xml:space="preserve">Ze środków pomocy technicznej RPO WM współfinansowane mogą być wydatki </w:t>
      </w:r>
      <w:r w:rsidRPr="009575D1">
        <w:br/>
        <w:t>w szczególności:</w:t>
      </w:r>
    </w:p>
    <w:p w:rsidR="00C814DA" w:rsidRPr="009575D1" w:rsidRDefault="00C814DA" w:rsidP="00196B98">
      <w:pPr>
        <w:numPr>
          <w:ilvl w:val="0"/>
          <w:numId w:val="13"/>
        </w:numPr>
        <w:jc w:val="both"/>
        <w:rPr>
          <w:b/>
        </w:rPr>
      </w:pPr>
      <w:bookmarkStart w:id="118" w:name="_Toc195582476"/>
      <w:r w:rsidRPr="009575D1">
        <w:rPr>
          <w:b/>
        </w:rPr>
        <w:t>wydatki osobowe</w:t>
      </w:r>
      <w:bookmarkEnd w:id="118"/>
      <w:r w:rsidRPr="009575D1">
        <w:rPr>
          <w:b/>
        </w:rPr>
        <w:t xml:space="preserve"> </w:t>
      </w:r>
      <w:r w:rsidRPr="009575D1">
        <w:t>dotyczące pracowników Instytucji wykonujących czynności</w:t>
      </w:r>
      <w:r w:rsidR="00513467">
        <w:t xml:space="preserve"> </w:t>
      </w:r>
      <w:r w:rsidRPr="009575D1">
        <w:t xml:space="preserve">zastrzeżone dla Beneficjenta PT RPO WM zaangażowanych w </w:t>
      </w:r>
      <w:r w:rsidR="00D83F4D" w:rsidRPr="009575D1">
        <w:t>realizację</w:t>
      </w:r>
      <w:r w:rsidRPr="009575D1">
        <w:t xml:space="preserve"> RPO WM</w:t>
      </w:r>
      <w:r w:rsidR="00411D9C" w:rsidRPr="009575D1">
        <w:t>,</w:t>
      </w:r>
      <w:r w:rsidRPr="009575D1">
        <w:t xml:space="preserve"> </w:t>
      </w:r>
    </w:p>
    <w:p w:rsidR="00C814DA" w:rsidRPr="009575D1" w:rsidRDefault="00C814DA" w:rsidP="00196B98">
      <w:pPr>
        <w:numPr>
          <w:ilvl w:val="0"/>
          <w:numId w:val="14"/>
        </w:numPr>
        <w:jc w:val="both"/>
      </w:pPr>
      <w:bookmarkStart w:id="119" w:name="_Toc195582477"/>
      <w:r w:rsidRPr="009575D1">
        <w:t xml:space="preserve">wynagrodzenie, w tym wszystkie jego składniki, tj.: </w:t>
      </w:r>
      <w:bookmarkStart w:id="120" w:name="_Toc195582478"/>
      <w:bookmarkEnd w:id="119"/>
      <w:r w:rsidRPr="009575D1">
        <w:t>wynagrodzenie zasadnicze,</w:t>
      </w:r>
      <w:bookmarkStart w:id="121" w:name="_Toc195582479"/>
      <w:bookmarkEnd w:id="120"/>
      <w:r w:rsidRPr="009575D1">
        <w:t xml:space="preserve"> dodatek funkcyjny,</w:t>
      </w:r>
      <w:bookmarkStart w:id="122" w:name="_Toc195582480"/>
      <w:bookmarkEnd w:id="121"/>
      <w:r w:rsidRPr="009575D1">
        <w:t xml:space="preserve"> dodatek stażowy, dodatek specjalny,</w:t>
      </w:r>
      <w:bookmarkEnd w:id="122"/>
      <w:r w:rsidRPr="009575D1">
        <w:t xml:space="preserve"> </w:t>
      </w:r>
      <w:bookmarkStart w:id="123" w:name="_Toc195582482"/>
    </w:p>
    <w:p w:rsidR="00C814DA" w:rsidRPr="009575D1" w:rsidRDefault="00C814DA" w:rsidP="00196B98">
      <w:pPr>
        <w:numPr>
          <w:ilvl w:val="0"/>
          <w:numId w:val="14"/>
        </w:numPr>
        <w:jc w:val="both"/>
      </w:pPr>
      <w:r w:rsidRPr="009575D1">
        <w:t xml:space="preserve">wynagrodzenie </w:t>
      </w:r>
      <w:r w:rsidR="00B81ACE" w:rsidRPr="009575D1">
        <w:t xml:space="preserve">za czas niezdolności do pracy wskutek choroby </w:t>
      </w:r>
      <w:r w:rsidRPr="009575D1">
        <w:t>płacone przez pracodawcę,</w:t>
      </w:r>
    </w:p>
    <w:p w:rsidR="00C814DA" w:rsidRPr="009575D1" w:rsidRDefault="00C814DA" w:rsidP="00196B98">
      <w:pPr>
        <w:numPr>
          <w:ilvl w:val="0"/>
          <w:numId w:val="14"/>
        </w:numPr>
        <w:jc w:val="both"/>
      </w:pPr>
      <w:r w:rsidRPr="009575D1">
        <w:t>dodatkowe wynagrodzenia roczne tzw. „trzynastka”,</w:t>
      </w:r>
    </w:p>
    <w:p w:rsidR="00C814DA" w:rsidRPr="009575D1" w:rsidRDefault="00C814DA" w:rsidP="00196B98">
      <w:pPr>
        <w:numPr>
          <w:ilvl w:val="0"/>
          <w:numId w:val="14"/>
        </w:numPr>
        <w:jc w:val="both"/>
      </w:pPr>
      <w:r w:rsidRPr="009575D1">
        <w:t>nagrody i premie przewidziane w regulaminie wynagrodzeń danej Instytucji</w:t>
      </w:r>
      <w:r w:rsidR="00C9785B">
        <w:t xml:space="preserve"> </w:t>
      </w:r>
      <w:r w:rsidR="0059128C">
        <w:br/>
      </w:r>
      <w:r w:rsidR="00C9785B">
        <w:t>za wyjątkiem nagród wymienionych w pkt. 2 a)</w:t>
      </w:r>
      <w:r w:rsidRPr="009575D1">
        <w:t>,</w:t>
      </w:r>
      <w:bookmarkStart w:id="124" w:name="_Toc195582481"/>
      <w:bookmarkEnd w:id="123"/>
    </w:p>
    <w:p w:rsidR="00C814DA" w:rsidRPr="009575D1" w:rsidRDefault="00C814DA" w:rsidP="00196B98">
      <w:pPr>
        <w:numPr>
          <w:ilvl w:val="0"/>
          <w:numId w:val="14"/>
        </w:numPr>
        <w:jc w:val="both"/>
      </w:pPr>
      <w:r w:rsidRPr="009575D1">
        <w:t>składki na ubezpieczenia społeczne i fundusze pozaubezpieczeniowe płacone przez pracodawcę,</w:t>
      </w:r>
      <w:r w:rsidR="00566177" w:rsidRPr="009575D1">
        <w:t xml:space="preserve"> </w:t>
      </w:r>
      <w:r w:rsidRPr="009575D1">
        <w:t>składka na Fundusz Pracy,</w:t>
      </w:r>
      <w:bookmarkEnd w:id="124"/>
      <w:r w:rsidRPr="009575D1">
        <w:t xml:space="preserve"> składka na Fundusz Gwarantowanych Świadczeń Pracowniczych,</w:t>
      </w:r>
      <w:bookmarkStart w:id="125" w:name="_Toc195582483"/>
      <w:r w:rsidRPr="009575D1">
        <w:tab/>
      </w:r>
      <w:bookmarkEnd w:id="125"/>
    </w:p>
    <w:p w:rsidR="00C814DA" w:rsidRPr="009575D1" w:rsidRDefault="00C814DA" w:rsidP="00196B98">
      <w:pPr>
        <w:numPr>
          <w:ilvl w:val="0"/>
          <w:numId w:val="14"/>
        </w:numPr>
        <w:jc w:val="both"/>
      </w:pPr>
      <w:bookmarkStart w:id="126" w:name="_Toc195582485"/>
      <w:r w:rsidRPr="009575D1">
        <w:t>zakup usług szkoleniowych i dydaktycznych (w tym studiów podyplomowych, kursów nauki języka obcego, w tym indywidualnych),</w:t>
      </w:r>
      <w:bookmarkEnd w:id="126"/>
    </w:p>
    <w:p w:rsidR="00C814DA" w:rsidRPr="009575D1" w:rsidRDefault="00C814DA" w:rsidP="00196B98">
      <w:pPr>
        <w:numPr>
          <w:ilvl w:val="0"/>
          <w:numId w:val="14"/>
        </w:numPr>
        <w:jc w:val="both"/>
      </w:pPr>
      <w:bookmarkStart w:id="127" w:name="_Toc195582486"/>
      <w:r w:rsidRPr="009575D1">
        <w:t>organizacja staży i wyjazdów studyjnych,</w:t>
      </w:r>
      <w:bookmarkEnd w:id="127"/>
    </w:p>
    <w:p w:rsidR="00C814DA" w:rsidRPr="004030DD" w:rsidRDefault="00C814DA" w:rsidP="00196B98">
      <w:pPr>
        <w:numPr>
          <w:ilvl w:val="0"/>
          <w:numId w:val="14"/>
        </w:numPr>
        <w:jc w:val="both"/>
        <w:rPr>
          <w:b/>
        </w:rPr>
      </w:pPr>
      <w:bookmarkStart w:id="128" w:name="_Toc195582487"/>
      <w:r w:rsidRPr="009575D1">
        <w:t>oddelegowanie pracowników</w:t>
      </w:r>
      <w:r w:rsidR="00566177" w:rsidRPr="009575D1">
        <w:t xml:space="preserve"> (</w:t>
      </w:r>
      <w:r w:rsidRPr="009575D1">
        <w:t xml:space="preserve">tj. pracownik </w:t>
      </w:r>
      <w:r w:rsidR="00F66C5C" w:rsidRPr="009575D1">
        <w:t xml:space="preserve">IZ </w:t>
      </w:r>
      <w:r w:rsidRPr="009575D1">
        <w:t xml:space="preserve">lub </w:t>
      </w:r>
      <w:r w:rsidR="00F66C5C" w:rsidRPr="009575D1">
        <w:t xml:space="preserve">IP II </w:t>
      </w:r>
      <w:r w:rsidRPr="009575D1">
        <w:t xml:space="preserve">jest oddelegowany </w:t>
      </w:r>
      <w:r w:rsidR="00513467">
        <w:br/>
      </w:r>
      <w:r w:rsidRPr="009575D1">
        <w:t>do innej instytucji/jednostki i tam wykonuje zadania związane z RPO WM)</w:t>
      </w:r>
      <w:bookmarkEnd w:id="128"/>
      <w:r w:rsidRPr="009575D1">
        <w:t>,</w:t>
      </w:r>
    </w:p>
    <w:p w:rsidR="004030DD" w:rsidRPr="009575D1" w:rsidRDefault="004030DD" w:rsidP="00196B98">
      <w:pPr>
        <w:numPr>
          <w:ilvl w:val="0"/>
          <w:numId w:val="14"/>
        </w:numPr>
        <w:jc w:val="both"/>
        <w:rPr>
          <w:b/>
        </w:rPr>
      </w:pPr>
      <w:r>
        <w:t>ekwiwalent za urlop,</w:t>
      </w:r>
    </w:p>
    <w:p w:rsidR="00C814DA" w:rsidRPr="009575D1" w:rsidRDefault="00C814DA" w:rsidP="00196B98">
      <w:pPr>
        <w:numPr>
          <w:ilvl w:val="0"/>
          <w:numId w:val="16"/>
        </w:numPr>
        <w:jc w:val="both"/>
        <w:rPr>
          <w:b/>
        </w:rPr>
      </w:pPr>
      <w:bookmarkStart w:id="129" w:name="_Toc195582488"/>
      <w:bookmarkStart w:id="130" w:name="_Ref313882668"/>
      <w:r w:rsidRPr="009575D1">
        <w:rPr>
          <w:b/>
        </w:rPr>
        <w:t>wydatki dotyczące wsparcia instytucji</w:t>
      </w:r>
      <w:bookmarkEnd w:id="129"/>
      <w:r w:rsidR="006741AB" w:rsidRPr="009575D1">
        <w:t>, w tym:</w:t>
      </w:r>
      <w:bookmarkEnd w:id="130"/>
    </w:p>
    <w:p w:rsidR="00C814DA" w:rsidRPr="009575D1" w:rsidRDefault="00C814DA" w:rsidP="00196B98">
      <w:pPr>
        <w:numPr>
          <w:ilvl w:val="0"/>
          <w:numId w:val="15"/>
        </w:numPr>
        <w:jc w:val="both"/>
      </w:pPr>
      <w:bookmarkStart w:id="131" w:name="_Toc195582489"/>
      <w:r w:rsidRPr="009575D1">
        <w:t>archiwizacja i usługi związane z archiwizacją dokumentów,</w:t>
      </w:r>
      <w:bookmarkEnd w:id="131"/>
    </w:p>
    <w:p w:rsidR="00C814DA" w:rsidRPr="009575D1" w:rsidRDefault="00C814DA" w:rsidP="00196B98">
      <w:pPr>
        <w:numPr>
          <w:ilvl w:val="0"/>
          <w:numId w:val="15"/>
        </w:numPr>
        <w:jc w:val="both"/>
      </w:pPr>
      <w:bookmarkStart w:id="132" w:name="_Toc195582490"/>
      <w:r w:rsidRPr="009575D1">
        <w:t>delegacje służbowe krajowe i zagraniczne (w tym m.in.: zakwaterowanie</w:t>
      </w:r>
      <w:r w:rsidR="00C104E9" w:rsidRPr="009575D1">
        <w:t xml:space="preserve">, </w:t>
      </w:r>
      <w:r w:rsidRPr="009575D1">
        <w:t>przejazdy</w:t>
      </w:r>
      <w:r w:rsidR="00C104E9" w:rsidRPr="009575D1">
        <w:t>;</w:t>
      </w:r>
      <w:r w:rsidRPr="009575D1">
        <w:t xml:space="preserve"> wyżywienie),</w:t>
      </w:r>
      <w:bookmarkEnd w:id="132"/>
    </w:p>
    <w:p w:rsidR="00C814DA" w:rsidRPr="009575D1" w:rsidRDefault="00C814DA" w:rsidP="00196B98">
      <w:pPr>
        <w:numPr>
          <w:ilvl w:val="0"/>
          <w:numId w:val="15"/>
        </w:numPr>
        <w:jc w:val="both"/>
      </w:pPr>
      <w:bookmarkStart w:id="133" w:name="_Toc195582491"/>
      <w:r w:rsidRPr="009575D1">
        <w:t>opracowanie ekspertyz, analiz, ocen i opinii,</w:t>
      </w:r>
      <w:bookmarkEnd w:id="133"/>
    </w:p>
    <w:p w:rsidR="00C814DA" w:rsidRPr="009575D1" w:rsidRDefault="00C814DA" w:rsidP="00196B98">
      <w:pPr>
        <w:numPr>
          <w:ilvl w:val="0"/>
          <w:numId w:val="15"/>
        </w:numPr>
        <w:jc w:val="both"/>
      </w:pPr>
      <w:bookmarkStart w:id="134" w:name="_Toc195582492"/>
      <w:r w:rsidRPr="009575D1">
        <w:t>opracowanie studiów i koncepcji,</w:t>
      </w:r>
      <w:bookmarkEnd w:id="134"/>
      <w:r w:rsidR="00FE6FEF" w:rsidRPr="009575D1">
        <w:t xml:space="preserve">  </w:t>
      </w:r>
    </w:p>
    <w:p w:rsidR="00C814DA" w:rsidRPr="009575D1" w:rsidRDefault="00C814DA" w:rsidP="00196B98">
      <w:pPr>
        <w:numPr>
          <w:ilvl w:val="0"/>
          <w:numId w:val="15"/>
        </w:numPr>
        <w:jc w:val="both"/>
      </w:pPr>
      <w:r w:rsidRPr="009575D1">
        <w:t xml:space="preserve">wydatki związane z </w:t>
      </w:r>
      <w:r w:rsidR="00A05D22" w:rsidRPr="009575D1">
        <w:t xml:space="preserve">kompleksową </w:t>
      </w:r>
      <w:r w:rsidRPr="009575D1">
        <w:t>organizacją spotkań, narad, posiedzeń</w:t>
      </w:r>
      <w:r w:rsidR="004030DD">
        <w:t>, szkoleń</w:t>
      </w:r>
      <w:r w:rsidRPr="009575D1">
        <w:t xml:space="preserve"> itp. związanych m.in. z procesami </w:t>
      </w:r>
      <w:r w:rsidR="00D83F4D" w:rsidRPr="009575D1">
        <w:t>realizacji</w:t>
      </w:r>
      <w:r w:rsidRPr="009575D1">
        <w:t xml:space="preserve"> RPO WM</w:t>
      </w:r>
      <w:r w:rsidR="002F4CCC" w:rsidRPr="009575D1">
        <w:t xml:space="preserve">, w tym związanych </w:t>
      </w:r>
      <w:r w:rsidR="00513467">
        <w:br/>
      </w:r>
      <w:r w:rsidR="002F4CCC" w:rsidRPr="009575D1">
        <w:t>z funkcjonowaniem i organizacją posiedzeń Komitetu Monitorującego RPO WM</w:t>
      </w:r>
      <w:r w:rsidRPr="009575D1">
        <w:t xml:space="preserve"> (</w:t>
      </w:r>
      <w:r w:rsidR="009E1AE6" w:rsidRPr="009575D1">
        <w:t xml:space="preserve">np. </w:t>
      </w:r>
      <w:r w:rsidRPr="009575D1">
        <w:t xml:space="preserve">wynajem sali, wyżywienie, wynajem sprzętu audiowizualnego, </w:t>
      </w:r>
      <w:r w:rsidR="00666906" w:rsidRPr="009575D1">
        <w:t xml:space="preserve">nagłośnienie, </w:t>
      </w:r>
      <w:r w:rsidRPr="009575D1">
        <w:t>przygotowanie materiałów, zwrot kosztów przejazdu</w:t>
      </w:r>
      <w:r w:rsidR="004030DD">
        <w:t>, zakwaterowanie uczestników szkoleń</w:t>
      </w:r>
      <w:r w:rsidRPr="009575D1">
        <w:t xml:space="preserve"> itp.),</w:t>
      </w:r>
    </w:p>
    <w:p w:rsidR="0036298E" w:rsidRPr="009575D1" w:rsidRDefault="002F4CCC" w:rsidP="00196B98">
      <w:pPr>
        <w:numPr>
          <w:ilvl w:val="0"/>
          <w:numId w:val="15"/>
        </w:numPr>
        <w:jc w:val="both"/>
      </w:pPr>
      <w:r w:rsidRPr="009575D1">
        <w:t>wydatki związane z oceną projektów</w:t>
      </w:r>
      <w:r w:rsidR="0036298E" w:rsidRPr="009575D1">
        <w:t xml:space="preserve"> i kontrolą ich realizacji,</w:t>
      </w:r>
      <w:bookmarkStart w:id="135" w:name="_Toc195582494"/>
    </w:p>
    <w:p w:rsidR="00C814DA" w:rsidRPr="009575D1" w:rsidRDefault="00C814DA" w:rsidP="00196B98">
      <w:pPr>
        <w:numPr>
          <w:ilvl w:val="0"/>
          <w:numId w:val="15"/>
        </w:numPr>
        <w:jc w:val="both"/>
      </w:pPr>
      <w:r w:rsidRPr="009575D1">
        <w:t>przygotowanie dokumentacji projektowej,</w:t>
      </w:r>
      <w:bookmarkEnd w:id="135"/>
    </w:p>
    <w:p w:rsidR="00C814DA" w:rsidRPr="009575D1" w:rsidRDefault="00C814DA" w:rsidP="00196B98">
      <w:pPr>
        <w:numPr>
          <w:ilvl w:val="0"/>
          <w:numId w:val="15"/>
        </w:numPr>
        <w:jc w:val="both"/>
      </w:pPr>
      <w:bookmarkStart w:id="136" w:name="_Toc195582495"/>
      <w:r w:rsidRPr="009575D1">
        <w:t xml:space="preserve">przygotowanie specyfikacji i przeprowadzenie </w:t>
      </w:r>
      <w:r w:rsidR="00660636" w:rsidRPr="009575D1">
        <w:t>postępowania o udzielenie</w:t>
      </w:r>
      <w:r w:rsidR="00AA5879">
        <w:t xml:space="preserve"> </w:t>
      </w:r>
      <w:r w:rsidR="00660636" w:rsidRPr="009575D1">
        <w:t>zamówienia publicznego</w:t>
      </w:r>
      <w:r w:rsidRPr="009575D1">
        <w:t>,</w:t>
      </w:r>
      <w:bookmarkEnd w:id="136"/>
    </w:p>
    <w:p w:rsidR="00C814DA" w:rsidRPr="009575D1" w:rsidRDefault="00C814DA" w:rsidP="00196B98">
      <w:pPr>
        <w:numPr>
          <w:ilvl w:val="0"/>
          <w:numId w:val="15"/>
        </w:numPr>
        <w:jc w:val="both"/>
      </w:pPr>
      <w:bookmarkStart w:id="137" w:name="_Toc195582496"/>
      <w:r w:rsidRPr="009575D1">
        <w:t>tłumaczenia oraz weryfikacja tłumaczeń,</w:t>
      </w:r>
      <w:bookmarkEnd w:id="137"/>
    </w:p>
    <w:p w:rsidR="00C814DA" w:rsidRPr="009575D1" w:rsidRDefault="00C814DA" w:rsidP="00196B98">
      <w:pPr>
        <w:numPr>
          <w:ilvl w:val="0"/>
          <w:numId w:val="15"/>
        </w:numPr>
        <w:jc w:val="both"/>
      </w:pPr>
      <w:bookmarkStart w:id="138" w:name="_Toc195582497"/>
      <w:r w:rsidRPr="009575D1">
        <w:t>wynagrodzenia ekspertów</w:t>
      </w:r>
      <w:r w:rsidR="00666906" w:rsidRPr="009575D1">
        <w:t xml:space="preserve"> </w:t>
      </w:r>
      <w:r w:rsidRPr="009575D1">
        <w:t xml:space="preserve">wchodzących w skład komisji konkursowych </w:t>
      </w:r>
      <w:r w:rsidR="00EB1547" w:rsidRPr="009575D1">
        <w:br/>
      </w:r>
      <w:r w:rsidRPr="009575D1">
        <w:t>i doradztwo specjalistyczne</w:t>
      </w:r>
      <w:r w:rsidR="00A40412" w:rsidRPr="009575D1">
        <w:t>,</w:t>
      </w:r>
      <w:bookmarkEnd w:id="138"/>
    </w:p>
    <w:p w:rsidR="00C814DA" w:rsidRPr="009575D1" w:rsidRDefault="00C814DA" w:rsidP="00196B98">
      <w:pPr>
        <w:numPr>
          <w:ilvl w:val="0"/>
          <w:numId w:val="15"/>
        </w:numPr>
        <w:jc w:val="both"/>
      </w:pPr>
      <w:bookmarkStart w:id="139" w:name="_Toc195582498"/>
      <w:r w:rsidRPr="009575D1">
        <w:t>zakup, opracowanie, druk, powielanie i dystrybucja materiałów dydaktycznych,</w:t>
      </w:r>
      <w:bookmarkEnd w:id="139"/>
    </w:p>
    <w:p w:rsidR="00C814DA" w:rsidRPr="009575D1" w:rsidRDefault="00C814DA" w:rsidP="00196B98">
      <w:pPr>
        <w:numPr>
          <w:ilvl w:val="0"/>
          <w:numId w:val="15"/>
        </w:numPr>
        <w:jc w:val="both"/>
      </w:pPr>
      <w:bookmarkStart w:id="140" w:name="_Toc195582499"/>
      <w:r w:rsidRPr="009575D1">
        <w:t xml:space="preserve">zakup i prenumerata prasy i innych publikacji wspierających proces zarządzania </w:t>
      </w:r>
      <w:r w:rsidRPr="009575D1">
        <w:br/>
        <w:t>i wdrażania RPO WM,</w:t>
      </w:r>
      <w:bookmarkEnd w:id="140"/>
    </w:p>
    <w:p w:rsidR="00C814DA" w:rsidRPr="009575D1" w:rsidRDefault="00C814DA" w:rsidP="00196B98">
      <w:pPr>
        <w:numPr>
          <w:ilvl w:val="0"/>
          <w:numId w:val="15"/>
        </w:numPr>
        <w:jc w:val="both"/>
      </w:pPr>
      <w:r w:rsidRPr="009575D1">
        <w:lastRenderedPageBreak/>
        <w:t>wydatki związane ze zbieraniem, gromadzeniem, przetwarzaniem</w:t>
      </w:r>
      <w:r w:rsidR="002A2FEB" w:rsidRPr="009575D1">
        <w:t xml:space="preserve"> </w:t>
      </w:r>
      <w:r w:rsidRPr="009575D1">
        <w:t>i analizowaniem danych,</w:t>
      </w:r>
    </w:p>
    <w:p w:rsidR="00C814DA" w:rsidRDefault="00C814DA" w:rsidP="00196B98">
      <w:pPr>
        <w:numPr>
          <w:ilvl w:val="0"/>
          <w:numId w:val="15"/>
        </w:numPr>
        <w:jc w:val="both"/>
      </w:pPr>
      <w:bookmarkStart w:id="141" w:name="_Toc195582500"/>
      <w:r w:rsidRPr="009575D1">
        <w:t>wydatki związane z prowadzeniem rachunku bankowego,</w:t>
      </w:r>
      <w:bookmarkEnd w:id="141"/>
    </w:p>
    <w:p w:rsidR="00714D15" w:rsidRPr="009575D1" w:rsidRDefault="001B0654" w:rsidP="00196B98">
      <w:pPr>
        <w:numPr>
          <w:ilvl w:val="0"/>
          <w:numId w:val="15"/>
        </w:numPr>
        <w:jc w:val="both"/>
      </w:pPr>
      <w:r w:rsidRPr="009575D1">
        <w:t>doradztwo i obsługa prawna w ramach RPO WM</w:t>
      </w:r>
      <w:r w:rsidR="00714D15" w:rsidRPr="009575D1">
        <w:t>,.</w:t>
      </w:r>
    </w:p>
    <w:p w:rsidR="001B0654" w:rsidRPr="009575D1" w:rsidRDefault="00714D15" w:rsidP="00196B98">
      <w:pPr>
        <w:numPr>
          <w:ilvl w:val="0"/>
          <w:numId w:val="15"/>
        </w:numPr>
        <w:jc w:val="both"/>
      </w:pPr>
      <w:r w:rsidRPr="009575D1">
        <w:t xml:space="preserve">wydatki dotyczące współpracy jednostek zaangażowanych w realizację RPO WM </w:t>
      </w:r>
      <w:r w:rsidR="00FB501C" w:rsidRPr="009575D1">
        <w:br/>
      </w:r>
      <w:r w:rsidRPr="009575D1">
        <w:t xml:space="preserve">z partnerami społeczno-gospodarczymi zaangażowanymi w ten proces, takie </w:t>
      </w:r>
      <w:r w:rsidR="00513467">
        <w:br/>
      </w:r>
      <w:r w:rsidRPr="009575D1">
        <w:t>jak organizacja spotkań, finansowanie ekspertyz, wymiana doświadczeń itp.</w:t>
      </w:r>
    </w:p>
    <w:p w:rsidR="00C814DA" w:rsidRPr="009575D1" w:rsidRDefault="00C814DA" w:rsidP="00196B98">
      <w:pPr>
        <w:numPr>
          <w:ilvl w:val="0"/>
          <w:numId w:val="10"/>
        </w:numPr>
        <w:jc w:val="both"/>
        <w:rPr>
          <w:b/>
        </w:rPr>
      </w:pPr>
      <w:bookmarkStart w:id="142" w:name="_Toc195582502"/>
      <w:r w:rsidRPr="009575D1">
        <w:rPr>
          <w:b/>
        </w:rPr>
        <w:t>wydatki związane z wyposażeniem, adaptacją pomieszczeń, sprzętem informatycznym</w:t>
      </w:r>
      <w:r w:rsidR="00E8614E">
        <w:rPr>
          <w:b/>
        </w:rPr>
        <w:t xml:space="preserve"> oraz środkami transportu</w:t>
      </w:r>
      <w:r w:rsidR="00407C34" w:rsidRPr="009575D1">
        <w:t>, w tym:</w:t>
      </w:r>
      <w:r w:rsidRPr="009575D1">
        <w:rPr>
          <w:b/>
        </w:rPr>
        <w:t xml:space="preserve"> </w:t>
      </w:r>
      <w:bookmarkEnd w:id="142"/>
    </w:p>
    <w:p w:rsidR="00C814DA" w:rsidRPr="009575D1" w:rsidRDefault="00C814DA" w:rsidP="00196B98">
      <w:pPr>
        <w:numPr>
          <w:ilvl w:val="0"/>
          <w:numId w:val="17"/>
        </w:numPr>
        <w:jc w:val="both"/>
      </w:pPr>
      <w:bookmarkStart w:id="143" w:name="_Toc195582503"/>
      <w:r w:rsidRPr="009575D1">
        <w:t>adaptacja, remont i modernizacja pomieszczeń biurowych i konferencyjnych,</w:t>
      </w:r>
      <w:bookmarkEnd w:id="143"/>
    </w:p>
    <w:p w:rsidR="00C814DA" w:rsidRPr="009575D1" w:rsidRDefault="00C814DA" w:rsidP="00196B98">
      <w:pPr>
        <w:numPr>
          <w:ilvl w:val="0"/>
          <w:numId w:val="17"/>
        </w:numPr>
        <w:jc w:val="both"/>
      </w:pPr>
      <w:bookmarkStart w:id="144" w:name="_Toc195582504"/>
      <w:r w:rsidRPr="009575D1">
        <w:t>w przypadku zakupu pomieszczeń biurowych koszty amortyzacji w okresie realizacji RPO WM proporcjonalnie do wykorzystania pomieszczeń na potrzeby realizacji zadań z zakresu instrumentów strukturalnych,</w:t>
      </w:r>
      <w:bookmarkEnd w:id="144"/>
    </w:p>
    <w:p w:rsidR="00C814DA" w:rsidRPr="009575D1" w:rsidRDefault="00C814DA" w:rsidP="00196B98">
      <w:pPr>
        <w:numPr>
          <w:ilvl w:val="0"/>
          <w:numId w:val="17"/>
        </w:numPr>
        <w:jc w:val="both"/>
      </w:pPr>
      <w:bookmarkStart w:id="145" w:name="_Toc195582505"/>
      <w:r w:rsidRPr="009575D1">
        <w:t>najem</w:t>
      </w:r>
      <w:r w:rsidR="00660636" w:rsidRPr="009575D1">
        <w:t>,</w:t>
      </w:r>
      <w:r w:rsidRPr="009575D1">
        <w:t xml:space="preserve"> dzierżawa i użyczenie pomieszczeń biurowych</w:t>
      </w:r>
      <w:r w:rsidR="00E67F68">
        <w:t xml:space="preserve"> i magazynowych</w:t>
      </w:r>
      <w:r w:rsidRPr="009575D1">
        <w:t>,</w:t>
      </w:r>
      <w:bookmarkEnd w:id="145"/>
    </w:p>
    <w:p w:rsidR="00C814DA" w:rsidRPr="009575D1" w:rsidRDefault="00C814DA" w:rsidP="00196B98">
      <w:pPr>
        <w:numPr>
          <w:ilvl w:val="0"/>
          <w:numId w:val="17"/>
        </w:numPr>
        <w:jc w:val="both"/>
      </w:pPr>
      <w:r w:rsidRPr="009575D1">
        <w:t>utrzymanie pomieszczeń biurowych</w:t>
      </w:r>
      <w:r w:rsidR="00E67F68">
        <w:t xml:space="preserve"> i magazynowych</w:t>
      </w:r>
      <w:r w:rsidRPr="009575D1">
        <w:t>,</w:t>
      </w:r>
    </w:p>
    <w:p w:rsidR="00C814DA" w:rsidRPr="009575D1" w:rsidRDefault="00C814DA" w:rsidP="00196B98">
      <w:pPr>
        <w:numPr>
          <w:ilvl w:val="0"/>
          <w:numId w:val="17"/>
        </w:numPr>
        <w:jc w:val="both"/>
      </w:pPr>
      <w:bookmarkStart w:id="146" w:name="_Toc195582506"/>
      <w:r w:rsidRPr="009575D1">
        <w:t xml:space="preserve">przygotowanie i rozbudowa lokalnych systemów informatycznych monitoringu </w:t>
      </w:r>
      <w:r w:rsidRPr="009575D1">
        <w:br/>
        <w:t>i kontroli,</w:t>
      </w:r>
      <w:bookmarkEnd w:id="146"/>
    </w:p>
    <w:p w:rsidR="00C814DA" w:rsidRPr="009575D1" w:rsidRDefault="00C814DA" w:rsidP="00196B98">
      <w:pPr>
        <w:numPr>
          <w:ilvl w:val="0"/>
          <w:numId w:val="17"/>
        </w:numPr>
        <w:jc w:val="both"/>
      </w:pPr>
      <w:bookmarkStart w:id="147" w:name="_Toc195582507"/>
      <w:r w:rsidRPr="009575D1">
        <w:t>roboty budowlane oraz projektowe,</w:t>
      </w:r>
      <w:bookmarkEnd w:id="147"/>
    </w:p>
    <w:p w:rsidR="00C814DA" w:rsidRPr="009575D1" w:rsidRDefault="00C814DA" w:rsidP="00196B98">
      <w:pPr>
        <w:numPr>
          <w:ilvl w:val="0"/>
          <w:numId w:val="17"/>
        </w:numPr>
        <w:jc w:val="both"/>
      </w:pPr>
      <w:bookmarkStart w:id="148" w:name="_Toc195582508"/>
      <w:r w:rsidRPr="009575D1">
        <w:t>utrzymanie systemu informatycznego,</w:t>
      </w:r>
      <w:bookmarkEnd w:id="148"/>
    </w:p>
    <w:p w:rsidR="00145389" w:rsidRPr="009575D1" w:rsidRDefault="00145389" w:rsidP="00196B98">
      <w:pPr>
        <w:numPr>
          <w:ilvl w:val="0"/>
          <w:numId w:val="17"/>
        </w:numPr>
        <w:jc w:val="both"/>
      </w:pPr>
      <w:r w:rsidRPr="009575D1">
        <w:t>wynajęcie sal, sprzętu multimedialnego i nagłośnienia,</w:t>
      </w:r>
    </w:p>
    <w:p w:rsidR="00C814DA" w:rsidRPr="009575D1" w:rsidRDefault="00C814DA" w:rsidP="00196B98">
      <w:pPr>
        <w:numPr>
          <w:ilvl w:val="0"/>
          <w:numId w:val="17"/>
        </w:numPr>
        <w:jc w:val="both"/>
      </w:pPr>
      <w:bookmarkStart w:id="149" w:name="_Toc195582510"/>
      <w:r w:rsidRPr="009575D1">
        <w:t>zakup i instalacja oprogramowania i zakup licencji,</w:t>
      </w:r>
      <w:bookmarkEnd w:id="149"/>
    </w:p>
    <w:p w:rsidR="00C814DA" w:rsidRPr="009575D1" w:rsidRDefault="00C814DA" w:rsidP="00196B98">
      <w:pPr>
        <w:numPr>
          <w:ilvl w:val="0"/>
          <w:numId w:val="17"/>
        </w:numPr>
        <w:jc w:val="both"/>
      </w:pPr>
      <w:bookmarkStart w:id="150" w:name="_Toc195582511"/>
      <w:r w:rsidRPr="009575D1">
        <w:t xml:space="preserve">zakup lub leasing oraz eksploatacja wyposażenia i urządzeń niezbędnych </w:t>
      </w:r>
      <w:r w:rsidR="0059128C">
        <w:br/>
      </w:r>
      <w:r w:rsidRPr="009575D1">
        <w:t>dla realizacji RPO WM,</w:t>
      </w:r>
      <w:bookmarkEnd w:id="150"/>
    </w:p>
    <w:p w:rsidR="00C814DA" w:rsidRPr="009575D1" w:rsidRDefault="00C814DA" w:rsidP="00196B98">
      <w:pPr>
        <w:numPr>
          <w:ilvl w:val="0"/>
          <w:numId w:val="17"/>
        </w:numPr>
        <w:jc w:val="both"/>
      </w:pPr>
      <w:bookmarkStart w:id="151" w:name="_Toc195582512"/>
      <w:r w:rsidRPr="009575D1">
        <w:t xml:space="preserve">zakup i eksploatacja sprzętu informatycznego, komputerowego </w:t>
      </w:r>
      <w:r w:rsidR="00002F1D" w:rsidRPr="009575D1">
        <w:t>t</w:t>
      </w:r>
      <w:r w:rsidRPr="009575D1">
        <w:t>eleinformatycznego, telekomunikacyjnego, audiowizualnego,</w:t>
      </w:r>
      <w:bookmarkEnd w:id="151"/>
    </w:p>
    <w:p w:rsidR="00C814DA" w:rsidRPr="009575D1" w:rsidRDefault="00C814DA" w:rsidP="00196B98">
      <w:pPr>
        <w:numPr>
          <w:ilvl w:val="0"/>
          <w:numId w:val="17"/>
        </w:numPr>
        <w:jc w:val="both"/>
      </w:pPr>
      <w:bookmarkStart w:id="152" w:name="_Toc195582514"/>
      <w:r w:rsidRPr="009575D1">
        <w:t>zakup materiałów biurowych i eksploatacyjnych oraz wyposażenia i sprzętu biurowego</w:t>
      </w:r>
      <w:r w:rsidR="00660636" w:rsidRPr="009575D1">
        <w:t>,</w:t>
      </w:r>
      <w:r w:rsidRPr="009575D1">
        <w:t xml:space="preserve"> niezbędnych dla realizacji RPO WM,</w:t>
      </w:r>
      <w:bookmarkEnd w:id="152"/>
    </w:p>
    <w:p w:rsidR="00715EED" w:rsidRPr="009575D1" w:rsidRDefault="00C814DA" w:rsidP="00196B98">
      <w:pPr>
        <w:numPr>
          <w:ilvl w:val="0"/>
          <w:numId w:val="17"/>
        </w:numPr>
        <w:jc w:val="both"/>
      </w:pPr>
      <w:bookmarkStart w:id="153" w:name="_Toc195582515"/>
      <w:r w:rsidRPr="009575D1">
        <w:t>zakup usług telekomunikacyjnych</w:t>
      </w:r>
      <w:r w:rsidR="005F61B7" w:rsidRPr="009575D1">
        <w:t>,</w:t>
      </w:r>
      <w:r w:rsidRPr="009575D1">
        <w:t xml:space="preserve"> </w:t>
      </w:r>
      <w:r w:rsidR="005F61B7" w:rsidRPr="009575D1">
        <w:t xml:space="preserve">telefonów komórkowych </w:t>
      </w:r>
      <w:r w:rsidR="004271EF" w:rsidRPr="009575D1">
        <w:t>i opłaty</w:t>
      </w:r>
      <w:r w:rsidR="005F61B7" w:rsidRPr="009575D1">
        <w:t xml:space="preserve"> </w:t>
      </w:r>
      <w:r w:rsidR="003E6100" w:rsidRPr="009575D1">
        <w:t>a</w:t>
      </w:r>
      <w:r w:rsidR="005F61B7" w:rsidRPr="009575D1">
        <w:t>b</w:t>
      </w:r>
      <w:r w:rsidR="004271EF" w:rsidRPr="009575D1">
        <w:t>onamentowe</w:t>
      </w:r>
      <w:r w:rsidRPr="009575D1">
        <w:t>,</w:t>
      </w:r>
      <w:bookmarkEnd w:id="153"/>
    </w:p>
    <w:p w:rsidR="00B44A8E" w:rsidRPr="009575D1" w:rsidRDefault="00C814DA" w:rsidP="00196B98">
      <w:pPr>
        <w:numPr>
          <w:ilvl w:val="0"/>
          <w:numId w:val="17"/>
        </w:numPr>
        <w:jc w:val="both"/>
      </w:pPr>
      <w:bookmarkStart w:id="154" w:name="_Toc195582517"/>
      <w:r w:rsidRPr="009575D1">
        <w:t>wydatki związane ze zwiększeniem liczby użytkowników sieci komputerowych,</w:t>
      </w:r>
      <w:bookmarkEnd w:id="154"/>
      <w:r w:rsidR="00AA4F18" w:rsidRPr="009575D1">
        <w:t xml:space="preserve"> </w:t>
      </w:r>
    </w:p>
    <w:p w:rsidR="00AA4F18" w:rsidRPr="009575D1" w:rsidRDefault="00A83A97" w:rsidP="00196B98">
      <w:pPr>
        <w:numPr>
          <w:ilvl w:val="0"/>
          <w:numId w:val="17"/>
        </w:numPr>
        <w:jc w:val="both"/>
      </w:pPr>
      <w:r w:rsidRPr="009575D1">
        <w:t>w</w:t>
      </w:r>
      <w:r w:rsidR="00B44A8E" w:rsidRPr="009575D1">
        <w:t>ydatki związane ze zbieraniem, gromadzeniem, przetwarzaniem i analizowaniem danych,</w:t>
      </w:r>
    </w:p>
    <w:p w:rsidR="00C814DA" w:rsidRPr="009575D1" w:rsidRDefault="00C814DA" w:rsidP="00196B98">
      <w:pPr>
        <w:numPr>
          <w:ilvl w:val="0"/>
          <w:numId w:val="17"/>
        </w:numPr>
        <w:jc w:val="both"/>
      </w:pPr>
      <w:bookmarkStart w:id="155" w:name="_Toc195582519"/>
      <w:r w:rsidRPr="009575D1">
        <w:t>ubezpieczenie samochodów służbowych</w:t>
      </w:r>
      <w:bookmarkEnd w:id="155"/>
      <w:r w:rsidRPr="009575D1">
        <w:t>,</w:t>
      </w:r>
    </w:p>
    <w:p w:rsidR="00C814DA" w:rsidRDefault="00C814DA" w:rsidP="00196B98">
      <w:pPr>
        <w:numPr>
          <w:ilvl w:val="0"/>
          <w:numId w:val="17"/>
        </w:numPr>
        <w:jc w:val="both"/>
      </w:pPr>
      <w:bookmarkStart w:id="156" w:name="_Toc195582520"/>
      <w:r w:rsidRPr="009575D1">
        <w:t>wynajem środków transportu</w:t>
      </w:r>
      <w:r w:rsidR="00F30612">
        <w:t xml:space="preserve"> na potrzeby kontroli</w:t>
      </w:r>
      <w:r w:rsidR="004960DA">
        <w:t xml:space="preserve"> wraz z dodatkowymi kosztami </w:t>
      </w:r>
      <w:r w:rsidR="009B134E">
        <w:t>związanymi z użytkowaniem i eksploatacją,</w:t>
      </w:r>
      <w:bookmarkEnd w:id="156"/>
    </w:p>
    <w:p w:rsidR="004960DA" w:rsidRPr="009575D1" w:rsidRDefault="00C814DA" w:rsidP="004960DA">
      <w:pPr>
        <w:numPr>
          <w:ilvl w:val="0"/>
          <w:numId w:val="17"/>
        </w:numPr>
        <w:jc w:val="both"/>
      </w:pPr>
      <w:bookmarkStart w:id="157" w:name="_Toc195582521"/>
      <w:r w:rsidRPr="009575D1">
        <w:t>niezbędne naprawy środków transportu</w:t>
      </w:r>
      <w:r w:rsidR="000B361A" w:rsidRPr="009575D1">
        <w:t xml:space="preserve"> nie </w:t>
      </w:r>
      <w:r w:rsidR="00A35F5B" w:rsidRPr="009575D1">
        <w:t>po</w:t>
      </w:r>
      <w:r w:rsidR="000B361A" w:rsidRPr="009575D1">
        <w:t>większ</w:t>
      </w:r>
      <w:r w:rsidR="00A35F5B" w:rsidRPr="009575D1">
        <w:t>ające</w:t>
      </w:r>
      <w:r w:rsidR="000B361A" w:rsidRPr="009575D1">
        <w:t xml:space="preserve"> wartości </w:t>
      </w:r>
      <w:r w:rsidR="003E6CE4" w:rsidRPr="009575D1">
        <w:t>pojazdu</w:t>
      </w:r>
      <w:r w:rsidRPr="009575D1">
        <w:t>,</w:t>
      </w:r>
      <w:bookmarkEnd w:id="157"/>
    </w:p>
    <w:p w:rsidR="00C814DA" w:rsidRPr="009575D1" w:rsidRDefault="00C814DA" w:rsidP="00196B98">
      <w:pPr>
        <w:numPr>
          <w:ilvl w:val="0"/>
          <w:numId w:val="17"/>
        </w:numPr>
        <w:jc w:val="both"/>
      </w:pPr>
      <w:bookmarkStart w:id="158" w:name="_Toc195582522"/>
      <w:r w:rsidRPr="009575D1">
        <w:t>konserwacja i utrzymanie sprzętu i wyposażenia,</w:t>
      </w:r>
      <w:bookmarkEnd w:id="158"/>
    </w:p>
    <w:p w:rsidR="00EA6554" w:rsidRPr="009575D1" w:rsidRDefault="00EA6554" w:rsidP="00196B98">
      <w:pPr>
        <w:numPr>
          <w:ilvl w:val="0"/>
          <w:numId w:val="17"/>
        </w:numPr>
        <w:jc w:val="both"/>
      </w:pPr>
      <w:r w:rsidRPr="009575D1">
        <w:t>opłata abonamentu RTV,</w:t>
      </w:r>
    </w:p>
    <w:p w:rsidR="00C814DA" w:rsidRPr="009575D1" w:rsidRDefault="00C814DA" w:rsidP="00196B98">
      <w:pPr>
        <w:numPr>
          <w:ilvl w:val="0"/>
          <w:numId w:val="10"/>
        </w:numPr>
        <w:jc w:val="both"/>
        <w:rPr>
          <w:b/>
        </w:rPr>
      </w:pPr>
      <w:r w:rsidRPr="009575D1">
        <w:rPr>
          <w:b/>
        </w:rPr>
        <w:t>wydatki dotyczące informacji i promocji</w:t>
      </w:r>
      <w:r w:rsidR="00407C34" w:rsidRPr="009575D1">
        <w:t>, w tym:</w:t>
      </w:r>
    </w:p>
    <w:p w:rsidR="00C814DA" w:rsidRPr="009575D1" w:rsidRDefault="00C814DA" w:rsidP="00196B98">
      <w:pPr>
        <w:numPr>
          <w:ilvl w:val="0"/>
          <w:numId w:val="18"/>
        </w:numPr>
        <w:jc w:val="both"/>
      </w:pPr>
      <w:r w:rsidRPr="009575D1">
        <w:t>budowa, modyfikacja, rozwój i utrzymanie portali i stron internetowych,</w:t>
      </w:r>
    </w:p>
    <w:p w:rsidR="00C814DA" w:rsidRPr="009575D1" w:rsidRDefault="00C814DA" w:rsidP="00196B98">
      <w:pPr>
        <w:numPr>
          <w:ilvl w:val="0"/>
          <w:numId w:val="18"/>
        </w:numPr>
        <w:jc w:val="both"/>
      </w:pPr>
      <w:r w:rsidRPr="009575D1">
        <w:t xml:space="preserve">hosting i utrzymanie domen, </w:t>
      </w:r>
    </w:p>
    <w:p w:rsidR="00C814DA" w:rsidRPr="009575D1" w:rsidRDefault="00C814DA" w:rsidP="00196B98">
      <w:pPr>
        <w:numPr>
          <w:ilvl w:val="0"/>
          <w:numId w:val="18"/>
        </w:numPr>
        <w:jc w:val="both"/>
      </w:pPr>
      <w:r w:rsidRPr="009575D1">
        <w:t>kampanie promujące RPO</w:t>
      </w:r>
      <w:r w:rsidRPr="009575D1">
        <w:rPr>
          <w:u w:val="words"/>
        </w:rPr>
        <w:t> </w:t>
      </w:r>
      <w:r w:rsidRPr="009575D1">
        <w:t xml:space="preserve">WM lub działania związane z komunikacją </w:t>
      </w:r>
      <w:r w:rsidRPr="009575D1">
        <w:br/>
        <w:t>i wymianą informacji,</w:t>
      </w:r>
    </w:p>
    <w:p w:rsidR="00C814DA" w:rsidRPr="009575D1" w:rsidRDefault="00C814DA" w:rsidP="00196B98">
      <w:pPr>
        <w:numPr>
          <w:ilvl w:val="0"/>
          <w:numId w:val="18"/>
        </w:numPr>
        <w:jc w:val="both"/>
      </w:pPr>
      <w:r w:rsidRPr="009575D1">
        <w:t>nabycie praw autorskich lub praw pokrewnych,</w:t>
      </w:r>
    </w:p>
    <w:p w:rsidR="00C814DA" w:rsidRPr="009575D1" w:rsidRDefault="00C814DA" w:rsidP="00196B98">
      <w:pPr>
        <w:numPr>
          <w:ilvl w:val="0"/>
          <w:numId w:val="18"/>
        </w:numPr>
        <w:jc w:val="both"/>
      </w:pPr>
      <w:r w:rsidRPr="009575D1">
        <w:t>obsługa administracyjno-biurowa działań związanych z komunikacją i promocją,</w:t>
      </w:r>
    </w:p>
    <w:p w:rsidR="00C814DA" w:rsidRPr="009575D1" w:rsidRDefault="00C814DA" w:rsidP="00196B98">
      <w:pPr>
        <w:numPr>
          <w:ilvl w:val="0"/>
          <w:numId w:val="18"/>
        </w:numPr>
        <w:jc w:val="both"/>
      </w:pPr>
      <w:r w:rsidRPr="009575D1">
        <w:t>kompleksowa organizacja warsztatów, seminariów i konferencji,</w:t>
      </w:r>
    </w:p>
    <w:p w:rsidR="00C814DA" w:rsidRPr="009575D1" w:rsidRDefault="00C814DA" w:rsidP="00196B98">
      <w:pPr>
        <w:numPr>
          <w:ilvl w:val="0"/>
          <w:numId w:val="18"/>
        </w:numPr>
        <w:jc w:val="both"/>
      </w:pPr>
      <w:r w:rsidRPr="009575D1">
        <w:t>prezentacja i promocja przykładów najlepszych praktyk i najlepszych projektów,</w:t>
      </w:r>
    </w:p>
    <w:p w:rsidR="00C814DA" w:rsidRPr="009575D1" w:rsidRDefault="00C814DA" w:rsidP="00196B98">
      <w:pPr>
        <w:numPr>
          <w:ilvl w:val="0"/>
          <w:numId w:val="18"/>
        </w:numPr>
        <w:jc w:val="both"/>
      </w:pPr>
      <w:r w:rsidRPr="009575D1">
        <w:t>promocja portali i stron internetowych,</w:t>
      </w:r>
    </w:p>
    <w:p w:rsidR="00C814DA" w:rsidRPr="008E32ED" w:rsidRDefault="00C814DA" w:rsidP="00196B98">
      <w:pPr>
        <w:numPr>
          <w:ilvl w:val="0"/>
          <w:numId w:val="18"/>
        </w:numPr>
        <w:jc w:val="both"/>
      </w:pPr>
      <w:r w:rsidRPr="009575D1">
        <w:t xml:space="preserve">przeprowadzanie badań opinii </w:t>
      </w:r>
      <w:r w:rsidRPr="008E32ED">
        <w:t>publicznej</w:t>
      </w:r>
      <w:r w:rsidR="00816E96" w:rsidRPr="008E32ED">
        <w:t xml:space="preserve"> i badań ewaluacyjnych działań</w:t>
      </w:r>
      <w:r w:rsidR="008E32ED">
        <w:t xml:space="preserve"> </w:t>
      </w:r>
      <w:r w:rsidR="00816E96" w:rsidRPr="008E32ED">
        <w:t>informacyjn</w:t>
      </w:r>
      <w:r w:rsidR="00DB42CC" w:rsidRPr="008E32ED">
        <w:t xml:space="preserve">ych i </w:t>
      </w:r>
      <w:r w:rsidR="00816E96" w:rsidRPr="008E32ED">
        <w:t>promocyjnych</w:t>
      </w:r>
      <w:r w:rsidRPr="008E32ED">
        <w:t>,</w:t>
      </w:r>
    </w:p>
    <w:p w:rsidR="002F4F6E" w:rsidRPr="008E32ED" w:rsidRDefault="002F4F6E" w:rsidP="00196B98">
      <w:pPr>
        <w:numPr>
          <w:ilvl w:val="0"/>
          <w:numId w:val="18"/>
        </w:numPr>
        <w:jc w:val="both"/>
      </w:pPr>
      <w:r w:rsidRPr="008E32ED">
        <w:lastRenderedPageBreak/>
        <w:t>przygotowanie, modyfikacja i uaktualnianie planu działań informacyjn</w:t>
      </w:r>
      <w:r w:rsidR="00DB42CC" w:rsidRPr="008E32ED">
        <w:t xml:space="preserve">ych </w:t>
      </w:r>
      <w:r w:rsidR="008E32ED">
        <w:br/>
      </w:r>
      <w:r w:rsidR="00DB42CC" w:rsidRPr="008E32ED">
        <w:t xml:space="preserve">i </w:t>
      </w:r>
      <w:r w:rsidRPr="008E32ED">
        <w:t>promocyjnych,</w:t>
      </w:r>
    </w:p>
    <w:p w:rsidR="002F4F6E" w:rsidRPr="008E32ED" w:rsidRDefault="002F4F6E" w:rsidP="00196B98">
      <w:pPr>
        <w:numPr>
          <w:ilvl w:val="0"/>
          <w:numId w:val="18"/>
        </w:numPr>
        <w:jc w:val="both"/>
      </w:pPr>
      <w:r w:rsidRPr="008E32ED">
        <w:t>przygotowanie, modyfikacja i uaktualnianie strategii komunikacji na temat RPO WM,</w:t>
      </w:r>
    </w:p>
    <w:p w:rsidR="0076616F" w:rsidRPr="008E32ED" w:rsidRDefault="0076616F" w:rsidP="00196B98">
      <w:pPr>
        <w:numPr>
          <w:ilvl w:val="0"/>
          <w:numId w:val="18"/>
        </w:numPr>
        <w:jc w:val="both"/>
      </w:pPr>
      <w:r w:rsidRPr="008E32ED">
        <w:t>przygotowanie prezentacji,</w:t>
      </w:r>
    </w:p>
    <w:p w:rsidR="00E35373" w:rsidRPr="009575D1" w:rsidRDefault="0076616F" w:rsidP="00196B98">
      <w:pPr>
        <w:numPr>
          <w:ilvl w:val="0"/>
          <w:numId w:val="18"/>
        </w:numPr>
        <w:jc w:val="both"/>
      </w:pPr>
      <w:r w:rsidRPr="009575D1">
        <w:t>realizacja działań informacyjn</w:t>
      </w:r>
      <w:r w:rsidR="00DB42CC">
        <w:t xml:space="preserve">ych i </w:t>
      </w:r>
      <w:r w:rsidRPr="009575D1">
        <w:t>promocyjnych</w:t>
      </w:r>
      <w:r w:rsidR="004A7DAB" w:rsidRPr="009575D1">
        <w:t xml:space="preserve"> z wykorzystaniem narzędzi zgodnie ze strategi</w:t>
      </w:r>
      <w:r w:rsidR="00660636" w:rsidRPr="009575D1">
        <w:t>ą</w:t>
      </w:r>
      <w:r w:rsidR="004A7DAB" w:rsidRPr="009575D1">
        <w:t xml:space="preserve"> Komunikacji RPO WM,</w:t>
      </w:r>
    </w:p>
    <w:p w:rsidR="00C814DA" w:rsidRPr="009575D1" w:rsidRDefault="00C814DA" w:rsidP="00196B98">
      <w:pPr>
        <w:numPr>
          <w:ilvl w:val="0"/>
          <w:numId w:val="18"/>
        </w:numPr>
        <w:jc w:val="both"/>
      </w:pPr>
      <w:r w:rsidRPr="009575D1">
        <w:t>wydatki dotyczące publikacji prasowych i w mediach elektronicznych,</w:t>
      </w:r>
    </w:p>
    <w:p w:rsidR="00C814DA" w:rsidRPr="009575D1" w:rsidRDefault="00C814DA" w:rsidP="00196B98">
      <w:pPr>
        <w:numPr>
          <w:ilvl w:val="0"/>
          <w:numId w:val="18"/>
        </w:numPr>
        <w:jc w:val="both"/>
      </w:pPr>
      <w:r w:rsidRPr="009575D1">
        <w:t>realizacja i uczestnictwo w programach i audycjach telewizyjnych i radiowych,</w:t>
      </w:r>
    </w:p>
    <w:p w:rsidR="00C814DA" w:rsidRPr="009575D1" w:rsidRDefault="00C814DA" w:rsidP="00196B98">
      <w:pPr>
        <w:numPr>
          <w:ilvl w:val="0"/>
          <w:numId w:val="18"/>
        </w:numPr>
        <w:jc w:val="both"/>
      </w:pPr>
      <w:r w:rsidRPr="009575D1">
        <w:t>uruchomienie i utrzymanie infolinii i serwisów informacyjnych,</w:t>
      </w:r>
    </w:p>
    <w:p w:rsidR="00C814DA" w:rsidRPr="009575D1" w:rsidRDefault="00C814DA" w:rsidP="00196B98">
      <w:pPr>
        <w:numPr>
          <w:ilvl w:val="0"/>
          <w:numId w:val="18"/>
        </w:numPr>
        <w:jc w:val="both"/>
      </w:pPr>
      <w:r w:rsidRPr="009575D1">
        <w:t>uruchomienie</w:t>
      </w:r>
      <w:r w:rsidR="009532EE" w:rsidRPr="009575D1">
        <w:t>, utrzymanie</w:t>
      </w:r>
      <w:r w:rsidRPr="009575D1">
        <w:t xml:space="preserve"> i działalność punktów informacyjnych,</w:t>
      </w:r>
    </w:p>
    <w:p w:rsidR="00C814DA" w:rsidRPr="009575D1" w:rsidRDefault="00C814DA" w:rsidP="00196B98">
      <w:pPr>
        <w:numPr>
          <w:ilvl w:val="0"/>
          <w:numId w:val="18"/>
        </w:numPr>
        <w:jc w:val="both"/>
      </w:pPr>
      <w:r w:rsidRPr="009575D1">
        <w:t>zakup, opracowanie, druk, powielanie publikacji i dystrybucja materiałów informacyjnych i promocyjnych.</w:t>
      </w:r>
    </w:p>
    <w:p w:rsidR="00844D82" w:rsidRPr="009575D1" w:rsidRDefault="00844D82" w:rsidP="00036E4C">
      <w:pPr>
        <w:jc w:val="both"/>
      </w:pPr>
    </w:p>
    <w:p w:rsidR="00C814DA" w:rsidRPr="009575D1" w:rsidRDefault="00C814DA" w:rsidP="00196B98">
      <w:pPr>
        <w:pStyle w:val="Podtytu"/>
        <w:numPr>
          <w:ilvl w:val="0"/>
          <w:numId w:val="5"/>
        </w:numPr>
        <w:jc w:val="both"/>
        <w:rPr>
          <w:rFonts w:ascii="Times New Roman" w:hAnsi="Times New Roman"/>
          <w:b/>
        </w:rPr>
      </w:pPr>
      <w:bookmarkStart w:id="159" w:name="_Toc282686661"/>
      <w:bookmarkStart w:id="160" w:name="_Toc282686804"/>
      <w:bookmarkStart w:id="161" w:name="_Toc282687215"/>
      <w:bookmarkStart w:id="162" w:name="_Toc282687237"/>
      <w:bookmarkStart w:id="163" w:name="_Toc282687265"/>
      <w:bookmarkStart w:id="164" w:name="_Toc282688291"/>
      <w:bookmarkStart w:id="165" w:name="_Toc282693677"/>
      <w:bookmarkStart w:id="166" w:name="_Toc282694134"/>
      <w:bookmarkStart w:id="167" w:name="_Toc317669359"/>
      <w:r w:rsidRPr="009575D1">
        <w:rPr>
          <w:rFonts w:ascii="Times New Roman" w:hAnsi="Times New Roman"/>
          <w:b/>
        </w:rPr>
        <w:t>Wydatki niekwalifikowalne</w:t>
      </w:r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r w:rsidR="00870DBE" w:rsidRPr="009575D1">
        <w:rPr>
          <w:rFonts w:ascii="Times New Roman" w:hAnsi="Times New Roman"/>
          <w:b/>
        </w:rPr>
        <w:t xml:space="preserve"> określone </w:t>
      </w:r>
      <w:r w:rsidR="00CC0479" w:rsidRPr="009575D1">
        <w:rPr>
          <w:rFonts w:ascii="Times New Roman" w:hAnsi="Times New Roman"/>
          <w:b/>
        </w:rPr>
        <w:t xml:space="preserve">zostały </w:t>
      </w:r>
      <w:r w:rsidR="00870DBE" w:rsidRPr="009575D1">
        <w:rPr>
          <w:rFonts w:ascii="Times New Roman" w:hAnsi="Times New Roman"/>
          <w:b/>
        </w:rPr>
        <w:t>w</w:t>
      </w:r>
      <w:r w:rsidR="00CC0479" w:rsidRPr="009575D1">
        <w:rPr>
          <w:rFonts w:ascii="Times New Roman" w:hAnsi="Times New Roman"/>
        </w:rPr>
        <w:t xml:space="preserve"> </w:t>
      </w:r>
      <w:r w:rsidR="00CC0479" w:rsidRPr="009575D1">
        <w:rPr>
          <w:rFonts w:ascii="Times New Roman" w:hAnsi="Times New Roman"/>
          <w:b/>
        </w:rPr>
        <w:t>Zasadach kwalifikowania wydatków w ramach Regionalnego Programu Operacyjnego Województwa Mazowieckiego 2007-2013</w:t>
      </w:r>
      <w:r w:rsidR="003B55A0" w:rsidRPr="009575D1">
        <w:rPr>
          <w:rFonts w:ascii="Times New Roman" w:hAnsi="Times New Roman"/>
          <w:b/>
        </w:rPr>
        <w:t>.</w:t>
      </w:r>
      <w:r w:rsidR="00CC0479" w:rsidRPr="009575D1">
        <w:rPr>
          <w:rFonts w:ascii="Times New Roman" w:hAnsi="Times New Roman"/>
          <w:b/>
        </w:rPr>
        <w:t xml:space="preserve"> </w:t>
      </w:r>
      <w:r w:rsidR="00870DBE" w:rsidRPr="009575D1">
        <w:rPr>
          <w:rFonts w:ascii="Times New Roman" w:hAnsi="Times New Roman"/>
          <w:b/>
        </w:rPr>
        <w:t xml:space="preserve"> </w:t>
      </w:r>
    </w:p>
    <w:p w:rsidR="00C814DA" w:rsidRPr="009575D1" w:rsidRDefault="00C814DA" w:rsidP="00036E4C">
      <w:pPr>
        <w:jc w:val="both"/>
        <w:rPr>
          <w:bCs/>
        </w:rPr>
      </w:pPr>
      <w:r w:rsidRPr="009575D1">
        <w:t xml:space="preserve">Do wydatków niekwalifikowalnych </w:t>
      </w:r>
      <w:r w:rsidR="00870DBE" w:rsidRPr="009575D1">
        <w:t xml:space="preserve">w szczególności </w:t>
      </w:r>
      <w:r w:rsidRPr="009575D1">
        <w:t>należą</w:t>
      </w:r>
      <w:r w:rsidRPr="009575D1">
        <w:rPr>
          <w:bCs/>
        </w:rPr>
        <w:t>:</w:t>
      </w:r>
    </w:p>
    <w:p w:rsidR="00C814DA" w:rsidRPr="009575D1" w:rsidRDefault="00C814DA" w:rsidP="00196B98">
      <w:pPr>
        <w:numPr>
          <w:ilvl w:val="0"/>
          <w:numId w:val="19"/>
        </w:numPr>
        <w:jc w:val="both"/>
        <w:rPr>
          <w:b/>
        </w:rPr>
      </w:pPr>
      <w:r w:rsidRPr="009575D1">
        <w:rPr>
          <w:b/>
        </w:rPr>
        <w:t>wydatki osobowe</w:t>
      </w:r>
      <w:r w:rsidR="00407C34" w:rsidRPr="009575D1">
        <w:t>, w tym:</w:t>
      </w:r>
    </w:p>
    <w:p w:rsidR="00C814DA" w:rsidRPr="009575D1" w:rsidRDefault="00C814DA" w:rsidP="00196B98">
      <w:pPr>
        <w:numPr>
          <w:ilvl w:val="0"/>
          <w:numId w:val="20"/>
        </w:numPr>
        <w:jc w:val="both"/>
      </w:pPr>
      <w:r w:rsidRPr="009575D1">
        <w:t xml:space="preserve">świadczenia finansowane ze środków zakładowego funduszu świadczeń socjalnych (np. „wczasy pod gruszą”, dopłaty do stołówki, bony żywieniowe dla pracowników itp.) </w:t>
      </w:r>
    </w:p>
    <w:p w:rsidR="00C814DA" w:rsidRPr="009575D1" w:rsidRDefault="00C814DA" w:rsidP="00196B98">
      <w:pPr>
        <w:numPr>
          <w:ilvl w:val="0"/>
          <w:numId w:val="20"/>
        </w:numPr>
        <w:jc w:val="both"/>
      </w:pPr>
      <w:r w:rsidRPr="009575D1">
        <w:t>odpisy na zakładowy fundusz świadczeń socjalnych,</w:t>
      </w:r>
    </w:p>
    <w:p w:rsidR="00C814DA" w:rsidRPr="009575D1" w:rsidRDefault="00C814DA" w:rsidP="00196B98">
      <w:pPr>
        <w:numPr>
          <w:ilvl w:val="0"/>
          <w:numId w:val="20"/>
        </w:numPr>
        <w:jc w:val="both"/>
      </w:pPr>
      <w:r w:rsidRPr="009575D1">
        <w:t>składki na PFRON,</w:t>
      </w:r>
    </w:p>
    <w:p w:rsidR="00C814DA" w:rsidRPr="009575D1" w:rsidRDefault="00C814DA" w:rsidP="00196B98">
      <w:pPr>
        <w:numPr>
          <w:ilvl w:val="0"/>
          <w:numId w:val="20"/>
        </w:numPr>
        <w:jc w:val="both"/>
      </w:pPr>
      <w:r w:rsidRPr="009575D1">
        <w:t>odprawy emerytalno – rentowe,</w:t>
      </w:r>
    </w:p>
    <w:p w:rsidR="00C814DA" w:rsidRPr="009575D1" w:rsidRDefault="00C814DA" w:rsidP="00196B98">
      <w:pPr>
        <w:numPr>
          <w:ilvl w:val="0"/>
          <w:numId w:val="20"/>
        </w:numPr>
        <w:jc w:val="both"/>
      </w:pPr>
      <w:r w:rsidRPr="009575D1">
        <w:t>nagrody jubileuszowe,</w:t>
      </w:r>
    </w:p>
    <w:p w:rsidR="00C814DA" w:rsidRPr="009575D1" w:rsidRDefault="00C814DA" w:rsidP="00196B98">
      <w:pPr>
        <w:numPr>
          <w:ilvl w:val="0"/>
          <w:numId w:val="20"/>
        </w:numPr>
        <w:jc w:val="both"/>
      </w:pPr>
      <w:r w:rsidRPr="009575D1">
        <w:t>zasiłek chorobowy,</w:t>
      </w:r>
    </w:p>
    <w:p w:rsidR="00C814DA" w:rsidRPr="009575D1" w:rsidRDefault="00C814DA" w:rsidP="00196B98">
      <w:pPr>
        <w:numPr>
          <w:ilvl w:val="0"/>
          <w:numId w:val="20"/>
        </w:numPr>
        <w:jc w:val="both"/>
      </w:pPr>
      <w:r w:rsidRPr="009575D1">
        <w:t>zasiłki finansowane z budżetu państwa (zasiłek pielęgnacyjny, zasiłek rodzinny),</w:t>
      </w:r>
    </w:p>
    <w:p w:rsidR="00C814DA" w:rsidRDefault="00C814DA" w:rsidP="00196B98">
      <w:pPr>
        <w:numPr>
          <w:ilvl w:val="0"/>
          <w:numId w:val="20"/>
        </w:numPr>
        <w:jc w:val="both"/>
      </w:pPr>
      <w:r w:rsidRPr="009575D1">
        <w:t xml:space="preserve">zasiłki finansowane ze środków ZUS (np. zasiłek rehabilitacyjny, macierzyński opiekuńczy oraz wyrównawczy), </w:t>
      </w:r>
    </w:p>
    <w:p w:rsidR="00E25188" w:rsidRPr="009575D1" w:rsidRDefault="00E25188" w:rsidP="00196B98">
      <w:pPr>
        <w:numPr>
          <w:ilvl w:val="0"/>
          <w:numId w:val="20"/>
        </w:numPr>
        <w:jc w:val="both"/>
      </w:pPr>
      <w:r>
        <w:t>wynagrodzenie płacone w okresie wypowiedzenia bez obowiązku świadczenia pracy,</w:t>
      </w:r>
    </w:p>
    <w:p w:rsidR="00C814DA" w:rsidRPr="009575D1" w:rsidRDefault="00C814DA" w:rsidP="00196B98">
      <w:pPr>
        <w:numPr>
          <w:ilvl w:val="0"/>
          <w:numId w:val="20"/>
        </w:numPr>
        <w:jc w:val="both"/>
      </w:pPr>
      <w:r w:rsidRPr="009575D1">
        <w:t>koszty badań wstępnych,</w:t>
      </w:r>
    </w:p>
    <w:p w:rsidR="00C814DA" w:rsidRPr="009575D1" w:rsidRDefault="00C814DA" w:rsidP="00196B98">
      <w:pPr>
        <w:numPr>
          <w:ilvl w:val="0"/>
          <w:numId w:val="20"/>
        </w:numPr>
        <w:jc w:val="both"/>
      </w:pPr>
      <w:r w:rsidRPr="009575D1">
        <w:t>koszty badań okresowych,</w:t>
      </w:r>
    </w:p>
    <w:p w:rsidR="00C814DA" w:rsidRPr="009575D1" w:rsidRDefault="00C814DA" w:rsidP="00196B98">
      <w:pPr>
        <w:numPr>
          <w:ilvl w:val="0"/>
          <w:numId w:val="20"/>
        </w:numPr>
        <w:jc w:val="both"/>
      </w:pPr>
      <w:r w:rsidRPr="009575D1">
        <w:t>dopłata do okularów,</w:t>
      </w:r>
    </w:p>
    <w:p w:rsidR="00C814DA" w:rsidRPr="009575D1" w:rsidRDefault="00C814DA" w:rsidP="00196B98">
      <w:pPr>
        <w:numPr>
          <w:ilvl w:val="0"/>
          <w:numId w:val="20"/>
        </w:numPr>
        <w:jc w:val="both"/>
      </w:pPr>
      <w:r w:rsidRPr="009575D1">
        <w:t>koszty usług zdrowotnych,</w:t>
      </w:r>
    </w:p>
    <w:p w:rsidR="00C814DA" w:rsidRPr="009575D1" w:rsidRDefault="00C814DA" w:rsidP="00196B98">
      <w:pPr>
        <w:numPr>
          <w:ilvl w:val="0"/>
          <w:numId w:val="19"/>
        </w:numPr>
        <w:jc w:val="both"/>
        <w:rPr>
          <w:b/>
        </w:rPr>
      </w:pPr>
      <w:r w:rsidRPr="009575D1">
        <w:rPr>
          <w:b/>
        </w:rPr>
        <w:t>wydatki dotyczące wsparcia instytucji</w:t>
      </w:r>
      <w:r w:rsidR="00407C34" w:rsidRPr="009575D1">
        <w:t>, w tym:</w:t>
      </w:r>
    </w:p>
    <w:p w:rsidR="00C814DA" w:rsidRPr="009575D1" w:rsidRDefault="00E25188" w:rsidP="00196B98">
      <w:pPr>
        <w:numPr>
          <w:ilvl w:val="0"/>
          <w:numId w:val="21"/>
        </w:numPr>
        <w:jc w:val="both"/>
      </w:pPr>
      <w:r>
        <w:t xml:space="preserve">kary, grzywny, opłaty i koszty sądowe z wyjątkiem wydatków związanych </w:t>
      </w:r>
      <w:r>
        <w:br/>
        <w:t>z odzyskiwaniem środków, o których mowa w art. 207 ustawy o finansach publicznych oraz wydatków wynikających z zastosowania procedur odwoławczych,</w:t>
      </w:r>
    </w:p>
    <w:p w:rsidR="00C814DA" w:rsidRPr="009575D1" w:rsidRDefault="00C814DA" w:rsidP="00196B98">
      <w:pPr>
        <w:numPr>
          <w:ilvl w:val="0"/>
          <w:numId w:val="21"/>
        </w:numPr>
        <w:jc w:val="both"/>
      </w:pPr>
      <w:r w:rsidRPr="009575D1">
        <w:t>zakup środków transportu,</w:t>
      </w:r>
    </w:p>
    <w:p w:rsidR="00C814DA" w:rsidRPr="009575D1" w:rsidRDefault="00C814DA" w:rsidP="00196B98">
      <w:pPr>
        <w:numPr>
          <w:ilvl w:val="0"/>
          <w:numId w:val="21"/>
        </w:numPr>
        <w:jc w:val="both"/>
      </w:pPr>
      <w:r w:rsidRPr="009575D1">
        <w:t>wydatki na ulepszanie środków transportu</w:t>
      </w:r>
      <w:r w:rsidR="004F2942" w:rsidRPr="009575D1">
        <w:t xml:space="preserve"> </w:t>
      </w:r>
      <w:r w:rsidR="007212E4" w:rsidRPr="009575D1">
        <w:t>powiększające wartość pojazdu,</w:t>
      </w:r>
    </w:p>
    <w:p w:rsidR="00C814DA" w:rsidRPr="009575D1" w:rsidRDefault="00C814DA" w:rsidP="00196B98">
      <w:pPr>
        <w:numPr>
          <w:ilvl w:val="0"/>
          <w:numId w:val="21"/>
        </w:numPr>
        <w:jc w:val="both"/>
      </w:pPr>
      <w:r w:rsidRPr="009575D1">
        <w:t>wydatki związane z umową leasingu operacyjnego, w tym w szczególności: marża finansującego, odsetki od refinansowania kosztów</w:t>
      </w:r>
    </w:p>
    <w:p w:rsidR="00C814DA" w:rsidRPr="009575D1" w:rsidRDefault="00C814DA" w:rsidP="00196B98">
      <w:pPr>
        <w:numPr>
          <w:ilvl w:val="0"/>
          <w:numId w:val="21"/>
        </w:numPr>
        <w:jc w:val="both"/>
      </w:pPr>
      <w:r w:rsidRPr="009575D1">
        <w:t>wydatki na bieżącą działalność instytucji, jeśli ponoszone są niezależnie od zadań związanych z wdrażaniem instrumentów strukturalnych, w tym w szczególności:</w:t>
      </w:r>
    </w:p>
    <w:p w:rsidR="00C814DA" w:rsidRPr="009575D1" w:rsidRDefault="00C814DA" w:rsidP="00E35373">
      <w:pPr>
        <w:numPr>
          <w:ilvl w:val="1"/>
          <w:numId w:val="21"/>
        </w:numPr>
        <w:jc w:val="both"/>
      </w:pPr>
      <w:r w:rsidRPr="009575D1">
        <w:t>elektroniczna ewidencja wejść i wyjść pracowników,</w:t>
      </w:r>
    </w:p>
    <w:p w:rsidR="00C814DA" w:rsidRPr="009575D1" w:rsidRDefault="00C814DA" w:rsidP="00E35373">
      <w:pPr>
        <w:numPr>
          <w:ilvl w:val="1"/>
          <w:numId w:val="21"/>
        </w:numPr>
        <w:jc w:val="both"/>
      </w:pPr>
      <w:r w:rsidRPr="009575D1">
        <w:lastRenderedPageBreak/>
        <w:t xml:space="preserve">konserwacja sprzętu i urządzeń wykorzystywanych na potrzeby całej instytucji niezależnie od funkcjonowania jednostki odpowiedzialnej </w:t>
      </w:r>
      <w:r w:rsidR="00513467">
        <w:br/>
      </w:r>
      <w:r w:rsidRPr="009575D1">
        <w:t>za realizację instrumentów strukturalnych,</w:t>
      </w:r>
    </w:p>
    <w:p w:rsidR="00C814DA" w:rsidRPr="009575D1" w:rsidRDefault="00C814DA" w:rsidP="00E35373">
      <w:pPr>
        <w:numPr>
          <w:ilvl w:val="1"/>
          <w:numId w:val="21"/>
        </w:numPr>
        <w:jc w:val="both"/>
      </w:pPr>
      <w:r w:rsidRPr="009575D1">
        <w:t>ochrona budynku,</w:t>
      </w:r>
    </w:p>
    <w:p w:rsidR="003626FF" w:rsidRPr="009575D1" w:rsidRDefault="003626FF" w:rsidP="00196B98">
      <w:pPr>
        <w:numPr>
          <w:ilvl w:val="0"/>
          <w:numId w:val="21"/>
        </w:numPr>
        <w:jc w:val="both"/>
      </w:pPr>
      <w:r w:rsidRPr="009575D1">
        <w:t xml:space="preserve">wydatki ponoszone na umowy zlecenia/o dzieło dla osób zatrudnionych jednocześnie w instytucjach zaangażowanych w realizację programów UE </w:t>
      </w:r>
      <w:r w:rsidR="00513467">
        <w:br/>
      </w:r>
      <w:r w:rsidRPr="009575D1">
        <w:t>na podstawie stosunku pracy finansowanego w ramach projektów pomocy technicznej, chyba, że nie zachodzi konflikt interesów lub podwójne finansowanie</w:t>
      </w:r>
      <w:r w:rsidR="007F4455" w:rsidRPr="009575D1">
        <w:rPr>
          <w:rStyle w:val="Odwoanieprzypisudolnego"/>
        </w:rPr>
        <w:footnoteReference w:id="3"/>
      </w:r>
    </w:p>
    <w:p w:rsidR="00C814DA" w:rsidRPr="009575D1" w:rsidRDefault="00C814DA" w:rsidP="00196B98">
      <w:pPr>
        <w:numPr>
          <w:ilvl w:val="0"/>
          <w:numId w:val="19"/>
        </w:numPr>
        <w:jc w:val="both"/>
        <w:rPr>
          <w:b/>
        </w:rPr>
      </w:pPr>
      <w:r w:rsidRPr="009575D1">
        <w:rPr>
          <w:b/>
        </w:rPr>
        <w:t>pozostałe wydatki</w:t>
      </w:r>
      <w:r w:rsidR="00407C34" w:rsidRPr="009575D1">
        <w:t>, w tym:</w:t>
      </w:r>
    </w:p>
    <w:p w:rsidR="00C814DA" w:rsidRPr="009575D1" w:rsidRDefault="00C814DA" w:rsidP="004002FF">
      <w:pPr>
        <w:numPr>
          <w:ilvl w:val="0"/>
          <w:numId w:val="51"/>
        </w:numPr>
        <w:jc w:val="both"/>
      </w:pPr>
      <w:r w:rsidRPr="009575D1">
        <w:t xml:space="preserve">wydatek poniesiony na zakup środka trwałego, który był współfinansowany </w:t>
      </w:r>
      <w:r w:rsidRPr="009575D1">
        <w:br/>
        <w:t xml:space="preserve">z publicznych środków krajowych lub wspólnotowych </w:t>
      </w:r>
      <w:r w:rsidR="00B65E97" w:rsidRPr="009575D1">
        <w:t xml:space="preserve">(w tym dotacji) </w:t>
      </w:r>
      <w:r w:rsidRPr="009575D1">
        <w:t xml:space="preserve">w okresie </w:t>
      </w:r>
      <w:r w:rsidR="005A0A4C" w:rsidRPr="009575D1">
        <w:br/>
      </w:r>
      <w:r w:rsidR="00D1644E" w:rsidRPr="009575D1">
        <w:t>7</w:t>
      </w:r>
      <w:r w:rsidR="00B65E97" w:rsidRPr="009575D1">
        <w:t xml:space="preserve"> </w:t>
      </w:r>
      <w:r w:rsidRPr="009575D1">
        <w:t xml:space="preserve">lat poprzedzających </w:t>
      </w:r>
      <w:r w:rsidR="00D1644E" w:rsidRPr="009575D1">
        <w:t>datę zakupu środka trwałego przez beneficjenta,</w:t>
      </w:r>
    </w:p>
    <w:p w:rsidR="00C814DA" w:rsidRPr="009575D1" w:rsidRDefault="00C814DA" w:rsidP="004002FF">
      <w:pPr>
        <w:numPr>
          <w:ilvl w:val="0"/>
          <w:numId w:val="51"/>
        </w:numPr>
        <w:jc w:val="both"/>
      </w:pPr>
      <w:r w:rsidRPr="009575D1">
        <w:t xml:space="preserve">podatek VAT, który może zostać odzyskany w oparciu o przepisy krajowe - ustawę </w:t>
      </w:r>
      <w:r w:rsidR="00AE3E3B" w:rsidRPr="009575D1">
        <w:br/>
      </w:r>
      <w:r w:rsidRPr="009575D1">
        <w:t>z dnia 11 marca 2004 r. o podatku od towarów i usług,</w:t>
      </w:r>
    </w:p>
    <w:p w:rsidR="00C814DA" w:rsidRPr="009575D1" w:rsidRDefault="00C814DA" w:rsidP="004002FF">
      <w:pPr>
        <w:numPr>
          <w:ilvl w:val="0"/>
          <w:numId w:val="51"/>
        </w:numPr>
        <w:jc w:val="both"/>
      </w:pPr>
      <w:r w:rsidRPr="009575D1">
        <w:t>prowizje pobierane w ramach operacji wymiany walut oraz ujemne różnice kursowe,</w:t>
      </w:r>
    </w:p>
    <w:p w:rsidR="00C814DA" w:rsidRPr="009575D1" w:rsidRDefault="00C814DA" w:rsidP="004002FF">
      <w:pPr>
        <w:numPr>
          <w:ilvl w:val="0"/>
          <w:numId w:val="51"/>
        </w:numPr>
        <w:jc w:val="both"/>
      </w:pPr>
      <w:r w:rsidRPr="009575D1">
        <w:t xml:space="preserve">wydatek poniesiony na zakup gruntu przekraczający 10% wartości całkowitych kosztów kwalifikowalnych projektu w projektach współfinansowanych z EFRR </w:t>
      </w:r>
      <w:r w:rsidR="006A596C" w:rsidRPr="009575D1">
        <w:br/>
      </w:r>
      <w:r w:rsidRPr="009575D1">
        <w:t>w ramach pomocy technicznej RPO WM,</w:t>
      </w:r>
    </w:p>
    <w:p w:rsidR="00E40E03" w:rsidRPr="009575D1" w:rsidRDefault="00C814DA" w:rsidP="004002FF">
      <w:pPr>
        <w:numPr>
          <w:ilvl w:val="0"/>
          <w:numId w:val="51"/>
        </w:numPr>
        <w:jc w:val="both"/>
      </w:pPr>
      <w:r w:rsidRPr="009575D1">
        <w:t>odsetki od zadłużenia, koszty kredytu</w:t>
      </w:r>
      <w:r w:rsidR="004002FF" w:rsidRPr="009575D1">
        <w:t>,</w:t>
      </w:r>
    </w:p>
    <w:p w:rsidR="00336302" w:rsidRPr="009575D1" w:rsidRDefault="00336302" w:rsidP="00336302">
      <w:pPr>
        <w:jc w:val="both"/>
      </w:pPr>
    </w:p>
    <w:p w:rsidR="007E35EE" w:rsidRPr="009575D1" w:rsidRDefault="005F0BC5" w:rsidP="00036E4C">
      <w:pPr>
        <w:jc w:val="both"/>
      </w:pPr>
      <w:r w:rsidRPr="009575D1">
        <w:t>Wydatki finansowane ze środków pomocy technicznej musz</w:t>
      </w:r>
      <w:r w:rsidR="00336302" w:rsidRPr="009575D1">
        <w:t>ą</w:t>
      </w:r>
      <w:r w:rsidRPr="009575D1">
        <w:t xml:space="preserve"> być zgodne z celami RPO WM 2007-2013, Priorytetu VIII oraz </w:t>
      </w:r>
      <w:r w:rsidR="00336302" w:rsidRPr="009575D1">
        <w:t>D</w:t>
      </w:r>
      <w:r w:rsidRPr="009575D1">
        <w:t>ziałania, w ramach którego są ponoszone.</w:t>
      </w:r>
      <w:r w:rsidR="007E35EE" w:rsidRPr="009575D1">
        <w:t xml:space="preserve"> </w:t>
      </w:r>
    </w:p>
    <w:p w:rsidR="00781590" w:rsidRPr="009575D1" w:rsidRDefault="007E35EE" w:rsidP="00036E4C">
      <w:pPr>
        <w:jc w:val="both"/>
      </w:pPr>
      <w:r w:rsidRPr="009575D1">
        <w:t xml:space="preserve">Prawo do kwalifikowalności podatku VAT Beneficjenci PT RPO WM muszą potwierdzić załączając do wniosku o dofinansowanie projektu </w:t>
      </w:r>
      <w:r w:rsidR="00CF2C12" w:rsidRPr="009575D1">
        <w:rPr>
          <w:i/>
        </w:rPr>
        <w:t>O</w:t>
      </w:r>
      <w:r w:rsidRPr="009575D1">
        <w:rPr>
          <w:i/>
        </w:rPr>
        <w:t xml:space="preserve">świadczenie o kwalifikowalności </w:t>
      </w:r>
      <w:r w:rsidR="00CF2C12" w:rsidRPr="009575D1">
        <w:rPr>
          <w:i/>
        </w:rPr>
        <w:t xml:space="preserve">podatku </w:t>
      </w:r>
      <w:r w:rsidRPr="009575D1">
        <w:rPr>
          <w:i/>
        </w:rPr>
        <w:t>VAT</w:t>
      </w:r>
      <w:r w:rsidRPr="009575D1">
        <w:t xml:space="preserve">, stanowiące Załącznik nr 5 do niniejszych </w:t>
      </w:r>
      <w:r w:rsidRPr="009575D1">
        <w:rPr>
          <w:i/>
        </w:rPr>
        <w:t>Zasad…</w:t>
      </w:r>
      <w:r w:rsidRPr="009575D1">
        <w:t xml:space="preserve"> </w:t>
      </w:r>
    </w:p>
    <w:p w:rsidR="005F0BC5" w:rsidRPr="009575D1" w:rsidRDefault="005F0BC5" w:rsidP="00036E4C">
      <w:pPr>
        <w:jc w:val="both"/>
      </w:pPr>
    </w:p>
    <w:p w:rsidR="005F0BC5" w:rsidRPr="009575D1" w:rsidRDefault="005F0BC5" w:rsidP="00036E4C">
      <w:pPr>
        <w:jc w:val="both"/>
      </w:pPr>
    </w:p>
    <w:p w:rsidR="00CA6A9E" w:rsidRDefault="00D37323" w:rsidP="0059128C">
      <w:pPr>
        <w:pStyle w:val="Nagwek3"/>
      </w:pPr>
      <w:r w:rsidRPr="009575D1">
        <w:t xml:space="preserve"> </w:t>
      </w:r>
      <w:bookmarkStart w:id="168" w:name="_Toc282686662"/>
      <w:bookmarkStart w:id="169" w:name="_Toc282686805"/>
      <w:bookmarkStart w:id="170" w:name="_Toc282687216"/>
      <w:bookmarkStart w:id="171" w:name="_Toc282687238"/>
      <w:bookmarkStart w:id="172" w:name="_Toc282687266"/>
      <w:bookmarkStart w:id="173" w:name="_Toc282688292"/>
      <w:bookmarkStart w:id="174" w:name="_Toc282693678"/>
      <w:bookmarkStart w:id="175" w:name="_Toc282694135"/>
      <w:bookmarkStart w:id="176" w:name="_Toc317669360"/>
      <w:r w:rsidR="00C814DA" w:rsidRPr="009575D1">
        <w:t>OPRACOWANIE I ZATWIERDZ</w:t>
      </w:r>
      <w:r w:rsidR="005000E1">
        <w:t>A</w:t>
      </w:r>
      <w:r w:rsidR="00C814DA" w:rsidRPr="009575D1">
        <w:t xml:space="preserve">NIE </w:t>
      </w:r>
      <w:r w:rsidR="005000E1" w:rsidRPr="009575D1">
        <w:t>WNIOSK</w:t>
      </w:r>
      <w:r w:rsidR="005000E1">
        <w:t>ÓW</w:t>
      </w:r>
      <w:r w:rsidR="005000E1" w:rsidRPr="009575D1">
        <w:t xml:space="preserve"> </w:t>
      </w:r>
      <w:r w:rsidR="00D11591" w:rsidRPr="009575D1">
        <w:br/>
      </w:r>
      <w:r w:rsidR="00C814DA" w:rsidRPr="009575D1">
        <w:t xml:space="preserve">O DOFINANSOWANIE REALIZACJI </w:t>
      </w:r>
      <w:r w:rsidR="00081907" w:rsidRPr="009575D1">
        <w:t>PROJEKT</w:t>
      </w:r>
      <w:r w:rsidR="00081907">
        <w:t>ÓW</w:t>
      </w:r>
      <w:r w:rsidR="00081907" w:rsidRPr="009575D1">
        <w:t xml:space="preserve"> </w:t>
      </w:r>
      <w:r w:rsidR="00A51B32">
        <w:t xml:space="preserve">SYSTEMOWYCH </w:t>
      </w:r>
      <w:r w:rsidR="00C814DA" w:rsidRPr="009575D1">
        <w:t xml:space="preserve">W RAMACH </w:t>
      </w:r>
      <w:r w:rsidR="00081907">
        <w:t xml:space="preserve">PT </w:t>
      </w:r>
      <w:r w:rsidR="00C814DA" w:rsidRPr="009575D1">
        <w:t>RPO</w:t>
      </w:r>
      <w:r w:rsidR="00AF1001">
        <w:t xml:space="preserve"> </w:t>
      </w:r>
      <w:r w:rsidR="00C814DA" w:rsidRPr="009575D1">
        <w:t xml:space="preserve">WM </w:t>
      </w:r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</w:p>
    <w:p w:rsidR="00081907" w:rsidRPr="00081907" w:rsidRDefault="00081907" w:rsidP="00081907"/>
    <w:p w:rsidR="00E06575" w:rsidRPr="000D16F7" w:rsidRDefault="00E06575" w:rsidP="00E06575">
      <w:pPr>
        <w:jc w:val="both"/>
        <w:rPr>
          <w:iCs/>
        </w:rPr>
      </w:pPr>
      <w:bookmarkStart w:id="177" w:name="_Toc195582523"/>
      <w:r w:rsidRPr="000D16F7">
        <w:rPr>
          <w:iCs/>
        </w:rPr>
        <w:t>Operacje możliwe do współfinansowania ze środków Pomocy Technicznej w ramach RPO WM powinny służyć wsparciu procesów: programowania, zarządzania, wdrażania, monitorowania, ewaluacji, audytu, certyfikacji, kontroli</w:t>
      </w:r>
      <w:r>
        <w:rPr>
          <w:iCs/>
        </w:rPr>
        <w:t>, przygotowania nowej perspektywy finansowej</w:t>
      </w:r>
      <w:r w:rsidRPr="000D16F7">
        <w:rPr>
          <w:iCs/>
        </w:rPr>
        <w:t xml:space="preserve"> oraz informacji i promocji RPO WM i powinny być z nimi bezpośrednio związane.</w:t>
      </w:r>
    </w:p>
    <w:p w:rsidR="00E06575" w:rsidRDefault="00C814DA" w:rsidP="00036E4C">
      <w:pPr>
        <w:jc w:val="both"/>
      </w:pPr>
      <w:r w:rsidRPr="009575D1">
        <w:t xml:space="preserve">W ramach pomocy technicznej RPO WM realizowane są projekty systemowe </w:t>
      </w:r>
      <w:r w:rsidR="00290030" w:rsidRPr="009575D1">
        <w:t>zwane Planami Działań Pomocy Technicznej</w:t>
      </w:r>
      <w:r w:rsidRPr="009575D1">
        <w:t xml:space="preserve">. </w:t>
      </w:r>
      <w:r w:rsidR="008E537D">
        <w:t>Projekty</w:t>
      </w:r>
      <w:r w:rsidR="008E537D" w:rsidRPr="009575D1">
        <w:t xml:space="preserve"> </w:t>
      </w:r>
      <w:r w:rsidRPr="009575D1">
        <w:t>te mają charakter roczny</w:t>
      </w:r>
      <w:r w:rsidR="00290030" w:rsidRPr="009575D1">
        <w:t xml:space="preserve"> </w:t>
      </w:r>
      <w:r w:rsidR="00E06575">
        <w:t xml:space="preserve">(RPD PT) </w:t>
      </w:r>
      <w:r w:rsidR="00B81080">
        <w:t xml:space="preserve">oraz </w:t>
      </w:r>
      <w:r w:rsidR="00290030" w:rsidRPr="009575D1">
        <w:t>wieloletni</w:t>
      </w:r>
      <w:r w:rsidR="00B81080">
        <w:t xml:space="preserve"> </w:t>
      </w:r>
      <w:r w:rsidR="00E06575">
        <w:t>(WPD PT).</w:t>
      </w:r>
    </w:p>
    <w:p w:rsidR="00E06575" w:rsidRDefault="00E06575" w:rsidP="00036E4C">
      <w:pPr>
        <w:jc w:val="both"/>
      </w:pPr>
    </w:p>
    <w:p w:rsidR="00C814DA" w:rsidRPr="009575D1" w:rsidRDefault="000534EE" w:rsidP="00036E4C">
      <w:pPr>
        <w:jc w:val="both"/>
      </w:pPr>
      <w:r w:rsidRPr="000D16F7">
        <w:rPr>
          <w:iCs/>
        </w:rPr>
        <w:t>Projekt</w:t>
      </w:r>
      <w:r>
        <w:rPr>
          <w:iCs/>
        </w:rPr>
        <w:t>y</w:t>
      </w:r>
      <w:r w:rsidR="00DA2012" w:rsidRPr="000D16F7">
        <w:rPr>
          <w:iCs/>
        </w:rPr>
        <w:t xml:space="preserve"> systemow</w:t>
      </w:r>
      <w:r w:rsidR="008974ED">
        <w:rPr>
          <w:iCs/>
        </w:rPr>
        <w:t>e</w:t>
      </w:r>
      <w:r w:rsidR="00DA2012">
        <w:rPr>
          <w:iCs/>
        </w:rPr>
        <w:t xml:space="preserve"> </w:t>
      </w:r>
      <w:bookmarkStart w:id="178" w:name="_Toc195582524"/>
      <w:bookmarkEnd w:id="177"/>
      <w:r w:rsidR="00C814DA" w:rsidRPr="009575D1">
        <w:t xml:space="preserve">RPD PT </w:t>
      </w:r>
      <w:r w:rsidR="00DA2012">
        <w:t xml:space="preserve">lub WPD PT </w:t>
      </w:r>
      <w:r w:rsidR="008974ED">
        <w:t>są</w:t>
      </w:r>
      <w:r w:rsidR="008974ED" w:rsidRPr="009575D1">
        <w:t xml:space="preserve"> opracowywan</w:t>
      </w:r>
      <w:r w:rsidR="008974ED">
        <w:t>e</w:t>
      </w:r>
      <w:r w:rsidR="008974ED" w:rsidRPr="009575D1">
        <w:t xml:space="preserve"> </w:t>
      </w:r>
      <w:r w:rsidR="00C814DA" w:rsidRPr="009575D1">
        <w:t xml:space="preserve">oddzielnie dla każdego </w:t>
      </w:r>
      <w:r w:rsidR="0059128C">
        <w:br/>
      </w:r>
      <w:r w:rsidR="00C814DA" w:rsidRPr="009575D1">
        <w:t xml:space="preserve">z Działań Priorytetu </w:t>
      </w:r>
      <w:r w:rsidR="00434AFD" w:rsidRPr="009575D1">
        <w:t xml:space="preserve">VIII </w:t>
      </w:r>
      <w:r w:rsidR="00C814DA" w:rsidRPr="009575D1">
        <w:t>RPO WM:</w:t>
      </w:r>
      <w:bookmarkEnd w:id="178"/>
    </w:p>
    <w:p w:rsidR="00C814DA" w:rsidRPr="009575D1" w:rsidRDefault="00C814DA" w:rsidP="00196B98">
      <w:pPr>
        <w:numPr>
          <w:ilvl w:val="0"/>
          <w:numId w:val="23"/>
        </w:numPr>
        <w:jc w:val="both"/>
      </w:pPr>
      <w:bookmarkStart w:id="179" w:name="_Toc195582525"/>
      <w:r w:rsidRPr="009575D1">
        <w:t>Działanie 8.1. Wsparcie procesów zarządzania i wdrażania RPO WM,</w:t>
      </w:r>
      <w:bookmarkEnd w:id="179"/>
      <w:r w:rsidRPr="009575D1">
        <w:t xml:space="preserve"> </w:t>
      </w:r>
    </w:p>
    <w:p w:rsidR="00C814DA" w:rsidRPr="009575D1" w:rsidRDefault="00C814DA" w:rsidP="00196B98">
      <w:pPr>
        <w:numPr>
          <w:ilvl w:val="0"/>
          <w:numId w:val="23"/>
        </w:numPr>
        <w:jc w:val="both"/>
      </w:pPr>
      <w:bookmarkStart w:id="180" w:name="_Toc195582526"/>
      <w:r w:rsidRPr="009575D1">
        <w:lastRenderedPageBreak/>
        <w:t>Działanie 8.2. Działania informacyjne i promocyjne.</w:t>
      </w:r>
      <w:bookmarkEnd w:id="180"/>
    </w:p>
    <w:p w:rsidR="00DA2012" w:rsidRDefault="00DA2012" w:rsidP="00036E4C">
      <w:pPr>
        <w:jc w:val="both"/>
      </w:pPr>
      <w:r>
        <w:t xml:space="preserve">Każdy projekt powinien </w:t>
      </w:r>
      <w:r w:rsidR="00C814DA" w:rsidRPr="009575D1">
        <w:t>zawiera</w:t>
      </w:r>
      <w:r>
        <w:t>ć</w:t>
      </w:r>
      <w:r w:rsidR="00C814DA" w:rsidRPr="009575D1">
        <w:t xml:space="preserve"> </w:t>
      </w:r>
      <w:r w:rsidR="00204739" w:rsidRPr="009575D1">
        <w:t>w szczególności</w:t>
      </w:r>
      <w:r>
        <w:t>:</w:t>
      </w:r>
    </w:p>
    <w:p w:rsidR="00DA2012" w:rsidRDefault="00C814DA" w:rsidP="00DA2012">
      <w:pPr>
        <w:numPr>
          <w:ilvl w:val="0"/>
          <w:numId w:val="53"/>
        </w:numPr>
        <w:jc w:val="both"/>
      </w:pPr>
      <w:r w:rsidRPr="009575D1">
        <w:t>opis poszczególnych typów operacji finansowanych z</w:t>
      </w:r>
      <w:r w:rsidR="00DA2012">
        <w:t>e środków</w:t>
      </w:r>
      <w:r w:rsidRPr="009575D1">
        <w:t xml:space="preserve"> pomocy technicznej w ramach RPO WM</w:t>
      </w:r>
      <w:r w:rsidR="00204739" w:rsidRPr="009575D1">
        <w:t>,</w:t>
      </w:r>
      <w:r w:rsidRPr="009575D1">
        <w:t xml:space="preserve"> </w:t>
      </w:r>
    </w:p>
    <w:p w:rsidR="00DA2012" w:rsidRDefault="00C814DA" w:rsidP="00DA2012">
      <w:pPr>
        <w:numPr>
          <w:ilvl w:val="0"/>
          <w:numId w:val="53"/>
        </w:numPr>
        <w:jc w:val="both"/>
      </w:pPr>
      <w:r w:rsidRPr="009575D1">
        <w:t>kwoty przeznaczone na ich finansowanie</w:t>
      </w:r>
      <w:r w:rsidR="00204739" w:rsidRPr="009575D1">
        <w:t xml:space="preserve">, </w:t>
      </w:r>
    </w:p>
    <w:p w:rsidR="00DA2012" w:rsidRDefault="00204739" w:rsidP="00DA2012">
      <w:pPr>
        <w:numPr>
          <w:ilvl w:val="0"/>
          <w:numId w:val="53"/>
        </w:numPr>
        <w:jc w:val="both"/>
      </w:pPr>
      <w:r w:rsidRPr="009575D1">
        <w:t>harmonogram wydatków na poszczególne kwartały</w:t>
      </w:r>
      <w:r w:rsidR="00DA2012">
        <w:t xml:space="preserve"> realizacji projektu,</w:t>
      </w:r>
    </w:p>
    <w:p w:rsidR="00657728" w:rsidRPr="009575D1" w:rsidRDefault="00657728" w:rsidP="00DA2012">
      <w:pPr>
        <w:numPr>
          <w:ilvl w:val="0"/>
          <w:numId w:val="53"/>
        </w:numPr>
        <w:jc w:val="both"/>
      </w:pPr>
      <w:r w:rsidRPr="009575D1">
        <w:t>wskaźniki realizacji projektu.</w:t>
      </w:r>
    </w:p>
    <w:p w:rsidR="00085925" w:rsidRPr="009575D1" w:rsidRDefault="00085925" w:rsidP="00036E4C">
      <w:pPr>
        <w:jc w:val="both"/>
      </w:pPr>
      <w:r w:rsidRPr="009575D1">
        <w:t xml:space="preserve">Wybór właściwych wskaźników odbywa się na podstawie listy wskaźników </w:t>
      </w:r>
      <w:r w:rsidR="00DA2012">
        <w:t>określonych</w:t>
      </w:r>
      <w:r w:rsidR="00DA2012" w:rsidRPr="009575D1">
        <w:t xml:space="preserve"> </w:t>
      </w:r>
      <w:r w:rsidRPr="009575D1">
        <w:br/>
        <w:t xml:space="preserve">w </w:t>
      </w:r>
      <w:r w:rsidR="00EE52E6" w:rsidRPr="009575D1">
        <w:t>SZOP</w:t>
      </w:r>
      <w:r w:rsidRPr="009575D1">
        <w:t xml:space="preserve"> i </w:t>
      </w:r>
      <w:r w:rsidR="00200FFA" w:rsidRPr="009575D1">
        <w:t>powinien</w:t>
      </w:r>
      <w:r w:rsidRPr="009575D1">
        <w:t xml:space="preserve"> w sposób wyczerpujący umożliwić monitorowanie poziomu realizacji operacji w ramach projektu</w:t>
      </w:r>
      <w:r w:rsidR="007F3FD9" w:rsidRPr="009575D1">
        <w:t xml:space="preserve"> (wskaźniki produktu</w:t>
      </w:r>
      <w:r w:rsidR="00EE52E6" w:rsidRPr="009575D1">
        <w:t xml:space="preserve"> </w:t>
      </w:r>
      <w:r w:rsidR="007F3FD9" w:rsidRPr="009575D1">
        <w:t>i rezultatu)</w:t>
      </w:r>
      <w:r w:rsidRPr="009575D1">
        <w:t>.</w:t>
      </w:r>
      <w:r w:rsidR="00790AB2" w:rsidRPr="009575D1">
        <w:t xml:space="preserve"> Beneficjent zobowiązany jest do pomiaru wartości tych wskaźników</w:t>
      </w:r>
      <w:r w:rsidR="00800199" w:rsidRPr="009575D1">
        <w:t>,</w:t>
      </w:r>
      <w:r w:rsidR="00B62BF9" w:rsidRPr="009575D1">
        <w:t xml:space="preserve"> informowania o stopniu ich realizacji w każdym wniosku o płatność</w:t>
      </w:r>
      <w:r w:rsidR="00DA2012">
        <w:t>.</w:t>
      </w:r>
      <w:r w:rsidR="00B62BF9" w:rsidRPr="009575D1">
        <w:t xml:space="preserve">  </w:t>
      </w:r>
    </w:p>
    <w:p w:rsidR="006D7264" w:rsidRPr="000D16F7" w:rsidRDefault="00C814DA" w:rsidP="006D7264">
      <w:pPr>
        <w:jc w:val="both"/>
        <w:rPr>
          <w:iCs/>
        </w:rPr>
      </w:pPr>
      <w:r w:rsidRPr="009575D1">
        <w:t xml:space="preserve">IZ dokonuje podziału alokacji środków </w:t>
      </w:r>
      <w:r w:rsidR="006D7264">
        <w:t>przeznaczonych na</w:t>
      </w:r>
      <w:r w:rsidR="006D7264" w:rsidRPr="009575D1">
        <w:t xml:space="preserve"> </w:t>
      </w:r>
      <w:r w:rsidR="00CE4C6F" w:rsidRPr="009575D1">
        <w:t>dofinansowanie projektów systemowych realizowanych</w:t>
      </w:r>
      <w:r w:rsidR="006D7264">
        <w:t xml:space="preserve"> </w:t>
      </w:r>
      <w:r w:rsidR="00CE4C6F" w:rsidRPr="009575D1">
        <w:t xml:space="preserve">w ramach </w:t>
      </w:r>
      <w:r w:rsidRPr="009575D1">
        <w:t>Priorytet</w:t>
      </w:r>
      <w:r w:rsidR="00CE4C6F" w:rsidRPr="009575D1">
        <w:t>u</w:t>
      </w:r>
      <w:r w:rsidRPr="009575D1">
        <w:t xml:space="preserve"> VIII RPO WM pomiędzy Instytucje wykonujące czynności zastrzeżone dla Beneficjenta PT RPO WM</w:t>
      </w:r>
      <w:r w:rsidR="00E4789C">
        <w:t>,</w:t>
      </w:r>
      <w:r w:rsidRPr="009575D1">
        <w:t xml:space="preserve"> ustalając tym samym limity </w:t>
      </w:r>
      <w:r w:rsidR="006D7264">
        <w:t>środków przeznaczonych</w:t>
      </w:r>
      <w:r w:rsidRPr="009575D1">
        <w:t xml:space="preserve"> dla obu instytucji. Limity środków są zatwierdzane przez Zarząd Województwa Mazowieckiego</w:t>
      </w:r>
      <w:r w:rsidR="00906BF0" w:rsidRPr="009575D1">
        <w:t xml:space="preserve"> w formie uchwały</w:t>
      </w:r>
      <w:r w:rsidRPr="009575D1">
        <w:t xml:space="preserve">. Projekt uchwały Zarządu w tej sprawie przygotowuje </w:t>
      </w:r>
      <w:r w:rsidR="00B00013">
        <w:t>RF</w:t>
      </w:r>
      <w:r w:rsidR="006D7264">
        <w:t xml:space="preserve"> i po zatwierdzeniu informuje </w:t>
      </w:r>
      <w:r w:rsidR="006D7264" w:rsidRPr="000D16F7">
        <w:rPr>
          <w:iCs/>
        </w:rPr>
        <w:t>Instytucje wykonujące czynności zastrzeżone dla Beneficjenta PT RPO WM.</w:t>
      </w:r>
    </w:p>
    <w:p w:rsidR="00C814DA" w:rsidRPr="009575D1" w:rsidRDefault="00C814DA" w:rsidP="00036E4C">
      <w:pPr>
        <w:jc w:val="both"/>
      </w:pPr>
      <w:r w:rsidRPr="009575D1">
        <w:t xml:space="preserve"> </w:t>
      </w:r>
    </w:p>
    <w:p w:rsidR="00222C7B" w:rsidRDefault="00C814DA" w:rsidP="00036E4C">
      <w:pPr>
        <w:jc w:val="both"/>
      </w:pPr>
      <w:r w:rsidRPr="009575D1">
        <w:t xml:space="preserve">Na podstawie informacji o wysokości określonego przez IZ limitu środków Instytucje wykonujące czynności zastrzeżone dla Beneficjenta PT RPO WM przygotowują </w:t>
      </w:r>
      <w:r w:rsidR="00222C7B">
        <w:rPr>
          <w:iCs/>
        </w:rPr>
        <w:t>w</w:t>
      </w:r>
      <w:r w:rsidR="00222C7B" w:rsidRPr="000D16F7">
        <w:rPr>
          <w:iCs/>
        </w:rPr>
        <w:t xml:space="preserve">nioski </w:t>
      </w:r>
      <w:r w:rsidR="0059128C">
        <w:rPr>
          <w:iCs/>
        </w:rPr>
        <w:br/>
      </w:r>
      <w:r w:rsidR="00222C7B" w:rsidRPr="000D16F7">
        <w:rPr>
          <w:iCs/>
        </w:rPr>
        <w:t xml:space="preserve">o dofinansowanie projektów </w:t>
      </w:r>
      <w:r w:rsidR="000A4A50">
        <w:rPr>
          <w:iCs/>
        </w:rPr>
        <w:t>(</w:t>
      </w:r>
      <w:r w:rsidR="002F5B30">
        <w:rPr>
          <w:iCs/>
        </w:rPr>
        <w:t xml:space="preserve">odpowiednio dla Działań: </w:t>
      </w:r>
      <w:r w:rsidR="000A4A50">
        <w:rPr>
          <w:iCs/>
        </w:rPr>
        <w:t xml:space="preserve">Załącznik nr 1 i Załącznik nr 2) </w:t>
      </w:r>
      <w:r w:rsidR="00222C7B" w:rsidRPr="000D16F7">
        <w:rPr>
          <w:iCs/>
        </w:rPr>
        <w:t>wraz z wymaganymi załącznikami</w:t>
      </w:r>
      <w:r w:rsidR="00222C7B">
        <w:rPr>
          <w:iCs/>
        </w:rPr>
        <w:t xml:space="preserve"> </w:t>
      </w:r>
      <w:r w:rsidR="000A4A50">
        <w:rPr>
          <w:iCs/>
        </w:rPr>
        <w:t>(</w:t>
      </w:r>
      <w:r w:rsidR="002F5B30">
        <w:rPr>
          <w:iCs/>
        </w:rPr>
        <w:t xml:space="preserve">odpowiednio dla projektów: </w:t>
      </w:r>
      <w:r w:rsidR="000A4A50">
        <w:rPr>
          <w:iCs/>
        </w:rPr>
        <w:t xml:space="preserve">Załącznik nr 1.1, Załącznik nr </w:t>
      </w:r>
      <w:r w:rsidR="009D3F7B">
        <w:rPr>
          <w:iCs/>
        </w:rPr>
        <w:t xml:space="preserve">2.1 oraz </w:t>
      </w:r>
      <w:r w:rsidR="000A4A50">
        <w:rPr>
          <w:iCs/>
        </w:rPr>
        <w:t>Załącznik nr 5</w:t>
      </w:r>
      <w:r w:rsidR="009D3F7B">
        <w:rPr>
          <w:iCs/>
        </w:rPr>
        <w:t xml:space="preserve"> do każdego projektu</w:t>
      </w:r>
      <w:r w:rsidR="000A4A50">
        <w:rPr>
          <w:iCs/>
        </w:rPr>
        <w:t xml:space="preserve">) </w:t>
      </w:r>
      <w:r w:rsidR="00222C7B">
        <w:t>zawierającymi</w:t>
      </w:r>
      <w:r w:rsidR="000A4A50">
        <w:t xml:space="preserve"> </w:t>
      </w:r>
      <w:r w:rsidR="00222C7B" w:rsidRPr="009575D1">
        <w:t>wyczerpując</w:t>
      </w:r>
      <w:r w:rsidR="00222C7B">
        <w:t>e</w:t>
      </w:r>
      <w:r w:rsidR="00222C7B" w:rsidRPr="009575D1">
        <w:t xml:space="preserve"> uzasadnienie i kalkulacj</w:t>
      </w:r>
      <w:r w:rsidR="00222C7B">
        <w:t>ę</w:t>
      </w:r>
      <w:r w:rsidR="00222C7B" w:rsidRPr="009575D1">
        <w:t xml:space="preserve"> kosztów</w:t>
      </w:r>
      <w:r w:rsidR="00222C7B">
        <w:t xml:space="preserve"> </w:t>
      </w:r>
      <w:r w:rsidR="00222C7B" w:rsidRPr="009575D1">
        <w:t>w poszczególnych operacjach</w:t>
      </w:r>
      <w:r w:rsidR="00222C7B">
        <w:t>/kategoriach wydatków</w:t>
      </w:r>
      <w:r w:rsidR="008974ED">
        <w:t>,</w:t>
      </w:r>
      <w:r w:rsidR="00222C7B">
        <w:t xml:space="preserve"> </w:t>
      </w:r>
      <w:r w:rsidR="000B52A4">
        <w:br/>
      </w:r>
      <w:r w:rsidR="00222C7B">
        <w:t xml:space="preserve">i składają je w </w:t>
      </w:r>
      <w:r w:rsidR="001C069D" w:rsidRPr="009575D1">
        <w:t>R</w:t>
      </w:r>
      <w:r w:rsidR="00B00013">
        <w:t>F</w:t>
      </w:r>
      <w:r w:rsidR="009D3F7B">
        <w:t xml:space="preserve">  </w:t>
      </w:r>
      <w:r w:rsidRPr="009575D1">
        <w:t xml:space="preserve">w terminie do 15 sierpnia roku poprzedzającego rok, </w:t>
      </w:r>
      <w:r w:rsidR="00222C7B">
        <w:t xml:space="preserve">od </w:t>
      </w:r>
      <w:r w:rsidRPr="009575D1">
        <w:t xml:space="preserve">którego RPD PT </w:t>
      </w:r>
      <w:r w:rsidR="00222C7B">
        <w:t>lub WPD PT będzie realizowany.</w:t>
      </w:r>
    </w:p>
    <w:p w:rsidR="00C814DA" w:rsidRPr="009575D1" w:rsidRDefault="001C069D" w:rsidP="00036E4C">
      <w:pPr>
        <w:jc w:val="both"/>
      </w:pPr>
      <w:r w:rsidRPr="009575D1">
        <w:t>R</w:t>
      </w:r>
      <w:r w:rsidR="00B00013">
        <w:t>F</w:t>
      </w:r>
      <w:r w:rsidRPr="009575D1">
        <w:t xml:space="preserve"> </w:t>
      </w:r>
      <w:r w:rsidR="00C814DA" w:rsidRPr="009575D1">
        <w:t>dokonuje oceny formalnej</w:t>
      </w:r>
      <w:r w:rsidR="00A15449" w:rsidRPr="009575D1">
        <w:t>, rachunkowej</w:t>
      </w:r>
      <w:r w:rsidR="00C814DA" w:rsidRPr="009575D1">
        <w:t xml:space="preserve"> i merytorycznej </w:t>
      </w:r>
      <w:r w:rsidR="0076618A">
        <w:t xml:space="preserve">kompletnych </w:t>
      </w:r>
      <w:r w:rsidR="00222C7B">
        <w:t xml:space="preserve">wniosków </w:t>
      </w:r>
      <w:r w:rsidR="00222C7B">
        <w:br/>
        <w:t>o dofinansowanie projektów</w:t>
      </w:r>
      <w:r w:rsidR="00A653FF">
        <w:t xml:space="preserve"> wraz z załącznikami</w:t>
      </w:r>
      <w:r w:rsidR="00222C7B">
        <w:t xml:space="preserve"> </w:t>
      </w:r>
      <w:r w:rsidR="00C814DA" w:rsidRPr="009575D1">
        <w:t>zgodnie z kryteriami wyboru projektów zatwierdzonymi przez Komitet Monitorujący RPO WM. Ocena formalna</w:t>
      </w:r>
      <w:r w:rsidR="00A15449" w:rsidRPr="009575D1">
        <w:t>, rachunkowa</w:t>
      </w:r>
      <w:r w:rsidR="00C814DA" w:rsidRPr="009575D1">
        <w:t xml:space="preserve"> </w:t>
      </w:r>
      <w:r w:rsidR="00A653FF">
        <w:br/>
      </w:r>
      <w:r w:rsidR="00C814DA" w:rsidRPr="009575D1">
        <w:t>i merytoryczna jest dokonywana w szczególności pod kątem:</w:t>
      </w:r>
    </w:p>
    <w:p w:rsidR="00C814DA" w:rsidRPr="009575D1" w:rsidRDefault="00C814DA" w:rsidP="00196B98">
      <w:pPr>
        <w:numPr>
          <w:ilvl w:val="0"/>
          <w:numId w:val="24"/>
        </w:numPr>
        <w:jc w:val="both"/>
      </w:pPr>
      <w:bookmarkStart w:id="181" w:name="_Toc195582527"/>
      <w:r w:rsidRPr="009575D1">
        <w:t>zgodności z celami RPO WM</w:t>
      </w:r>
      <w:bookmarkEnd w:id="181"/>
      <w:r w:rsidR="00B51B4D" w:rsidRPr="009575D1">
        <w:t>,</w:t>
      </w:r>
    </w:p>
    <w:p w:rsidR="00C814DA" w:rsidRPr="009575D1" w:rsidRDefault="00C814DA" w:rsidP="00196B98">
      <w:pPr>
        <w:numPr>
          <w:ilvl w:val="0"/>
          <w:numId w:val="24"/>
        </w:numPr>
        <w:jc w:val="both"/>
      </w:pPr>
      <w:bookmarkStart w:id="182" w:name="_Toc195582528"/>
      <w:r w:rsidRPr="009575D1">
        <w:t>zgodności z prawodawstwem wspólnotowym i krajowym oraz dokumentami</w:t>
      </w:r>
      <w:r w:rsidR="000667AA" w:rsidRPr="009575D1">
        <w:t xml:space="preserve"> </w:t>
      </w:r>
      <w:r w:rsidRPr="009575D1">
        <w:t>programowymi,</w:t>
      </w:r>
      <w:bookmarkEnd w:id="182"/>
    </w:p>
    <w:p w:rsidR="00C814DA" w:rsidRPr="009575D1" w:rsidRDefault="00C814DA" w:rsidP="00196B98">
      <w:pPr>
        <w:numPr>
          <w:ilvl w:val="0"/>
          <w:numId w:val="24"/>
        </w:numPr>
        <w:jc w:val="both"/>
      </w:pPr>
      <w:bookmarkStart w:id="183" w:name="_Toc195582529"/>
      <w:r w:rsidRPr="009575D1">
        <w:t>kwalifikowalności wydatków,</w:t>
      </w:r>
      <w:bookmarkEnd w:id="183"/>
    </w:p>
    <w:p w:rsidR="00C814DA" w:rsidRPr="009575D1" w:rsidRDefault="00C814DA" w:rsidP="00196B98">
      <w:pPr>
        <w:numPr>
          <w:ilvl w:val="0"/>
          <w:numId w:val="24"/>
        </w:numPr>
        <w:jc w:val="both"/>
      </w:pPr>
      <w:bookmarkStart w:id="184" w:name="_Toc195582530"/>
      <w:r w:rsidRPr="009575D1">
        <w:t>celowości planowanych działań.</w:t>
      </w:r>
      <w:bookmarkEnd w:id="184"/>
      <w:r w:rsidRPr="009575D1">
        <w:t xml:space="preserve">  </w:t>
      </w:r>
    </w:p>
    <w:p w:rsidR="00906BF0" w:rsidRPr="009575D1" w:rsidRDefault="00906BF0" w:rsidP="00036E4C">
      <w:pPr>
        <w:jc w:val="both"/>
      </w:pPr>
    </w:p>
    <w:p w:rsidR="00E2255D" w:rsidRDefault="00E2255D" w:rsidP="00E2255D">
      <w:pPr>
        <w:jc w:val="both"/>
        <w:rPr>
          <w:iCs/>
        </w:rPr>
      </w:pPr>
      <w:r w:rsidRPr="000D16F7">
        <w:rPr>
          <w:iCs/>
        </w:rPr>
        <w:t>Po dokonaniu oceny projektów, R</w:t>
      </w:r>
      <w:r w:rsidR="00B00013">
        <w:rPr>
          <w:iCs/>
        </w:rPr>
        <w:t>F</w:t>
      </w:r>
      <w:r w:rsidRPr="000D16F7">
        <w:rPr>
          <w:iCs/>
        </w:rPr>
        <w:t xml:space="preserve"> przygotowuje projekt uchwały Zarządu Województwa Mazowieckiego w sprawie zatwierdzenia projektów RPD PT  lub WPD PT do dofinansowania. Wnioski o dofinansowanie wraz z</w:t>
      </w:r>
      <w:r w:rsidR="0076618A">
        <w:rPr>
          <w:iCs/>
        </w:rPr>
        <w:t xml:space="preserve">e Szczegółowym opisem projektu </w:t>
      </w:r>
      <w:r w:rsidRPr="000D16F7">
        <w:rPr>
          <w:iCs/>
        </w:rPr>
        <w:t>stanową załączniki do uchwały Zarządu Województwa Mazowieckiego. R</w:t>
      </w:r>
      <w:r w:rsidR="00D10B7B">
        <w:rPr>
          <w:iCs/>
        </w:rPr>
        <w:t>F</w:t>
      </w:r>
      <w:r w:rsidRPr="000D16F7">
        <w:rPr>
          <w:iCs/>
        </w:rPr>
        <w:t xml:space="preserve"> pisemnie informuje instytucje wykonujące czynności zastrzeżone dla Beneficjenta PT RPO WM </w:t>
      </w:r>
      <w:r w:rsidR="0076618A">
        <w:rPr>
          <w:iCs/>
        </w:rPr>
        <w:br/>
      </w:r>
      <w:r w:rsidRPr="000D16F7">
        <w:rPr>
          <w:iCs/>
        </w:rPr>
        <w:t>o podjęciu przez Zarząd Województwa Mazowieckiego decyzji o dofinansowaniu projektów.</w:t>
      </w:r>
    </w:p>
    <w:p w:rsidR="00FA2829" w:rsidRPr="000D16F7" w:rsidRDefault="00FA2829" w:rsidP="00FA2829">
      <w:pPr>
        <w:jc w:val="both"/>
        <w:rPr>
          <w:iCs/>
        </w:rPr>
      </w:pPr>
      <w:r w:rsidRPr="000D16F7">
        <w:rPr>
          <w:iCs/>
        </w:rPr>
        <w:t>Wzory wniosków o dofinansowanie RPD PT lub WPD PT wraz ze szczegółowym opisem</w:t>
      </w:r>
      <w:r w:rsidR="0076618A">
        <w:rPr>
          <w:iCs/>
        </w:rPr>
        <w:t xml:space="preserve"> do </w:t>
      </w:r>
      <w:r w:rsidRPr="000D16F7">
        <w:rPr>
          <w:iCs/>
        </w:rPr>
        <w:t>projektu systemowego stanowią załączniki do niniejszych Zasad.</w:t>
      </w:r>
    </w:p>
    <w:p w:rsidR="00FA2829" w:rsidRPr="000D16F7" w:rsidRDefault="00FA2829" w:rsidP="00E2255D">
      <w:pPr>
        <w:jc w:val="both"/>
        <w:rPr>
          <w:iCs/>
        </w:rPr>
      </w:pPr>
    </w:p>
    <w:p w:rsidR="00C814DA" w:rsidRPr="009575D1" w:rsidRDefault="00D2179C" w:rsidP="00036E4C">
      <w:pPr>
        <w:jc w:val="both"/>
      </w:pPr>
      <w:r w:rsidRPr="009575D1">
        <w:t>R</w:t>
      </w:r>
      <w:r w:rsidR="00D10B7B">
        <w:t>F</w:t>
      </w:r>
      <w:r w:rsidR="00C814DA" w:rsidRPr="009575D1">
        <w:t xml:space="preserve"> przekazuje do </w:t>
      </w:r>
      <w:r w:rsidR="0076749E" w:rsidRPr="009575D1">
        <w:t xml:space="preserve">IP II </w:t>
      </w:r>
      <w:r w:rsidR="00C814DA" w:rsidRPr="009575D1">
        <w:t>informacje dotyczące projektów systemowych zatwierdzonych do dofinansowania w ramach RPO WM 2007-2013 celem umieszczenia ich w wykazie beneficjentów, znajdując</w:t>
      </w:r>
      <w:r w:rsidR="009755D5" w:rsidRPr="009575D1">
        <w:t>ym</w:t>
      </w:r>
      <w:r w:rsidR="00C814DA" w:rsidRPr="009575D1">
        <w:t xml:space="preserve"> się na stronie </w:t>
      </w:r>
      <w:r w:rsidR="00C814DA" w:rsidRPr="009575D1">
        <w:rPr>
          <w:color w:val="0000FF"/>
          <w:u w:val="single"/>
        </w:rPr>
        <w:t>www.mazowia.eu.</w:t>
      </w:r>
      <w:r w:rsidR="00C814DA" w:rsidRPr="009575D1">
        <w:t xml:space="preserve"> Informacje te zawierają: </w:t>
      </w:r>
      <w:r w:rsidR="00C814DA" w:rsidRPr="009575D1">
        <w:lastRenderedPageBreak/>
        <w:t xml:space="preserve">nazwę beneficjenta (nazwę Instytucji wykonującej czynności zastrzeżone </w:t>
      </w:r>
      <w:r w:rsidR="00663C29" w:rsidRPr="009575D1">
        <w:br/>
      </w:r>
      <w:r w:rsidR="00C814DA" w:rsidRPr="009575D1">
        <w:t>dla Beneficjenta PT RPO WM</w:t>
      </w:r>
      <w:r w:rsidR="00B951F9" w:rsidRPr="009575D1">
        <w:t>)</w:t>
      </w:r>
      <w:r w:rsidR="00756372">
        <w:t>,</w:t>
      </w:r>
      <w:r w:rsidR="00C814DA" w:rsidRPr="009575D1">
        <w:t xml:space="preserve"> tytuł projektu i przyznaną kwotę dofinansowania </w:t>
      </w:r>
      <w:r w:rsidR="00663C29" w:rsidRPr="009575D1">
        <w:br/>
      </w:r>
      <w:r w:rsidR="00C814DA" w:rsidRPr="009575D1">
        <w:t>ze środków publicznych.</w:t>
      </w:r>
    </w:p>
    <w:p w:rsidR="005B69A4" w:rsidRPr="009575D1" w:rsidRDefault="005B69A4" w:rsidP="00036E4C">
      <w:pPr>
        <w:jc w:val="both"/>
      </w:pPr>
    </w:p>
    <w:p w:rsidR="00C814DA" w:rsidRDefault="00376E27" w:rsidP="0059128C">
      <w:pPr>
        <w:pStyle w:val="Nagwek3"/>
      </w:pPr>
      <w:r w:rsidRPr="009575D1">
        <w:t xml:space="preserve">  </w:t>
      </w:r>
      <w:r w:rsidR="00A63C82" w:rsidRPr="009575D1">
        <w:t xml:space="preserve"> </w:t>
      </w:r>
      <w:bookmarkStart w:id="185" w:name="_Toc282686663"/>
      <w:bookmarkStart w:id="186" w:name="_Toc282686806"/>
      <w:bookmarkStart w:id="187" w:name="_Toc282687217"/>
      <w:bookmarkStart w:id="188" w:name="_Toc282687239"/>
      <w:bookmarkStart w:id="189" w:name="_Toc282687267"/>
      <w:bookmarkStart w:id="190" w:name="_Toc282688293"/>
      <w:bookmarkStart w:id="191" w:name="_Toc282693679"/>
      <w:bookmarkStart w:id="192" w:name="_Toc282694136"/>
      <w:bookmarkStart w:id="193" w:name="_Toc317669361"/>
      <w:r w:rsidR="00C814DA" w:rsidRPr="009575D1">
        <w:t>DOKONYWANIE ZMIAN W PROJEK</w:t>
      </w:r>
      <w:r w:rsidR="00FA2829">
        <w:t>TACH</w:t>
      </w:r>
      <w:r w:rsidR="00C814DA" w:rsidRPr="009575D1">
        <w:t xml:space="preserve"> SYSTEMOW</w:t>
      </w:r>
      <w:r w:rsidR="00A51B32">
        <w:t>Y</w:t>
      </w:r>
      <w:r w:rsidR="00FA2829">
        <w:t xml:space="preserve">CH </w:t>
      </w:r>
      <w:r w:rsidR="00FA2829">
        <w:br/>
        <w:t xml:space="preserve">W RAMACH </w:t>
      </w:r>
      <w:r w:rsidR="00081907">
        <w:t xml:space="preserve">PT </w:t>
      </w:r>
      <w:r w:rsidR="00FA2829">
        <w:t xml:space="preserve">RPO WM </w:t>
      </w:r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</w:p>
    <w:p w:rsidR="00081907" w:rsidRPr="00081907" w:rsidRDefault="00081907" w:rsidP="00081907"/>
    <w:p w:rsidR="00C814DA" w:rsidRPr="009575D1" w:rsidRDefault="00C814DA" w:rsidP="00036E4C">
      <w:pPr>
        <w:jc w:val="both"/>
      </w:pPr>
      <w:r w:rsidRPr="009575D1">
        <w:t xml:space="preserve">Zmiany w </w:t>
      </w:r>
      <w:r w:rsidR="00324A61">
        <w:t xml:space="preserve">projektach systemowych </w:t>
      </w:r>
      <w:r w:rsidRPr="009575D1">
        <w:t xml:space="preserve">RPD PT </w:t>
      </w:r>
      <w:r w:rsidR="00324A61">
        <w:t xml:space="preserve">lub WPD PT </w:t>
      </w:r>
      <w:r w:rsidRPr="009575D1">
        <w:t xml:space="preserve">mogą być dokonywane </w:t>
      </w:r>
      <w:r w:rsidR="0059128C">
        <w:br/>
      </w:r>
      <w:r w:rsidRPr="009575D1">
        <w:t>w ramach określonej alokacji</w:t>
      </w:r>
      <w:r w:rsidR="00324A61">
        <w:t xml:space="preserve"> przeznaczonej </w:t>
      </w:r>
      <w:r w:rsidRPr="009575D1">
        <w:t xml:space="preserve">na Priorytet </w:t>
      </w:r>
      <w:r w:rsidR="00434AFD" w:rsidRPr="009575D1">
        <w:t xml:space="preserve">VIII </w:t>
      </w:r>
      <w:r w:rsidR="00324A61">
        <w:t xml:space="preserve">RPO WM </w:t>
      </w:r>
      <w:r w:rsidRPr="009575D1">
        <w:t>i mogą dotyczyć:</w:t>
      </w:r>
    </w:p>
    <w:p w:rsidR="00C814DA" w:rsidRPr="009575D1" w:rsidRDefault="00C814DA" w:rsidP="00196B98">
      <w:pPr>
        <w:numPr>
          <w:ilvl w:val="0"/>
          <w:numId w:val="25"/>
        </w:numPr>
        <w:jc w:val="both"/>
      </w:pPr>
      <w:bookmarkStart w:id="194" w:name="_Toc195582531"/>
      <w:r w:rsidRPr="009575D1">
        <w:t>przesunięć środków pomiędzy poszczególnymi instytucjami (</w:t>
      </w:r>
      <w:r w:rsidR="0076749E" w:rsidRPr="009575D1">
        <w:t xml:space="preserve">IZ </w:t>
      </w:r>
      <w:r w:rsidRPr="009575D1">
        <w:t xml:space="preserve">/ </w:t>
      </w:r>
      <w:r w:rsidR="0076749E" w:rsidRPr="009575D1">
        <w:t>IP II</w:t>
      </w:r>
      <w:r w:rsidRPr="009575D1">
        <w:t>)</w:t>
      </w:r>
      <w:bookmarkEnd w:id="194"/>
      <w:r w:rsidRPr="009575D1">
        <w:t>,</w:t>
      </w:r>
    </w:p>
    <w:p w:rsidR="00C814DA" w:rsidRPr="009575D1" w:rsidRDefault="00C814DA" w:rsidP="00196B98">
      <w:pPr>
        <w:numPr>
          <w:ilvl w:val="0"/>
          <w:numId w:val="25"/>
        </w:numPr>
        <w:jc w:val="both"/>
      </w:pPr>
      <w:r w:rsidRPr="009575D1">
        <w:t xml:space="preserve">przesunięć środków pomiędzy poszczególnymi RPD PT </w:t>
      </w:r>
      <w:r w:rsidR="00324A61">
        <w:t xml:space="preserve">lub WPD PT </w:t>
      </w:r>
      <w:r w:rsidRPr="009575D1">
        <w:t>danej instytucji,</w:t>
      </w:r>
    </w:p>
    <w:p w:rsidR="00C814DA" w:rsidRPr="009575D1" w:rsidRDefault="00C814DA" w:rsidP="00196B98">
      <w:pPr>
        <w:numPr>
          <w:ilvl w:val="0"/>
          <w:numId w:val="25"/>
        </w:numPr>
        <w:jc w:val="both"/>
      </w:pPr>
      <w:bookmarkStart w:id="195" w:name="_Toc195582532"/>
      <w:r w:rsidRPr="009575D1">
        <w:t>przesunięć środków pomiędzy poszczególnymi typami operacji w RPD PT</w:t>
      </w:r>
      <w:r w:rsidR="00324A61" w:rsidRPr="00324A61">
        <w:t xml:space="preserve"> </w:t>
      </w:r>
      <w:r w:rsidR="00324A61">
        <w:t xml:space="preserve">lub WPD PT </w:t>
      </w:r>
      <w:r w:rsidRPr="009575D1">
        <w:t>,</w:t>
      </w:r>
      <w:bookmarkEnd w:id="195"/>
    </w:p>
    <w:p w:rsidR="00C814DA" w:rsidRPr="009575D1" w:rsidRDefault="00C814DA" w:rsidP="00196B98">
      <w:pPr>
        <w:numPr>
          <w:ilvl w:val="0"/>
          <w:numId w:val="25"/>
        </w:numPr>
        <w:jc w:val="both"/>
      </w:pPr>
      <w:bookmarkStart w:id="196" w:name="_Toc195582533"/>
      <w:r w:rsidRPr="009575D1">
        <w:t>przesunięć środków pomiędzy poszczególnymi kategoriami wydatków w ramach jednego typu operacji,</w:t>
      </w:r>
      <w:bookmarkEnd w:id="196"/>
    </w:p>
    <w:p w:rsidR="00C814DA" w:rsidRPr="009575D1" w:rsidRDefault="00C814DA" w:rsidP="00196B98">
      <w:pPr>
        <w:numPr>
          <w:ilvl w:val="0"/>
          <w:numId w:val="25"/>
        </w:numPr>
        <w:jc w:val="both"/>
      </w:pPr>
      <w:bookmarkStart w:id="197" w:name="_Toc195582534"/>
      <w:r w:rsidRPr="009575D1">
        <w:t xml:space="preserve">usunięcia / dodania kategorii wydatków, </w:t>
      </w:r>
    </w:p>
    <w:p w:rsidR="000A0B72" w:rsidRPr="009575D1" w:rsidRDefault="00C814DA" w:rsidP="00196B98">
      <w:pPr>
        <w:numPr>
          <w:ilvl w:val="0"/>
          <w:numId w:val="25"/>
        </w:numPr>
        <w:jc w:val="both"/>
      </w:pPr>
      <w:r w:rsidRPr="009575D1">
        <w:t>zmian wartości projektu</w:t>
      </w:r>
      <w:r w:rsidR="000A0B72" w:rsidRPr="009575D1">
        <w:t>,</w:t>
      </w:r>
    </w:p>
    <w:p w:rsidR="00324A61" w:rsidRDefault="00906BF0" w:rsidP="00196B98">
      <w:pPr>
        <w:numPr>
          <w:ilvl w:val="0"/>
          <w:numId w:val="25"/>
        </w:numPr>
        <w:jc w:val="both"/>
      </w:pPr>
      <w:r w:rsidRPr="009575D1">
        <w:t xml:space="preserve">zmian </w:t>
      </w:r>
      <w:r w:rsidR="000A0B72" w:rsidRPr="009575D1">
        <w:t>terminu realizacji projektu</w:t>
      </w:r>
      <w:r w:rsidR="00324A61">
        <w:t>,</w:t>
      </w:r>
    </w:p>
    <w:p w:rsidR="00324A61" w:rsidRDefault="00324A61" w:rsidP="00196B98">
      <w:pPr>
        <w:numPr>
          <w:ilvl w:val="0"/>
          <w:numId w:val="25"/>
        </w:numPr>
        <w:jc w:val="both"/>
      </w:pPr>
      <w:r>
        <w:t>zmian harmonogramu wydatków,</w:t>
      </w:r>
    </w:p>
    <w:p w:rsidR="00C814DA" w:rsidRPr="009575D1" w:rsidRDefault="00324A61" w:rsidP="00196B98">
      <w:pPr>
        <w:numPr>
          <w:ilvl w:val="0"/>
          <w:numId w:val="25"/>
        </w:numPr>
        <w:jc w:val="both"/>
      </w:pPr>
      <w:r>
        <w:t>zmian wskaźników projektu</w:t>
      </w:r>
      <w:r w:rsidR="000A0B72" w:rsidRPr="009575D1">
        <w:t>.</w:t>
      </w:r>
      <w:bookmarkEnd w:id="197"/>
    </w:p>
    <w:p w:rsidR="00C46C82" w:rsidRDefault="00C814DA" w:rsidP="00036E4C">
      <w:pPr>
        <w:jc w:val="both"/>
      </w:pPr>
      <w:r w:rsidRPr="009575D1">
        <w:t xml:space="preserve">Dokonanie </w:t>
      </w:r>
      <w:r w:rsidR="003F3B72" w:rsidRPr="009575D1">
        <w:t>ww</w:t>
      </w:r>
      <w:r w:rsidR="00B634E9" w:rsidRPr="009575D1">
        <w:t>.</w:t>
      </w:r>
      <w:r w:rsidR="003F3B72" w:rsidRPr="009575D1">
        <w:t xml:space="preserve"> </w:t>
      </w:r>
      <w:r w:rsidRPr="009575D1">
        <w:t xml:space="preserve">zmian w RPD PT </w:t>
      </w:r>
      <w:r w:rsidR="001D3CDC">
        <w:t xml:space="preserve">lub WPD PT </w:t>
      </w:r>
      <w:r w:rsidRPr="009575D1">
        <w:t xml:space="preserve">odbywa się w trybie właściwym dla opracowywania RPD PT </w:t>
      </w:r>
      <w:r w:rsidR="001D3CDC">
        <w:t xml:space="preserve">lub WPD PT </w:t>
      </w:r>
      <w:r w:rsidRPr="009575D1">
        <w:t>i wymaga zatwierdzenia przez Zarząd Województwa Mazowieckiego</w:t>
      </w:r>
      <w:r w:rsidR="00866513" w:rsidRPr="009575D1">
        <w:t xml:space="preserve"> w formie uchwały</w:t>
      </w:r>
      <w:r w:rsidRPr="009575D1">
        <w:t xml:space="preserve">. </w:t>
      </w:r>
    </w:p>
    <w:p w:rsidR="003F3B72" w:rsidRDefault="00B40E20" w:rsidP="00036E4C">
      <w:pPr>
        <w:jc w:val="both"/>
      </w:pPr>
      <w:r>
        <w:t xml:space="preserve">Wyjątek od tej zasady stanowią </w:t>
      </w:r>
      <w:r w:rsidR="003F3B72" w:rsidRPr="009575D1">
        <w:t>zmian</w:t>
      </w:r>
      <w:r>
        <w:t>y</w:t>
      </w:r>
      <w:r w:rsidR="003F3B72" w:rsidRPr="009575D1">
        <w:t xml:space="preserve"> RPD PT </w:t>
      </w:r>
      <w:r>
        <w:t xml:space="preserve">lub WPD PT polegające </w:t>
      </w:r>
      <w:r w:rsidR="003F3B72" w:rsidRPr="009575D1">
        <w:t xml:space="preserve"> wyłącznie </w:t>
      </w:r>
      <w:r w:rsidR="0059128C">
        <w:br/>
      </w:r>
      <w:r>
        <w:t xml:space="preserve">na </w:t>
      </w:r>
      <w:r w:rsidR="003F3B72" w:rsidRPr="009575D1">
        <w:t xml:space="preserve">aktualizacji planowanego harmonogramu </w:t>
      </w:r>
      <w:r w:rsidR="003F3B72" w:rsidRPr="00E1035F">
        <w:t>wydatków</w:t>
      </w:r>
      <w:r w:rsidR="0033050E" w:rsidRPr="00E1035F">
        <w:t xml:space="preserve"> w bieżącym roku budżetowym</w:t>
      </w:r>
      <w:r w:rsidR="003F3B72" w:rsidRPr="00E1035F">
        <w:t xml:space="preserve"> lub</w:t>
      </w:r>
      <w:r w:rsidR="0033050E" w:rsidRPr="00E1035F">
        <w:t xml:space="preserve"> na zmianie</w:t>
      </w:r>
      <w:r w:rsidR="003F3B72" w:rsidRPr="00E1035F">
        <w:t xml:space="preserve"> tabeli wskaźników dla projektu</w:t>
      </w:r>
      <w:r w:rsidRPr="00E1035F">
        <w:t xml:space="preserve">. Zmiany te wymagają </w:t>
      </w:r>
      <w:r w:rsidR="003F3B72" w:rsidRPr="00E1035F">
        <w:t>uzgodni</w:t>
      </w:r>
      <w:r w:rsidRPr="00E1035F">
        <w:t xml:space="preserve">enia </w:t>
      </w:r>
      <w:r w:rsidR="003F3B72" w:rsidRPr="00E1035F">
        <w:t>i akcept</w:t>
      </w:r>
      <w:r w:rsidRPr="00E1035F">
        <w:t>acji</w:t>
      </w:r>
      <w:r>
        <w:t xml:space="preserve"> </w:t>
      </w:r>
      <w:r w:rsidR="003F3B72" w:rsidRPr="009575D1">
        <w:t xml:space="preserve">przez </w:t>
      </w:r>
      <w:r>
        <w:t>R</w:t>
      </w:r>
      <w:r w:rsidR="00D10B7B">
        <w:t>F</w:t>
      </w:r>
      <w:r w:rsidR="000F1866" w:rsidRPr="009575D1">
        <w:t>.</w:t>
      </w:r>
      <w:r w:rsidR="003F3B72" w:rsidRPr="009575D1">
        <w:t xml:space="preserve"> </w:t>
      </w:r>
      <w:r>
        <w:t xml:space="preserve">Jednocześnie </w:t>
      </w:r>
      <w:r w:rsidR="003F3B72" w:rsidRPr="009575D1">
        <w:t>Dyrektor R</w:t>
      </w:r>
      <w:r w:rsidR="00D10B7B">
        <w:t>F</w:t>
      </w:r>
      <w:r>
        <w:t xml:space="preserve"> może z</w:t>
      </w:r>
      <w:r w:rsidR="003F3B72" w:rsidRPr="009575D1">
        <w:t>decyd</w:t>
      </w:r>
      <w:r>
        <w:t xml:space="preserve">ować </w:t>
      </w:r>
      <w:r w:rsidR="003F3B72" w:rsidRPr="009575D1">
        <w:t xml:space="preserve">o konieczności </w:t>
      </w:r>
      <w:r w:rsidR="007403A8" w:rsidRPr="009575D1">
        <w:t>przedł</w:t>
      </w:r>
      <w:r>
        <w:t xml:space="preserve">ożenia proponowanych </w:t>
      </w:r>
      <w:r w:rsidR="007403A8" w:rsidRPr="009575D1">
        <w:t>zmian</w:t>
      </w:r>
      <w:r w:rsidR="00D83B63" w:rsidRPr="009575D1">
        <w:t xml:space="preserve"> na posiedzenie Zarządu</w:t>
      </w:r>
      <w:r w:rsidR="007403A8" w:rsidRPr="009575D1">
        <w:t xml:space="preserve"> Województwa Mazowieckiego w formie informacji.</w:t>
      </w:r>
    </w:p>
    <w:p w:rsidR="00B40E20" w:rsidRPr="009575D1" w:rsidRDefault="00B40E20" w:rsidP="00036E4C">
      <w:pPr>
        <w:jc w:val="both"/>
      </w:pPr>
    </w:p>
    <w:p w:rsidR="00EB3C2D" w:rsidRDefault="007403A8" w:rsidP="00036E4C">
      <w:pPr>
        <w:jc w:val="both"/>
      </w:pPr>
      <w:r w:rsidRPr="009575D1">
        <w:t>Wszystkie w</w:t>
      </w:r>
      <w:r w:rsidR="00C814DA" w:rsidRPr="009575D1">
        <w:t>nioski w sprawie konieczności dokonania zmian w RPD PT</w:t>
      </w:r>
      <w:r w:rsidR="00B40E20">
        <w:t xml:space="preserve"> lub WPD PT</w:t>
      </w:r>
      <w:r w:rsidR="00C814DA" w:rsidRPr="009575D1">
        <w:t>, wraz z opisem zgłaszanej zmiany i uzasadnieniem</w:t>
      </w:r>
      <w:r w:rsidR="009A7210">
        <w:t xml:space="preserve"> (</w:t>
      </w:r>
      <w:r w:rsidR="00327975">
        <w:t xml:space="preserve">odpowiednio </w:t>
      </w:r>
      <w:r w:rsidR="009A7210">
        <w:t>Załącznik Nr 8</w:t>
      </w:r>
      <w:r w:rsidR="00327975">
        <w:t xml:space="preserve"> i Załącznik Nr 9</w:t>
      </w:r>
      <w:r w:rsidR="009A7210">
        <w:t>)</w:t>
      </w:r>
      <w:r w:rsidR="00C814DA" w:rsidRPr="009575D1">
        <w:t xml:space="preserve">, są składane przez Instytucje wykonujące czynności zastrzeżone dla Beneficjenta PT RPO WM do </w:t>
      </w:r>
      <w:r w:rsidR="00BB3785" w:rsidRPr="009575D1">
        <w:t>R</w:t>
      </w:r>
      <w:r w:rsidR="00D10B7B">
        <w:t>F</w:t>
      </w:r>
      <w:r w:rsidR="00C814DA" w:rsidRPr="009575D1">
        <w:t xml:space="preserve">. </w:t>
      </w:r>
    </w:p>
    <w:p w:rsidR="002C735B" w:rsidRPr="009575D1" w:rsidRDefault="002C735B" w:rsidP="00036E4C">
      <w:pPr>
        <w:jc w:val="both"/>
      </w:pPr>
    </w:p>
    <w:p w:rsidR="00EA6484" w:rsidRDefault="00EA6484" w:rsidP="00036E4C">
      <w:pPr>
        <w:jc w:val="both"/>
        <w:rPr>
          <w:u w:val="single"/>
        </w:rPr>
      </w:pPr>
      <w:r w:rsidRPr="009575D1">
        <w:rPr>
          <w:u w:val="single"/>
        </w:rPr>
        <w:t>Wprowadzane zmiany do RPD PT</w:t>
      </w:r>
      <w:r w:rsidR="002C735B">
        <w:rPr>
          <w:u w:val="single"/>
        </w:rPr>
        <w:t xml:space="preserve"> lub WPD PT</w:t>
      </w:r>
      <w:r w:rsidRPr="009575D1">
        <w:rPr>
          <w:u w:val="single"/>
        </w:rPr>
        <w:t xml:space="preserve"> powinny gwarantować </w:t>
      </w:r>
      <w:r w:rsidR="00F13950" w:rsidRPr="009575D1">
        <w:rPr>
          <w:u w:val="single"/>
        </w:rPr>
        <w:t xml:space="preserve">szansę realizacji projektu po zmianie i osiągnięcie celu projektu przy </w:t>
      </w:r>
      <w:r w:rsidRPr="009575D1">
        <w:rPr>
          <w:u w:val="single"/>
        </w:rPr>
        <w:t>zachowani</w:t>
      </w:r>
      <w:r w:rsidR="00F13950" w:rsidRPr="009575D1">
        <w:rPr>
          <w:u w:val="single"/>
        </w:rPr>
        <w:t>u</w:t>
      </w:r>
      <w:r w:rsidRPr="009575D1">
        <w:rPr>
          <w:u w:val="single"/>
        </w:rPr>
        <w:t xml:space="preserve"> efektywności kosztowej, o czym należy koniecznie zapewnić w</w:t>
      </w:r>
      <w:r w:rsidR="00C814DA" w:rsidRPr="009575D1">
        <w:rPr>
          <w:u w:val="single"/>
        </w:rPr>
        <w:t xml:space="preserve"> uzasadnieniu konieczności zmian</w:t>
      </w:r>
      <w:r w:rsidR="00E446F0" w:rsidRPr="009575D1">
        <w:rPr>
          <w:u w:val="single"/>
        </w:rPr>
        <w:t>.</w:t>
      </w:r>
    </w:p>
    <w:p w:rsidR="00C46C82" w:rsidRDefault="00C46C82" w:rsidP="00C46C82">
      <w:pPr>
        <w:jc w:val="both"/>
      </w:pPr>
    </w:p>
    <w:p w:rsidR="00C46C82" w:rsidRPr="009575D1" w:rsidRDefault="00C46C82" w:rsidP="001F1704">
      <w:pPr>
        <w:jc w:val="both"/>
      </w:pPr>
      <w:r w:rsidRPr="009575D1">
        <w:t>Wydatki przekraczające kwotę odpowiedniej pozycji RPD PT</w:t>
      </w:r>
      <w:r w:rsidR="00F81A5A">
        <w:t>/</w:t>
      </w:r>
      <w:r w:rsidR="0031220F">
        <w:t>WPD PT</w:t>
      </w:r>
      <w:r w:rsidRPr="009575D1">
        <w:t xml:space="preserve"> </w:t>
      </w:r>
      <w:r w:rsidR="00F81A5A" w:rsidRPr="009575D1">
        <w:t xml:space="preserve">lub </w:t>
      </w:r>
      <w:r w:rsidRPr="009575D1">
        <w:t xml:space="preserve">nie zatwierdzone przez Zarząd, stanowią wydatki niekwalifikowalne i nie podlegają dofinansowaniu. </w:t>
      </w:r>
    </w:p>
    <w:p w:rsidR="00C814DA" w:rsidRPr="009575D1" w:rsidRDefault="00C814DA" w:rsidP="00036E4C">
      <w:pPr>
        <w:jc w:val="both"/>
      </w:pPr>
    </w:p>
    <w:p w:rsidR="005128F5" w:rsidRDefault="002C735B" w:rsidP="005128F5">
      <w:pPr>
        <w:jc w:val="both"/>
      </w:pPr>
      <w:r w:rsidRPr="000D16F7">
        <w:rPr>
          <w:iCs/>
        </w:rPr>
        <w:t xml:space="preserve">Ostateczne zmiany w RPD PT lub WPD PT muszą być zatwierdzone przez Zarząd Województwa Mazowieckiego najpóźniej </w:t>
      </w:r>
      <w:r w:rsidR="006F2063" w:rsidRPr="009575D1">
        <w:t xml:space="preserve">przed </w:t>
      </w:r>
      <w:r w:rsidR="005128F5" w:rsidRPr="009575D1">
        <w:t xml:space="preserve">zatwierdzeniem </w:t>
      </w:r>
      <w:r w:rsidR="006F2063" w:rsidRPr="009575D1">
        <w:t xml:space="preserve">wniosków o płatność końcową. </w:t>
      </w:r>
    </w:p>
    <w:p w:rsidR="0057156D" w:rsidRPr="009575D1" w:rsidRDefault="002C735B" w:rsidP="00036E4C">
      <w:pPr>
        <w:jc w:val="both"/>
      </w:pPr>
      <w:r>
        <w:t>Po</w:t>
      </w:r>
      <w:r>
        <w:rPr>
          <w:iCs/>
        </w:rPr>
        <w:t xml:space="preserve"> </w:t>
      </w:r>
      <w:r w:rsidRPr="000D16F7">
        <w:rPr>
          <w:iCs/>
        </w:rPr>
        <w:t>zatwierdzeni</w:t>
      </w:r>
      <w:r>
        <w:rPr>
          <w:iCs/>
        </w:rPr>
        <w:t>u</w:t>
      </w:r>
      <w:r w:rsidRPr="000D16F7">
        <w:rPr>
          <w:iCs/>
        </w:rPr>
        <w:t xml:space="preserve"> wniosku o płatność końcow</w:t>
      </w:r>
      <w:r w:rsidR="00CD259A">
        <w:rPr>
          <w:iCs/>
        </w:rPr>
        <w:t>ą</w:t>
      </w:r>
      <w:r w:rsidRPr="000D16F7">
        <w:rPr>
          <w:iCs/>
        </w:rPr>
        <w:t xml:space="preserve"> dokonywana jest korekta wartości projektów do wysokości faktycznie poniesionych wydatków na ich realizację</w:t>
      </w:r>
      <w:r>
        <w:rPr>
          <w:iCs/>
        </w:rPr>
        <w:t xml:space="preserve">, o czym </w:t>
      </w:r>
      <w:r>
        <w:rPr>
          <w:iCs/>
        </w:rPr>
        <w:lastRenderedPageBreak/>
        <w:t xml:space="preserve">powiadamiana jest Instytucja </w:t>
      </w:r>
      <w:r w:rsidR="0031220F">
        <w:rPr>
          <w:iCs/>
        </w:rPr>
        <w:t xml:space="preserve">wykonująca czynności </w:t>
      </w:r>
      <w:r w:rsidR="00923B8C">
        <w:rPr>
          <w:iCs/>
        </w:rPr>
        <w:t xml:space="preserve">zastrzeżone dla </w:t>
      </w:r>
      <w:r w:rsidR="0031220F">
        <w:rPr>
          <w:iCs/>
        </w:rPr>
        <w:t xml:space="preserve">Beneficjenta </w:t>
      </w:r>
      <w:r w:rsidR="00923B8C">
        <w:rPr>
          <w:iCs/>
        </w:rPr>
        <w:t xml:space="preserve">PT </w:t>
      </w:r>
      <w:r w:rsidR="0031220F">
        <w:rPr>
          <w:iCs/>
        </w:rPr>
        <w:t>RPO WM.</w:t>
      </w:r>
    </w:p>
    <w:p w:rsidR="006F2063" w:rsidRDefault="006F2063" w:rsidP="00036E4C">
      <w:pPr>
        <w:jc w:val="both"/>
      </w:pPr>
    </w:p>
    <w:p w:rsidR="00E1035F" w:rsidRPr="009575D1" w:rsidRDefault="00E1035F" w:rsidP="00036E4C">
      <w:pPr>
        <w:jc w:val="both"/>
      </w:pPr>
    </w:p>
    <w:p w:rsidR="00C814DA" w:rsidRPr="009575D1" w:rsidRDefault="00C814DA" w:rsidP="00DD4A0A">
      <w:pPr>
        <w:pStyle w:val="Nagwek3"/>
      </w:pPr>
      <w:bookmarkStart w:id="198" w:name="_Toc282686664"/>
      <w:bookmarkStart w:id="199" w:name="_Toc282686807"/>
      <w:bookmarkStart w:id="200" w:name="_Toc282687218"/>
      <w:bookmarkStart w:id="201" w:name="_Toc282687240"/>
      <w:bookmarkStart w:id="202" w:name="_Toc282687268"/>
      <w:bookmarkStart w:id="203" w:name="_Toc282688294"/>
      <w:bookmarkStart w:id="204" w:name="_Toc282693680"/>
      <w:bookmarkStart w:id="205" w:name="_Toc282694137"/>
      <w:bookmarkStart w:id="206" w:name="_Toc317669362"/>
      <w:r w:rsidRPr="009575D1">
        <w:t xml:space="preserve">ROZLICZANIE WYDATKÓW PONIESIONYCH NA PROJEKTY SYSTEMOWE </w:t>
      </w:r>
      <w:r w:rsidR="00F66C5C" w:rsidRPr="009575D1">
        <w:t xml:space="preserve">IZ </w:t>
      </w:r>
      <w:r w:rsidRPr="009575D1">
        <w:t xml:space="preserve">/ </w:t>
      </w:r>
      <w:r w:rsidR="00F66C5C" w:rsidRPr="009575D1">
        <w:t>IP II</w:t>
      </w:r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</w:p>
    <w:p w:rsidR="008405DF" w:rsidRPr="009575D1" w:rsidRDefault="008405DF" w:rsidP="00036E4C">
      <w:pPr>
        <w:jc w:val="both"/>
        <w:rPr>
          <w:b/>
        </w:rPr>
      </w:pPr>
    </w:p>
    <w:p w:rsidR="00C814DA" w:rsidRPr="009575D1" w:rsidRDefault="00C814DA" w:rsidP="00D86EC1">
      <w:pPr>
        <w:jc w:val="both"/>
      </w:pPr>
      <w:bookmarkStart w:id="207" w:name="_Toc195582535"/>
      <w:r w:rsidRPr="009575D1">
        <w:t>Instytucje wykonujące czynności zastrzeżone dla Beneficjenta PT RPO WM, na podstawie zatwierdzonego RPD PT</w:t>
      </w:r>
      <w:r w:rsidR="00F0458D">
        <w:t>/WPD PT</w:t>
      </w:r>
      <w:r w:rsidRPr="009575D1">
        <w:t xml:space="preserve">, wnioskują do </w:t>
      </w:r>
      <w:r w:rsidR="00BB3785" w:rsidRPr="009575D1">
        <w:t>BF</w:t>
      </w:r>
      <w:r w:rsidRPr="009575D1">
        <w:t xml:space="preserve"> w </w:t>
      </w:r>
      <w:r w:rsidR="00F66C5C" w:rsidRPr="009575D1">
        <w:t>IZ</w:t>
      </w:r>
      <w:r w:rsidRPr="009575D1">
        <w:t>,</w:t>
      </w:r>
      <w:r w:rsidR="00F66C5C" w:rsidRPr="009575D1">
        <w:t xml:space="preserve"> </w:t>
      </w:r>
      <w:r w:rsidRPr="009575D1">
        <w:t xml:space="preserve">za pomocą </w:t>
      </w:r>
      <w:r w:rsidRPr="009575D1">
        <w:rPr>
          <w:i/>
        </w:rPr>
        <w:t xml:space="preserve">Wniosku </w:t>
      </w:r>
      <w:r w:rsidR="0059128C">
        <w:rPr>
          <w:i/>
        </w:rPr>
        <w:br/>
      </w:r>
      <w:r w:rsidRPr="009575D1">
        <w:rPr>
          <w:i/>
        </w:rPr>
        <w:t>o</w:t>
      </w:r>
      <w:r w:rsidRPr="009575D1">
        <w:t xml:space="preserve"> </w:t>
      </w:r>
      <w:r w:rsidRPr="009575D1">
        <w:rPr>
          <w:i/>
        </w:rPr>
        <w:t>przekazanie środków finansowych na realizację projektu systemowego w ramach PT RPO WM,</w:t>
      </w:r>
      <w:r w:rsidRPr="009575D1" w:rsidDel="00705F66">
        <w:t xml:space="preserve"> </w:t>
      </w:r>
      <w:r w:rsidRPr="009575D1">
        <w:t>o środki na realizację wydatków w ramach projektu systemowego RPD PT</w:t>
      </w:r>
      <w:r w:rsidR="00F0458D">
        <w:t>/WPD PT</w:t>
      </w:r>
      <w:r w:rsidRPr="009575D1">
        <w:t xml:space="preserve">. Wniosek ten, winien być zaakceptowany przez </w:t>
      </w:r>
      <w:r w:rsidR="003E71FB" w:rsidRPr="009575D1">
        <w:t>R</w:t>
      </w:r>
      <w:r w:rsidR="00D10B7B">
        <w:t>F</w:t>
      </w:r>
      <w:r w:rsidRPr="009575D1">
        <w:t>.</w:t>
      </w:r>
      <w:r w:rsidR="003E71FB" w:rsidRPr="009575D1">
        <w:t xml:space="preserve"> </w:t>
      </w:r>
      <w:r w:rsidRPr="009575D1">
        <w:t>Wzór wniosku stanowi załącznik</w:t>
      </w:r>
      <w:r w:rsidR="0059128C">
        <w:t xml:space="preserve"> </w:t>
      </w:r>
      <w:r w:rsidR="00F41602" w:rsidRPr="009575D1">
        <w:t xml:space="preserve">nr 3 </w:t>
      </w:r>
      <w:r w:rsidRPr="009575D1">
        <w:t xml:space="preserve">do niniejszych </w:t>
      </w:r>
      <w:r w:rsidRPr="009575D1">
        <w:rPr>
          <w:i/>
        </w:rPr>
        <w:t>Zasad</w:t>
      </w:r>
      <w:r w:rsidRPr="009575D1">
        <w:t>.</w:t>
      </w:r>
      <w:bookmarkEnd w:id="207"/>
    </w:p>
    <w:p w:rsidR="00683D18" w:rsidRPr="009575D1" w:rsidRDefault="00683D18" w:rsidP="00683D18">
      <w:pPr>
        <w:jc w:val="both"/>
      </w:pPr>
    </w:p>
    <w:p w:rsidR="00683D18" w:rsidRPr="009575D1" w:rsidRDefault="00683D18" w:rsidP="00683D18">
      <w:pPr>
        <w:jc w:val="both"/>
      </w:pPr>
      <w:r w:rsidRPr="009575D1">
        <w:t xml:space="preserve">Koszty poniesione przez beneficjenta w ramach danego projektu, uznane przez IZ </w:t>
      </w:r>
      <w:r w:rsidR="00513467">
        <w:br/>
      </w:r>
      <w:r w:rsidRPr="009575D1">
        <w:t xml:space="preserve">za kwalifikowalne w ramach Priorytetu </w:t>
      </w:r>
      <w:r w:rsidR="00434AFD" w:rsidRPr="009575D1">
        <w:t xml:space="preserve">VIII – </w:t>
      </w:r>
      <w:r w:rsidRPr="009575D1">
        <w:t xml:space="preserve">Pomoc Techniczna RPO WM mogą być refundowane ze środków EFRR w wysokości </w:t>
      </w:r>
      <w:r w:rsidR="007421E9">
        <w:t xml:space="preserve">do </w:t>
      </w:r>
      <w:r w:rsidR="00DF433C">
        <w:t xml:space="preserve">100 </w:t>
      </w:r>
      <w:r w:rsidRPr="009575D1">
        <w:t xml:space="preserve">% sumy kosztów kwalifikowalnych. </w:t>
      </w:r>
    </w:p>
    <w:p w:rsidR="00C814DA" w:rsidRPr="009575D1" w:rsidRDefault="00C814DA" w:rsidP="00D86EC1">
      <w:pPr>
        <w:jc w:val="both"/>
        <w:rPr>
          <w:i/>
        </w:rPr>
      </w:pPr>
      <w:bookmarkStart w:id="208" w:name="_Toc195582536"/>
      <w:r w:rsidRPr="009575D1">
        <w:t>Wszystkie wydatki związane z realizacją projektów systemowych w ramach pomocy technicznej</w:t>
      </w:r>
      <w:r w:rsidR="0032381E" w:rsidRPr="009575D1">
        <w:t xml:space="preserve">, w celu zapewnienia rzetelności, gospodarności, przejrzystości i </w:t>
      </w:r>
      <w:r w:rsidR="00C40B93" w:rsidRPr="009575D1">
        <w:t>efektywności</w:t>
      </w:r>
      <w:r w:rsidR="0032381E" w:rsidRPr="009575D1">
        <w:t>,</w:t>
      </w:r>
      <w:r w:rsidRPr="009575D1">
        <w:t xml:space="preserve"> </w:t>
      </w:r>
      <w:r w:rsidR="001240B4" w:rsidRPr="009575D1">
        <w:t xml:space="preserve">powinny </w:t>
      </w:r>
      <w:r w:rsidRPr="009575D1">
        <w:t xml:space="preserve">być ponoszone przez Instytucje wykonujące czynności zastrzeżone </w:t>
      </w:r>
      <w:r w:rsidR="00D07E4F" w:rsidRPr="009575D1">
        <w:br/>
      </w:r>
      <w:r w:rsidRPr="009575D1">
        <w:t>dla Beneficjenta PT RPO WM z wyodrębnionych dla projektów rachunków bankowych</w:t>
      </w:r>
      <w:r w:rsidR="0006005D" w:rsidRPr="009575D1">
        <w:t>.</w:t>
      </w:r>
    </w:p>
    <w:bookmarkEnd w:id="208"/>
    <w:p w:rsidR="00EC76E3" w:rsidRPr="009575D1" w:rsidRDefault="00C814DA" w:rsidP="00D86EC1">
      <w:pPr>
        <w:jc w:val="both"/>
      </w:pPr>
      <w:r w:rsidRPr="009575D1">
        <w:t>Środki na realizację wydatków w ramach projektów systemowych są przekazywane</w:t>
      </w:r>
      <w:r w:rsidR="00233057" w:rsidRPr="009575D1">
        <w:t xml:space="preserve"> </w:t>
      </w:r>
      <w:r w:rsidRPr="009575D1">
        <w:t>Instytucjom wykonującym czynności zastrzeżone dla Beneficjenta PT RPO WM</w:t>
      </w:r>
      <w:r w:rsidR="00233057" w:rsidRPr="009575D1">
        <w:t xml:space="preserve"> </w:t>
      </w:r>
      <w:r w:rsidR="00804AA7" w:rsidRPr="009575D1">
        <w:t xml:space="preserve">przez  Wydział Realizacji Budżetu w BF, </w:t>
      </w:r>
      <w:r w:rsidRPr="009575D1">
        <w:t>na wyodrębnione dla tych projektów rachunki bankowe</w:t>
      </w:r>
      <w:r w:rsidR="00233057" w:rsidRPr="009575D1">
        <w:t>, zgodnie z zasadami opisanymi w Polityce Rachunkowości.</w:t>
      </w:r>
      <w:r w:rsidRPr="009575D1">
        <w:t xml:space="preserve"> Środki te przekazywane są na podstawie </w:t>
      </w:r>
      <w:r w:rsidRPr="009575D1">
        <w:rPr>
          <w:i/>
        </w:rPr>
        <w:t>Wniosku o przekazanie środków finansowych na realizację projektu systemowego w ramach PT RPO WM</w:t>
      </w:r>
      <w:r w:rsidR="00EC76E3" w:rsidRPr="009575D1">
        <w:rPr>
          <w:i/>
        </w:rPr>
        <w:t>.</w:t>
      </w:r>
      <w:r w:rsidR="00EC76E3" w:rsidRPr="009575D1">
        <w:t xml:space="preserve"> Beneficjent rozlicza otrzymane środki składając </w:t>
      </w:r>
      <w:r w:rsidRPr="009575D1">
        <w:rPr>
          <w:i/>
        </w:rPr>
        <w:t>Wnios</w:t>
      </w:r>
      <w:r w:rsidR="00EC76E3" w:rsidRPr="009575D1">
        <w:rPr>
          <w:i/>
        </w:rPr>
        <w:t>e</w:t>
      </w:r>
      <w:r w:rsidRPr="009575D1">
        <w:rPr>
          <w:i/>
        </w:rPr>
        <w:t>k o płatność</w:t>
      </w:r>
      <w:r w:rsidR="00EC76E3" w:rsidRPr="009575D1">
        <w:rPr>
          <w:i/>
        </w:rPr>
        <w:t xml:space="preserve">, </w:t>
      </w:r>
      <w:r w:rsidR="00EC76E3" w:rsidRPr="009575D1">
        <w:t xml:space="preserve">w którym przedstawia poniesione wydatki. Wszystkie wydatki realizowane w ramach projektu </w:t>
      </w:r>
      <w:r w:rsidR="00ED110D" w:rsidRPr="009575D1">
        <w:t xml:space="preserve">muszą </w:t>
      </w:r>
      <w:r w:rsidR="00EC76E3" w:rsidRPr="009575D1">
        <w:t xml:space="preserve">być ponoszone zgodnie z Zasadami realizacji projektu systemowego w ramach pomocy technicznej Regionalnego Programu Operacyjnego Województwa Mazowieckiego 2007-2013. </w:t>
      </w:r>
      <w:r w:rsidRPr="009575D1">
        <w:t xml:space="preserve"> </w:t>
      </w:r>
    </w:p>
    <w:p w:rsidR="002B5B23" w:rsidRPr="009575D1" w:rsidRDefault="00D86EC1" w:rsidP="00D86EC1">
      <w:pPr>
        <w:jc w:val="both"/>
      </w:pPr>
      <w:r w:rsidRPr="00F210C9">
        <w:t xml:space="preserve">Każdy Beneficjent realizujący projekt w ramach PT RPO WM zobowiązany jest </w:t>
      </w:r>
      <w:r w:rsidR="00513467" w:rsidRPr="00F210C9">
        <w:br/>
      </w:r>
      <w:r w:rsidRPr="00F210C9">
        <w:t>do zapewnienia stosowania zasady należytego zarządzania finansami poprzez utrzymywanie odrębnego systemu księgowego albo kodu księgowego dla wszystkich transakcji związanych z realizacją operacji w ramach projektu, z zachowaniem krajowych zasad księgowych</w:t>
      </w:r>
      <w:r w:rsidRPr="009575D1">
        <w:t xml:space="preserve"> </w:t>
      </w:r>
    </w:p>
    <w:p w:rsidR="00E22FA3" w:rsidRPr="009575D1" w:rsidRDefault="00E22FA3" w:rsidP="00036E4C">
      <w:pPr>
        <w:jc w:val="both"/>
        <w:rPr>
          <w:b/>
        </w:rPr>
      </w:pPr>
    </w:p>
    <w:p w:rsidR="00C814DA" w:rsidRPr="009575D1" w:rsidRDefault="00C51E32" w:rsidP="00196B98">
      <w:pPr>
        <w:pStyle w:val="Podtytu"/>
        <w:numPr>
          <w:ilvl w:val="0"/>
          <w:numId w:val="6"/>
        </w:numPr>
        <w:jc w:val="both"/>
        <w:rPr>
          <w:rFonts w:ascii="Times New Roman" w:hAnsi="Times New Roman"/>
          <w:b/>
        </w:rPr>
      </w:pPr>
      <w:bookmarkStart w:id="209" w:name="_Toc282686665"/>
      <w:bookmarkStart w:id="210" w:name="_Toc282686808"/>
      <w:bookmarkStart w:id="211" w:name="_Toc282687219"/>
      <w:bookmarkStart w:id="212" w:name="_Toc282687241"/>
      <w:bookmarkStart w:id="213" w:name="_Toc282687269"/>
      <w:bookmarkStart w:id="214" w:name="_Toc282688295"/>
      <w:bookmarkStart w:id="215" w:name="_Toc282693681"/>
      <w:bookmarkStart w:id="216" w:name="_Toc282694138"/>
      <w:bookmarkStart w:id="217" w:name="_Toc317669363"/>
      <w:r w:rsidRPr="009575D1">
        <w:rPr>
          <w:rFonts w:ascii="Times New Roman" w:hAnsi="Times New Roman"/>
          <w:b/>
        </w:rPr>
        <w:t>Zasady sporządzania wniosku o płatność</w:t>
      </w:r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</w:p>
    <w:p w:rsidR="00B0364B" w:rsidRPr="009575D1" w:rsidRDefault="00B0364B" w:rsidP="00A05708"/>
    <w:p w:rsidR="00E53CDE" w:rsidRPr="009575D1" w:rsidRDefault="00C814DA" w:rsidP="00E53CDE">
      <w:pPr>
        <w:jc w:val="both"/>
      </w:pPr>
      <w:r w:rsidRPr="009575D1">
        <w:t>Wniosek o płatność jest składany za pełne miesiące</w:t>
      </w:r>
      <w:r w:rsidR="005F768C" w:rsidRPr="009575D1">
        <w:t xml:space="preserve">, jednak </w:t>
      </w:r>
      <w:r w:rsidRPr="009575D1">
        <w:t xml:space="preserve">nie rzadziej niż raz na kwartał, </w:t>
      </w:r>
      <w:r w:rsidRPr="009575D1">
        <w:br/>
        <w:t xml:space="preserve">w terminie do 30 dnia po upływie okresu rozliczeniowego.  </w:t>
      </w:r>
    </w:p>
    <w:p w:rsidR="00E53CDE" w:rsidRPr="009575D1" w:rsidRDefault="00E53CDE" w:rsidP="00E53CDE">
      <w:pPr>
        <w:jc w:val="both"/>
        <w:rPr>
          <w:i/>
        </w:rPr>
      </w:pPr>
      <w:r w:rsidRPr="009575D1">
        <w:t>Wniosek o płatność jest sporządzany zgodnie z wzorem zatwierdzonym przez Dyrektora R</w:t>
      </w:r>
      <w:r w:rsidR="00D10B7B">
        <w:t>F</w:t>
      </w:r>
      <w:r w:rsidRPr="009575D1">
        <w:t xml:space="preserve"> i dostępnym na stronie internetowej </w:t>
      </w:r>
      <w:r w:rsidR="00AD32DB" w:rsidRPr="009575D1">
        <w:t>IZ</w:t>
      </w:r>
      <w:r w:rsidRPr="009575D1">
        <w:t xml:space="preserve"> </w:t>
      </w:r>
      <w:hyperlink r:id="rId8" w:history="1">
        <w:r w:rsidRPr="009575D1">
          <w:rPr>
            <w:rStyle w:val="Hipercze"/>
            <w:i/>
          </w:rPr>
          <w:t>www.mazovia.pl</w:t>
        </w:r>
      </w:hyperlink>
      <w:r w:rsidRPr="009575D1">
        <w:rPr>
          <w:i/>
        </w:rPr>
        <w:t xml:space="preserve">. </w:t>
      </w:r>
    </w:p>
    <w:p w:rsidR="00C814DA" w:rsidRPr="009575D1" w:rsidRDefault="00C814DA" w:rsidP="00036E4C">
      <w:pPr>
        <w:jc w:val="both"/>
      </w:pPr>
    </w:p>
    <w:p w:rsidR="005306AC" w:rsidRPr="009575D1" w:rsidRDefault="005306AC" w:rsidP="005306AC">
      <w:pPr>
        <w:jc w:val="both"/>
      </w:pPr>
      <w:r w:rsidRPr="009575D1">
        <w:t xml:space="preserve">We wniosku o płatność Beneficjent wykazuje postęp finansowy i rzeczowy z realizacji projektu, przy czym co do zasady postęp rzeczowy powinien korespondować </w:t>
      </w:r>
      <w:r w:rsidRPr="009575D1">
        <w:br/>
        <w:t xml:space="preserve">z przedstawionymi wydatkami (postępem finansowym). Niemniej jednak, jeżeli w danym wniosku o płatność beneficjent nie rozlicza wydatków w ramach zadania, na realizację którego uprzednio otrzymał dofinansowanie, zobowiązany jest przedstawić informację </w:t>
      </w:r>
      <w:r w:rsidRPr="009575D1">
        <w:br/>
        <w:t xml:space="preserve">o stanie zaawansowania realizacji zadania </w:t>
      </w:r>
      <w:r w:rsidR="00BE75C9" w:rsidRPr="009575D1">
        <w:rPr>
          <w:u w:val="single"/>
        </w:rPr>
        <w:t>w formie sprawozdawczego w</w:t>
      </w:r>
      <w:r w:rsidRPr="009575D1">
        <w:rPr>
          <w:u w:val="single"/>
        </w:rPr>
        <w:t>niosk</w:t>
      </w:r>
      <w:r w:rsidR="00BE75C9" w:rsidRPr="009575D1">
        <w:rPr>
          <w:u w:val="single"/>
        </w:rPr>
        <w:t>u</w:t>
      </w:r>
      <w:r w:rsidRPr="009575D1">
        <w:rPr>
          <w:u w:val="single"/>
        </w:rPr>
        <w:t xml:space="preserve"> o płatność</w:t>
      </w:r>
      <w:r w:rsidR="0080722D" w:rsidRPr="009575D1">
        <w:rPr>
          <w:u w:val="single"/>
        </w:rPr>
        <w:t xml:space="preserve"> („zerowego”)</w:t>
      </w:r>
      <w:r w:rsidR="00BE75C9" w:rsidRPr="009575D1">
        <w:t xml:space="preserve">, składanego </w:t>
      </w:r>
      <w:r w:rsidR="00BE75C9" w:rsidRPr="009575D1">
        <w:rPr>
          <w:u w:val="single"/>
        </w:rPr>
        <w:t>w trybie półrocznym</w:t>
      </w:r>
      <w:r w:rsidR="00BE75C9" w:rsidRPr="009575D1">
        <w:t>.</w:t>
      </w:r>
      <w:r w:rsidRPr="009575D1">
        <w:t xml:space="preserve"> </w:t>
      </w:r>
    </w:p>
    <w:p w:rsidR="00C814DA" w:rsidRPr="009575D1" w:rsidRDefault="00C814DA" w:rsidP="00036E4C">
      <w:pPr>
        <w:jc w:val="both"/>
        <w:rPr>
          <w:highlight w:val="yellow"/>
        </w:rPr>
      </w:pPr>
      <w:r w:rsidRPr="009575D1">
        <w:lastRenderedPageBreak/>
        <w:t xml:space="preserve">W takiej sytuacji Beneficjent PT RPO WM wypełnia tylko pola wniosku o płatność, dotyczące informacji ogólnych i przebiegu </w:t>
      </w:r>
      <w:r w:rsidR="002D23B0" w:rsidRPr="009575D1">
        <w:t xml:space="preserve">rzeczowej </w:t>
      </w:r>
      <w:r w:rsidRPr="009575D1">
        <w:t>realizacji projektu systemowego</w:t>
      </w:r>
      <w:r w:rsidR="007726DC" w:rsidRPr="009575D1">
        <w:t>, osi</w:t>
      </w:r>
      <w:r w:rsidR="00D1147B" w:rsidRPr="009575D1">
        <w:t>ą</w:t>
      </w:r>
      <w:r w:rsidR="007726DC" w:rsidRPr="009575D1">
        <w:t>gni</w:t>
      </w:r>
      <w:r w:rsidR="00D1147B" w:rsidRPr="009575D1">
        <w:t>ę</w:t>
      </w:r>
      <w:r w:rsidR="007726DC" w:rsidRPr="009575D1">
        <w:t>tego poziomu wskaźników</w:t>
      </w:r>
      <w:r w:rsidRPr="009575D1">
        <w:t xml:space="preserve"> oraz załącznik do wniosku</w:t>
      </w:r>
      <w:r w:rsidR="005A458D" w:rsidRPr="009575D1">
        <w:t xml:space="preserve"> </w:t>
      </w:r>
      <w:r w:rsidRPr="009575D1">
        <w:t xml:space="preserve">o płatność dotyczący szczegółowej charakterystyki udzielonego wsparcia w ramach Priorytetu </w:t>
      </w:r>
      <w:r w:rsidR="00434AFD" w:rsidRPr="009575D1">
        <w:t xml:space="preserve">VIII – </w:t>
      </w:r>
      <w:r w:rsidRPr="009575D1">
        <w:t xml:space="preserve">Pomoc Techniczna. </w:t>
      </w:r>
    </w:p>
    <w:p w:rsidR="00F14AAC" w:rsidRPr="009575D1" w:rsidRDefault="009837DF" w:rsidP="00036E4C">
      <w:pPr>
        <w:jc w:val="both"/>
      </w:pPr>
      <w:r w:rsidRPr="009575D1">
        <w:t xml:space="preserve">W przypadku wydatków kwalifikowalnych poniesionych i rozliczonych w ramach danego projektu PT RPO WM, których </w:t>
      </w:r>
      <w:r w:rsidRPr="009575D1">
        <w:rPr>
          <w:u w:val="single"/>
        </w:rPr>
        <w:t>okres realizacji rzeczowej wykracza poza ramy czasowe realizacji całego projektu</w:t>
      </w:r>
      <w:r w:rsidRPr="009575D1">
        <w:t xml:space="preserve"> (np. studia podyplomowe, szkolenia itp.) – Beneficjent zobowiązany jest we wniosku o płatność końcową, w opisie</w:t>
      </w:r>
      <w:r w:rsidRPr="009575D1">
        <w:rPr>
          <w:i/>
        </w:rPr>
        <w:t xml:space="preserve"> przebiegu realizacji projektu,</w:t>
      </w:r>
      <w:r w:rsidRPr="009575D1">
        <w:t xml:space="preserve"> zawrzeć informację o stanie realizacji operacji oraz planowanym okresie jej zakończenia.</w:t>
      </w:r>
    </w:p>
    <w:p w:rsidR="00A23215" w:rsidRPr="009575D1" w:rsidRDefault="00A23215" w:rsidP="00036E4C">
      <w:pPr>
        <w:jc w:val="both"/>
      </w:pPr>
    </w:p>
    <w:p w:rsidR="00A822B2" w:rsidRPr="009575D1" w:rsidRDefault="00CE43E4" w:rsidP="00036E4C">
      <w:pPr>
        <w:jc w:val="both"/>
      </w:pPr>
      <w:r w:rsidRPr="009575D1">
        <w:t>Do wniosku o płatność Beneficjent za</w:t>
      </w:r>
      <w:r w:rsidR="00DA201C" w:rsidRPr="009575D1">
        <w:t xml:space="preserve">łącza potwierdzone za zgodność z oryginałem </w:t>
      </w:r>
      <w:r w:rsidR="00E15369" w:rsidRPr="009575D1">
        <w:t xml:space="preserve">kserokopie wyciągów bankowych lub innych dokumentów potwierdzających poniesienie </w:t>
      </w:r>
      <w:r w:rsidR="00377972" w:rsidRPr="009575D1">
        <w:t xml:space="preserve">rozliczanego </w:t>
      </w:r>
      <w:r w:rsidR="00DA201C" w:rsidRPr="009575D1">
        <w:t>wydatku</w:t>
      </w:r>
      <w:r w:rsidR="002B5BEF" w:rsidRPr="009575D1">
        <w:t xml:space="preserve"> z wyodrębnionego rachunku projektu oraz </w:t>
      </w:r>
      <w:r w:rsidR="00E15369" w:rsidRPr="009575D1">
        <w:t>kserokopie wyciągów bankowych</w:t>
      </w:r>
      <w:r w:rsidR="002B5BEF" w:rsidRPr="009575D1">
        <w:t>/potwierdze</w:t>
      </w:r>
      <w:r w:rsidR="00E15369" w:rsidRPr="009575D1">
        <w:t>ń</w:t>
      </w:r>
      <w:r w:rsidR="002B5BEF" w:rsidRPr="009575D1">
        <w:t xml:space="preserve"> transakcji lub inny</w:t>
      </w:r>
      <w:r w:rsidR="00E15369" w:rsidRPr="009575D1">
        <w:t>ch</w:t>
      </w:r>
      <w:r w:rsidR="002B5BEF" w:rsidRPr="009575D1">
        <w:t xml:space="preserve"> dokument</w:t>
      </w:r>
      <w:r w:rsidR="00E15369" w:rsidRPr="009575D1">
        <w:t>ów</w:t>
      </w:r>
      <w:r w:rsidR="002B5BEF" w:rsidRPr="009575D1">
        <w:t xml:space="preserve"> potwierdzający</w:t>
      </w:r>
      <w:r w:rsidR="00E15369" w:rsidRPr="009575D1">
        <w:t>ch</w:t>
      </w:r>
      <w:r w:rsidR="002B5BEF" w:rsidRPr="009575D1">
        <w:t xml:space="preserve"> poniesienie </w:t>
      </w:r>
      <w:r w:rsidR="00377972" w:rsidRPr="009575D1">
        <w:t xml:space="preserve">rozliczanego </w:t>
      </w:r>
      <w:r w:rsidR="002B5BEF" w:rsidRPr="009575D1">
        <w:t>wydatku z innych rachunków bankowych</w:t>
      </w:r>
      <w:r w:rsidR="00191E30" w:rsidRPr="009575D1">
        <w:t xml:space="preserve"> (w przypadku refundacji)</w:t>
      </w:r>
      <w:r w:rsidR="00377972" w:rsidRPr="009575D1">
        <w:t xml:space="preserve">. </w:t>
      </w:r>
      <w:r w:rsidR="00191E30" w:rsidRPr="009575D1">
        <w:br/>
      </w:r>
      <w:r w:rsidR="00BF64E2" w:rsidRPr="009575D1">
        <w:t xml:space="preserve">Zgodnie z art. 190 </w:t>
      </w:r>
      <w:r w:rsidR="00D51277" w:rsidRPr="009575D1">
        <w:t xml:space="preserve">uofp </w:t>
      </w:r>
      <w:r w:rsidR="00BF64E2" w:rsidRPr="009575D1">
        <w:t>każdy wydatek kwalifikowalny powinien zostać ujęty we wniosku o płatność w terminie do 3 miesięcy od dnia jego poniesienia</w:t>
      </w:r>
      <w:r w:rsidR="00AA17A4" w:rsidRPr="009575D1">
        <w:t>, przy czym wydatek ujęty</w:t>
      </w:r>
      <w:r w:rsidR="003013D9">
        <w:t xml:space="preserve"> </w:t>
      </w:r>
      <w:r w:rsidR="00AA17A4" w:rsidRPr="009575D1">
        <w:t xml:space="preserve">we wniosku o płatność zgodnie z ww. terminem to wydatek uwzględniony we wniosku </w:t>
      </w:r>
      <w:r w:rsidR="00273A7B" w:rsidRPr="009575D1">
        <w:br/>
      </w:r>
      <w:r w:rsidR="00AA17A4" w:rsidRPr="009575D1">
        <w:t>o płatność za okres, w którym został poniesiony.</w:t>
      </w:r>
    </w:p>
    <w:p w:rsidR="001F6799" w:rsidRPr="009575D1" w:rsidRDefault="001F6799" w:rsidP="00036E4C">
      <w:pPr>
        <w:jc w:val="both"/>
      </w:pPr>
    </w:p>
    <w:p w:rsidR="00C814DA" w:rsidRPr="009575D1" w:rsidRDefault="00DC75B6" w:rsidP="00196B98">
      <w:pPr>
        <w:pStyle w:val="Podtytu"/>
        <w:numPr>
          <w:ilvl w:val="0"/>
          <w:numId w:val="6"/>
        </w:numPr>
        <w:jc w:val="both"/>
        <w:rPr>
          <w:rFonts w:ascii="Times New Roman" w:hAnsi="Times New Roman"/>
          <w:b/>
        </w:rPr>
      </w:pPr>
      <w:bookmarkStart w:id="218" w:name="_Toc317669364"/>
      <w:bookmarkStart w:id="219" w:name="_Toc282686666"/>
      <w:bookmarkStart w:id="220" w:name="_Toc282686809"/>
      <w:bookmarkStart w:id="221" w:name="_Toc282687220"/>
      <w:bookmarkStart w:id="222" w:name="_Toc282687242"/>
      <w:bookmarkStart w:id="223" w:name="_Toc282687270"/>
      <w:bookmarkStart w:id="224" w:name="_Toc282688296"/>
      <w:bookmarkStart w:id="225" w:name="_Toc282693682"/>
      <w:bookmarkStart w:id="226" w:name="_Toc282694139"/>
      <w:bookmarkStart w:id="227" w:name="_Toc317669365"/>
      <w:bookmarkEnd w:id="218"/>
      <w:r w:rsidRPr="009575D1">
        <w:rPr>
          <w:rFonts w:ascii="Times New Roman" w:hAnsi="Times New Roman"/>
          <w:b/>
        </w:rPr>
        <w:t>Dokumenty potwierdzające poniesienie wydatku</w:t>
      </w:r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r w:rsidR="00C814DA" w:rsidRPr="009575D1">
        <w:rPr>
          <w:rFonts w:ascii="Times New Roman" w:hAnsi="Times New Roman"/>
          <w:b/>
        </w:rPr>
        <w:t xml:space="preserve"> </w:t>
      </w:r>
    </w:p>
    <w:p w:rsidR="00B0364B" w:rsidRPr="009575D1" w:rsidRDefault="00B0364B" w:rsidP="00036E4C">
      <w:pPr>
        <w:jc w:val="both"/>
      </w:pPr>
    </w:p>
    <w:p w:rsidR="00AA7C47" w:rsidRPr="009575D1" w:rsidRDefault="00C814DA" w:rsidP="00036E4C">
      <w:pPr>
        <w:jc w:val="both"/>
      </w:pPr>
      <w:r w:rsidRPr="009575D1">
        <w:t xml:space="preserve">Załącznikami do wniosków o płatność są </w:t>
      </w:r>
      <w:r w:rsidR="00D609A1" w:rsidRPr="009575D1">
        <w:t xml:space="preserve">m.in. </w:t>
      </w:r>
      <w:r w:rsidRPr="009575D1">
        <w:t xml:space="preserve">potwierdzone za zgodność z oryginałem kopie </w:t>
      </w:r>
      <w:r w:rsidRPr="009575D1">
        <w:rPr>
          <w:u w:val="single"/>
        </w:rPr>
        <w:t>oznakowanych</w:t>
      </w:r>
      <w:r w:rsidRPr="009575D1">
        <w:t xml:space="preserve"> faktur lub innych </w:t>
      </w:r>
      <w:r w:rsidR="005074D0" w:rsidRPr="009575D1">
        <w:t>dowodów księgowych</w:t>
      </w:r>
      <w:r w:rsidR="00513F69" w:rsidRPr="009575D1">
        <w:t xml:space="preserve"> o równoważnej wartości dowodowej</w:t>
      </w:r>
      <w:r w:rsidRPr="009575D1">
        <w:t xml:space="preserve">, potwierdzających fakt </w:t>
      </w:r>
      <w:r w:rsidR="006A53DB" w:rsidRPr="009575D1">
        <w:t xml:space="preserve">udokumentowania </w:t>
      </w:r>
      <w:r w:rsidRPr="009575D1">
        <w:t xml:space="preserve">określonego </w:t>
      </w:r>
      <w:r w:rsidR="00417F6E" w:rsidRPr="009575D1">
        <w:t xml:space="preserve">wydatku lub </w:t>
      </w:r>
      <w:r w:rsidRPr="009575D1">
        <w:t>kosztu kwalifikowalnego związanego</w:t>
      </w:r>
      <w:r w:rsidR="00513F69" w:rsidRPr="009575D1">
        <w:t xml:space="preserve"> </w:t>
      </w:r>
      <w:r w:rsidRPr="009575D1">
        <w:t>z realizowanym projektem</w:t>
      </w:r>
      <w:r w:rsidR="00AA7C47" w:rsidRPr="009575D1">
        <w:t>.</w:t>
      </w:r>
    </w:p>
    <w:p w:rsidR="00D8484B" w:rsidRPr="009575D1" w:rsidRDefault="00C814DA" w:rsidP="00036E4C">
      <w:pPr>
        <w:jc w:val="both"/>
      </w:pPr>
      <w:r w:rsidRPr="009575D1">
        <w:rPr>
          <w:u w:val="single"/>
        </w:rPr>
        <w:t>Oznakowanie</w:t>
      </w:r>
      <w:r w:rsidRPr="009575D1">
        <w:t xml:space="preserve"> oznacza, że na pierwszej stronie oryginału faktury lub innego do</w:t>
      </w:r>
      <w:r w:rsidR="00A67444" w:rsidRPr="009575D1">
        <w:t xml:space="preserve">wodu księgowego </w:t>
      </w:r>
      <w:r w:rsidRPr="009575D1">
        <w:t>winien z</w:t>
      </w:r>
      <w:r w:rsidR="000F4E90" w:rsidRPr="009575D1">
        <w:t>najdować się następujący zapis:</w:t>
      </w:r>
      <w:r w:rsidRPr="009575D1">
        <w:t xml:space="preserve"> </w:t>
      </w:r>
      <w:r w:rsidRPr="009575D1">
        <w:rPr>
          <w:b/>
        </w:rPr>
        <w:t xml:space="preserve">„Wydatek współfinansowany przez Unię Europejską ze środków Europejskiego Funduszu Rozwoju Regionalnego </w:t>
      </w:r>
      <w:r w:rsidR="000F4E90" w:rsidRPr="009575D1">
        <w:rPr>
          <w:b/>
        </w:rPr>
        <w:br/>
      </w:r>
      <w:r w:rsidRPr="009575D1">
        <w:rPr>
          <w:b/>
        </w:rPr>
        <w:t>w ramach Regionalnego Programu Operacyjnego Województwa Mazowieckiego 2007-2013</w:t>
      </w:r>
      <w:r w:rsidR="006C732F" w:rsidRPr="009575D1">
        <w:rPr>
          <w:b/>
        </w:rPr>
        <w:t xml:space="preserve"> oraz ze środków budżetu województwa mazowieckiego</w:t>
      </w:r>
      <w:r w:rsidR="00E80336" w:rsidRPr="009575D1">
        <w:rPr>
          <w:b/>
        </w:rPr>
        <w:t>”</w:t>
      </w:r>
      <w:r w:rsidR="006C732F" w:rsidRPr="009575D1">
        <w:rPr>
          <w:b/>
        </w:rPr>
        <w:t xml:space="preserve">. </w:t>
      </w:r>
      <w:r w:rsidRPr="009575D1">
        <w:t xml:space="preserve">Możliwe jest stosowanie skróconej nazwy funduszu – EFRR oraz nazwy Programu - RPO WM 2007-2013. </w:t>
      </w:r>
      <w:r w:rsidRPr="009575D1">
        <w:rPr>
          <w:rStyle w:val="Pogrubienie"/>
          <w:b w:val="0"/>
        </w:rPr>
        <w:t>Z</w:t>
      </w:r>
      <w:r w:rsidRPr="009575D1">
        <w:t xml:space="preserve">apis ten może również występować w formie pieczęci. Ponadto, w momencie sporządzenia </w:t>
      </w:r>
      <w:r w:rsidRPr="009575D1">
        <w:rPr>
          <w:i/>
        </w:rPr>
        <w:t>Wniosku o płatność</w:t>
      </w:r>
      <w:r w:rsidRPr="009575D1">
        <w:t>, na pierwszej stronie dowodu księgowego (oryginału) należy zamieścić informację o tym, kiedy wykazano ten wydatek we wniosku,</w:t>
      </w:r>
      <w:r w:rsidRPr="009575D1">
        <w:rPr>
          <w:i/>
        </w:rPr>
        <w:t xml:space="preserve"> </w:t>
      </w:r>
      <w:r w:rsidRPr="009575D1">
        <w:t xml:space="preserve">tj. opatrzyć adnotacją: </w:t>
      </w:r>
      <w:r w:rsidRPr="009575D1">
        <w:rPr>
          <w:b/>
        </w:rPr>
        <w:t>„Ujęto we Wniosku o płatność za okres</w:t>
      </w:r>
      <w:r w:rsidR="00745157" w:rsidRPr="009575D1">
        <w:rPr>
          <w:b/>
        </w:rPr>
        <w:t xml:space="preserve"> do </w:t>
      </w:r>
      <w:r w:rsidRPr="009575D1">
        <w:t>…”.</w:t>
      </w:r>
      <w:r w:rsidR="00437F34" w:rsidRPr="009575D1">
        <w:t xml:space="preserve"> </w:t>
      </w:r>
    </w:p>
    <w:p w:rsidR="00C814DA" w:rsidRPr="009575D1" w:rsidRDefault="00437F34" w:rsidP="00036E4C">
      <w:pPr>
        <w:jc w:val="both"/>
      </w:pPr>
      <w:r w:rsidRPr="009575D1">
        <w:t xml:space="preserve">Powyższe adnotacje </w:t>
      </w:r>
      <w:r w:rsidR="00D8484B" w:rsidRPr="009575D1">
        <w:t>należy umieszczać na</w:t>
      </w:r>
      <w:r w:rsidR="00D8484B" w:rsidRPr="009575D1">
        <w:rPr>
          <w:rStyle w:val="Pogrubienie"/>
          <w:iCs/>
          <w:color w:val="000000"/>
        </w:rPr>
        <w:t xml:space="preserve"> </w:t>
      </w:r>
      <w:r w:rsidR="00D8484B" w:rsidRPr="009575D1">
        <w:t>pierwszej stronie do</w:t>
      </w:r>
      <w:r w:rsidR="00B86963" w:rsidRPr="009575D1">
        <w:t>wod</w:t>
      </w:r>
      <w:r w:rsidR="00D8484B" w:rsidRPr="009575D1">
        <w:t xml:space="preserve">u księgowego, nawet jeżeli stanowi on tylko załącznik do innego (głównego) dowodu księgowego ujętego </w:t>
      </w:r>
      <w:r w:rsidR="007D4DDC" w:rsidRPr="009575D1">
        <w:br/>
      </w:r>
      <w:r w:rsidR="00D8484B" w:rsidRPr="009575D1">
        <w:t xml:space="preserve">w pkt.14 wniosku o płatność, </w:t>
      </w:r>
      <w:r w:rsidRPr="009575D1">
        <w:t>np.</w:t>
      </w:r>
      <w:r w:rsidR="00D8484B" w:rsidRPr="009575D1">
        <w:t xml:space="preserve"> w przypadku </w:t>
      </w:r>
      <w:r w:rsidRPr="009575D1">
        <w:t>rozliczenia delegacji służbowej.</w:t>
      </w:r>
    </w:p>
    <w:p w:rsidR="00D8484B" w:rsidRPr="009575D1" w:rsidRDefault="00D8484B" w:rsidP="00036E4C">
      <w:pPr>
        <w:jc w:val="both"/>
      </w:pPr>
    </w:p>
    <w:p w:rsidR="00C814DA" w:rsidRPr="009575D1" w:rsidRDefault="00C814DA" w:rsidP="00036E4C">
      <w:pPr>
        <w:jc w:val="both"/>
      </w:pPr>
      <w:r w:rsidRPr="009575D1">
        <w:rPr>
          <w:color w:val="000000"/>
        </w:rPr>
        <w:t xml:space="preserve">Załączona do </w:t>
      </w:r>
      <w:r w:rsidRPr="009575D1">
        <w:rPr>
          <w:i/>
          <w:color w:val="000000"/>
        </w:rPr>
        <w:t>Wniosku o płatność</w:t>
      </w:r>
      <w:r w:rsidRPr="009575D1">
        <w:rPr>
          <w:color w:val="000000"/>
        </w:rPr>
        <w:t xml:space="preserve"> kopia dowodu księgowego powinna być potwierdzona </w:t>
      </w:r>
      <w:r w:rsidR="00DE47E4" w:rsidRPr="009575D1">
        <w:rPr>
          <w:color w:val="000000"/>
        </w:rPr>
        <w:br/>
      </w:r>
      <w:r w:rsidRPr="009575D1">
        <w:rPr>
          <w:color w:val="000000"/>
        </w:rPr>
        <w:t xml:space="preserve">za zgodność z oryginałem oraz opatrzona datą i czytelnym podpisem (lub podpisem </w:t>
      </w:r>
      <w:r w:rsidR="008E570A" w:rsidRPr="009575D1">
        <w:rPr>
          <w:color w:val="000000"/>
        </w:rPr>
        <w:br/>
      </w:r>
      <w:r w:rsidRPr="009575D1">
        <w:rPr>
          <w:color w:val="000000"/>
        </w:rPr>
        <w:t xml:space="preserve">z imienną pieczęcią) przez osobę do tego upoważnioną. </w:t>
      </w:r>
      <w:r w:rsidRPr="009575D1">
        <w:t xml:space="preserve">Prawidłowe potwierdzenie </w:t>
      </w:r>
      <w:r w:rsidR="00B61E5B" w:rsidRPr="009575D1">
        <w:br/>
      </w:r>
      <w:r w:rsidRPr="009575D1">
        <w:t xml:space="preserve">to zapis na każdej stronie </w:t>
      </w:r>
      <w:r w:rsidR="00ED39B0" w:rsidRPr="009575D1">
        <w:t xml:space="preserve">np. </w:t>
      </w:r>
      <w:r w:rsidRPr="009575D1">
        <w:t>"</w:t>
      </w:r>
      <w:r w:rsidRPr="009575D1">
        <w:rPr>
          <w:bCs/>
        </w:rPr>
        <w:t>Stwierdzam</w:t>
      </w:r>
      <w:r w:rsidR="00E37497" w:rsidRPr="009575D1">
        <w:rPr>
          <w:bCs/>
        </w:rPr>
        <w:t xml:space="preserve">/Za </w:t>
      </w:r>
      <w:r w:rsidRPr="009575D1">
        <w:rPr>
          <w:bCs/>
        </w:rPr>
        <w:t>zgodność z oryginałem</w:t>
      </w:r>
      <w:r w:rsidRPr="009575D1">
        <w:t xml:space="preserve">" lub zapis </w:t>
      </w:r>
      <w:r w:rsidR="00B61E5B" w:rsidRPr="009575D1">
        <w:br/>
      </w:r>
      <w:r w:rsidRPr="009575D1">
        <w:t>na pierwszej stronie "</w:t>
      </w:r>
      <w:r w:rsidRPr="009575D1">
        <w:rPr>
          <w:bCs/>
        </w:rPr>
        <w:t>Stwierdzam</w:t>
      </w:r>
      <w:r w:rsidR="00E37497" w:rsidRPr="009575D1">
        <w:rPr>
          <w:bCs/>
        </w:rPr>
        <w:t>/Za</w:t>
      </w:r>
      <w:r w:rsidRPr="009575D1">
        <w:rPr>
          <w:bCs/>
        </w:rPr>
        <w:t xml:space="preserve"> zgodność z oryginałem od strony …do strony….</w:t>
      </w:r>
      <w:r w:rsidRPr="009575D1">
        <w:t>”</w:t>
      </w:r>
    </w:p>
    <w:p w:rsidR="00C814DA" w:rsidRPr="009575D1" w:rsidRDefault="006E70F9" w:rsidP="00036E4C">
      <w:pPr>
        <w:jc w:val="both"/>
      </w:pPr>
      <w:r w:rsidRPr="009575D1">
        <w:t xml:space="preserve">Załącznik do wniosku o płatność wraz z dowodem księgowym </w:t>
      </w:r>
      <w:r w:rsidR="00C814DA" w:rsidRPr="009575D1">
        <w:t>powinien mieć ponumerowane strony i być spięty, tak aby zapewnić jego kompletność.</w:t>
      </w:r>
    </w:p>
    <w:p w:rsidR="00C814DA" w:rsidRPr="009575D1" w:rsidRDefault="00C814DA" w:rsidP="00036E4C">
      <w:pPr>
        <w:jc w:val="both"/>
      </w:pPr>
    </w:p>
    <w:p w:rsidR="00C814DA" w:rsidRPr="009575D1" w:rsidRDefault="000668E8" w:rsidP="00036E4C">
      <w:pPr>
        <w:jc w:val="both"/>
      </w:pPr>
      <w:r w:rsidRPr="009575D1">
        <w:t xml:space="preserve">Dowód księgowy </w:t>
      </w:r>
      <w:r w:rsidR="00C814DA" w:rsidRPr="009575D1">
        <w:t xml:space="preserve">winien być sporządzony zgodnie z </w:t>
      </w:r>
      <w:r w:rsidR="001170C6" w:rsidRPr="009575D1">
        <w:t>u</w:t>
      </w:r>
      <w:r w:rsidR="00C814DA" w:rsidRPr="009575D1">
        <w:t xml:space="preserve">stawą z dnia </w:t>
      </w:r>
      <w:r w:rsidR="009539BA" w:rsidRPr="009575D1">
        <w:t xml:space="preserve">29 września 1994 r. </w:t>
      </w:r>
      <w:r w:rsidR="007D4DDC" w:rsidRPr="009575D1">
        <w:br/>
      </w:r>
      <w:r w:rsidR="009539BA" w:rsidRPr="009575D1">
        <w:t>o rachunkowości</w:t>
      </w:r>
      <w:r w:rsidR="00F90F68" w:rsidRPr="009575D1">
        <w:t>,</w:t>
      </w:r>
      <w:r w:rsidR="00C814DA" w:rsidRPr="009575D1">
        <w:t xml:space="preserve"> </w:t>
      </w:r>
      <w:r w:rsidR="00F90F68" w:rsidRPr="009575D1">
        <w:t>w szczególności</w:t>
      </w:r>
      <w:r w:rsidR="00B254C6" w:rsidRPr="009575D1">
        <w:t xml:space="preserve"> </w:t>
      </w:r>
      <w:r w:rsidR="00F90F68" w:rsidRPr="009575D1">
        <w:t>z art. 21</w:t>
      </w:r>
      <w:r w:rsidR="004030FE" w:rsidRPr="009575D1">
        <w:t xml:space="preserve"> oraz art. 22</w:t>
      </w:r>
      <w:r w:rsidR="00F90F68" w:rsidRPr="009575D1">
        <w:t xml:space="preserve"> </w:t>
      </w:r>
      <w:r w:rsidR="00C814DA" w:rsidRPr="009575D1">
        <w:t xml:space="preserve">i zawierać m.in. opis, który będzie sporządzony </w:t>
      </w:r>
      <w:r w:rsidR="00C814DA" w:rsidRPr="009575D1">
        <w:rPr>
          <w:bCs/>
        </w:rPr>
        <w:t>na odwrocie strony</w:t>
      </w:r>
      <w:r w:rsidR="00C814DA" w:rsidRPr="009575D1">
        <w:t xml:space="preserve"> lub w przypadku braku miejsca na oddzielnej kartce </w:t>
      </w:r>
      <w:r w:rsidR="00C814DA" w:rsidRPr="009575D1">
        <w:lastRenderedPageBreak/>
        <w:t>(wówczas należy na niej umieścić nazwę wystawcy dowodu księgowego i jego numer)</w:t>
      </w:r>
      <w:r w:rsidR="004030FE" w:rsidRPr="009575D1">
        <w:t>,</w:t>
      </w:r>
      <w:r w:rsidR="003013D9">
        <w:br/>
      </w:r>
      <w:r w:rsidR="00C814DA" w:rsidRPr="009575D1">
        <w:t xml:space="preserve">i powinien być </w:t>
      </w:r>
      <w:r w:rsidR="00C814DA" w:rsidRPr="009575D1">
        <w:rPr>
          <w:bCs/>
        </w:rPr>
        <w:t>nierozerwalnie związany z dowodem.</w:t>
      </w:r>
    </w:p>
    <w:p w:rsidR="00C814DA" w:rsidRPr="009575D1" w:rsidRDefault="00C814DA" w:rsidP="00036E4C">
      <w:pPr>
        <w:jc w:val="both"/>
      </w:pPr>
    </w:p>
    <w:p w:rsidR="00C814DA" w:rsidRPr="009575D1" w:rsidRDefault="00C814DA" w:rsidP="00036E4C">
      <w:pPr>
        <w:jc w:val="both"/>
      </w:pPr>
      <w:r w:rsidRPr="009575D1">
        <w:t xml:space="preserve">Opis </w:t>
      </w:r>
      <w:r w:rsidR="00F90F68" w:rsidRPr="009575D1">
        <w:t>dowodu</w:t>
      </w:r>
      <w:r w:rsidRPr="009575D1">
        <w:t xml:space="preserve"> księgowego powinien zawierać co najmniej:</w:t>
      </w:r>
    </w:p>
    <w:p w:rsidR="00F90F68" w:rsidRPr="009575D1" w:rsidRDefault="00F90F68" w:rsidP="00F82D17">
      <w:pPr>
        <w:numPr>
          <w:ilvl w:val="0"/>
          <w:numId w:val="26"/>
        </w:numPr>
        <w:jc w:val="both"/>
      </w:pPr>
      <w:r w:rsidRPr="009575D1">
        <w:t>numer i nazwę projektu;</w:t>
      </w:r>
    </w:p>
    <w:p w:rsidR="00C814DA" w:rsidRPr="009575D1" w:rsidRDefault="00C814DA" w:rsidP="00F82D17">
      <w:pPr>
        <w:numPr>
          <w:ilvl w:val="0"/>
          <w:numId w:val="26"/>
        </w:numPr>
        <w:jc w:val="both"/>
      </w:pPr>
      <w:r w:rsidRPr="009575D1">
        <w:t>numer decyzji o dofinansowaniu projektu w ramach Programu, tzn. numer właściwej uchwały Zarządu Województwa Mazowieckiego;</w:t>
      </w:r>
    </w:p>
    <w:p w:rsidR="00C814DA" w:rsidRPr="009575D1" w:rsidRDefault="00C814DA" w:rsidP="00F82D17">
      <w:pPr>
        <w:numPr>
          <w:ilvl w:val="0"/>
          <w:numId w:val="26"/>
        </w:numPr>
        <w:jc w:val="both"/>
      </w:pPr>
      <w:r w:rsidRPr="009575D1">
        <w:t>kategorię interwencji wydatków strukturalnych właściwą dla danego wydatku;</w:t>
      </w:r>
    </w:p>
    <w:p w:rsidR="00BD50D5" w:rsidRPr="009575D1" w:rsidRDefault="00C814DA" w:rsidP="00BA67D5">
      <w:pPr>
        <w:numPr>
          <w:ilvl w:val="0"/>
          <w:numId w:val="26"/>
        </w:numPr>
        <w:jc w:val="both"/>
      </w:pPr>
      <w:r w:rsidRPr="009575D1">
        <w:t>kwotę wydatków kwalifikowalnych w ramach projektu</w:t>
      </w:r>
      <w:r w:rsidR="00126BDB" w:rsidRPr="009575D1">
        <w:t>/programu</w:t>
      </w:r>
      <w:r w:rsidRPr="009575D1">
        <w:t xml:space="preserve"> (w przypadku</w:t>
      </w:r>
      <w:r w:rsidR="009A217B" w:rsidRPr="009575D1">
        <w:t>,</w:t>
      </w:r>
      <w:r w:rsidRPr="009575D1">
        <w:t xml:space="preserve"> gdy faktura zawiera również wydatki niekwalifikowalne, należy wskazać poszczególne pozycje z faktury odnoszące się do wydatków kwalifikowalnych)</w:t>
      </w:r>
      <w:r w:rsidR="00C3587E" w:rsidRPr="009575D1">
        <w:t xml:space="preserve"> wraz ze wskazaniem kategorii wydatków wyszczególnionych w RPD PT</w:t>
      </w:r>
      <w:r w:rsidR="00BE5EB9">
        <w:t>/WPD PT</w:t>
      </w:r>
      <w:r w:rsidRPr="009575D1">
        <w:t xml:space="preserve">, </w:t>
      </w:r>
      <w:r w:rsidR="008E570A" w:rsidRPr="009575D1">
        <w:br/>
      </w:r>
      <w:r w:rsidRPr="009575D1">
        <w:t>z wyodrębnieniem źródeł finansowania</w:t>
      </w:r>
      <w:r w:rsidR="00BD50D5" w:rsidRPr="009575D1">
        <w:t>;</w:t>
      </w:r>
    </w:p>
    <w:p w:rsidR="00BD50D5" w:rsidRPr="009575D1" w:rsidRDefault="00BD50D5" w:rsidP="00BD50D5">
      <w:pPr>
        <w:pStyle w:val="Akapitzlist"/>
        <w:numPr>
          <w:ilvl w:val="0"/>
          <w:numId w:val="26"/>
        </w:numPr>
        <w:jc w:val="both"/>
        <w:rPr>
          <w:sz w:val="24"/>
          <w:szCs w:val="24"/>
        </w:rPr>
      </w:pPr>
      <w:r w:rsidRPr="009575D1">
        <w:rPr>
          <w:sz w:val="24"/>
          <w:szCs w:val="24"/>
        </w:rPr>
        <w:t>nazw</w:t>
      </w:r>
      <w:r w:rsidR="00AD6174" w:rsidRPr="009575D1">
        <w:rPr>
          <w:sz w:val="24"/>
          <w:szCs w:val="24"/>
        </w:rPr>
        <w:t>ę</w:t>
      </w:r>
      <w:r w:rsidRPr="009575D1">
        <w:rPr>
          <w:sz w:val="24"/>
          <w:szCs w:val="24"/>
        </w:rPr>
        <w:t xml:space="preserve"> usługi bądź towa</w:t>
      </w:r>
      <w:r w:rsidR="002F1F60" w:rsidRPr="009575D1">
        <w:rPr>
          <w:sz w:val="24"/>
          <w:szCs w:val="24"/>
        </w:rPr>
        <w:t>r</w:t>
      </w:r>
      <w:r w:rsidRPr="009575D1">
        <w:rPr>
          <w:sz w:val="24"/>
          <w:szCs w:val="24"/>
        </w:rPr>
        <w:t xml:space="preserve">u </w:t>
      </w:r>
      <w:r w:rsidR="00AD6174" w:rsidRPr="009575D1">
        <w:rPr>
          <w:sz w:val="24"/>
          <w:szCs w:val="24"/>
        </w:rPr>
        <w:t xml:space="preserve">wpisaną </w:t>
      </w:r>
      <w:r w:rsidRPr="009575D1">
        <w:rPr>
          <w:sz w:val="24"/>
          <w:szCs w:val="24"/>
        </w:rPr>
        <w:t>na fakturze</w:t>
      </w:r>
      <w:r w:rsidR="00AD6174" w:rsidRPr="009575D1">
        <w:rPr>
          <w:sz w:val="24"/>
          <w:szCs w:val="24"/>
        </w:rPr>
        <w:t>, która powinna umożliwić zidentyfikowanie, czego dotyczy wydatek. W przypadku, gdy informacja jest zbyt lakoniczna, należy rozszerzyć opis w sposób umożliwiający jego jednoznaczną identyfikację;</w:t>
      </w:r>
    </w:p>
    <w:p w:rsidR="00C814DA" w:rsidRPr="009575D1" w:rsidRDefault="00BD50D5" w:rsidP="00F82D17">
      <w:pPr>
        <w:numPr>
          <w:ilvl w:val="0"/>
          <w:numId w:val="26"/>
        </w:numPr>
        <w:jc w:val="both"/>
      </w:pPr>
      <w:r w:rsidRPr="009575D1">
        <w:t>o</w:t>
      </w:r>
      <w:r w:rsidR="00C814DA" w:rsidRPr="009575D1">
        <w:t>pis związku wydatku z projektem np.</w:t>
      </w:r>
      <w:r w:rsidR="00B97A3C" w:rsidRPr="009575D1">
        <w:t>:</w:t>
      </w:r>
      <w:r w:rsidR="00C814DA" w:rsidRPr="009575D1">
        <w:t xml:space="preserve"> </w:t>
      </w:r>
    </w:p>
    <w:p w:rsidR="000F334A" w:rsidRPr="009575D1" w:rsidRDefault="000F334A" w:rsidP="000F334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709"/>
        <w:jc w:val="both"/>
        <w:rPr>
          <w:i/>
        </w:rPr>
      </w:pPr>
      <w:r w:rsidRPr="009575D1">
        <w:rPr>
          <w:i/>
        </w:rPr>
        <w:t xml:space="preserve">Wydatek poniesiono na pokrycie kosztu udziału w szkoleniu (wymienić tytuł, imię </w:t>
      </w:r>
      <w:r w:rsidRPr="009575D1">
        <w:rPr>
          <w:i/>
        </w:rPr>
        <w:br/>
        <w:t xml:space="preserve">i nazwisko </w:t>
      </w:r>
      <w:r w:rsidR="00653EDF" w:rsidRPr="009575D1">
        <w:rPr>
          <w:i/>
        </w:rPr>
        <w:t>pracownika oraz nazwę komórki, w której pracuje</w:t>
      </w:r>
      <w:r w:rsidRPr="009575D1">
        <w:rPr>
          <w:i/>
        </w:rPr>
        <w:t>) w dniu...,</w:t>
      </w:r>
      <w:r w:rsidRPr="009575D1">
        <w:t xml:space="preserve"> zawrzeć stwierdzenie świadczące o kwalifikowalności wydatku np. </w:t>
      </w:r>
      <w:r w:rsidRPr="009575D1">
        <w:rPr>
          <w:i/>
        </w:rPr>
        <w:t>Pan Jan Kowalski</w:t>
      </w:r>
      <w:r w:rsidR="00653EDF" w:rsidRPr="009575D1">
        <w:rPr>
          <w:i/>
        </w:rPr>
        <w:t xml:space="preserve"> (SR.POKL.IV/WPT)</w:t>
      </w:r>
      <w:r w:rsidRPr="009575D1">
        <w:rPr>
          <w:i/>
        </w:rPr>
        <w:t xml:space="preserve"> wykonuje obowiązki służbowe </w:t>
      </w:r>
      <w:r w:rsidRPr="009575D1">
        <w:rPr>
          <w:b/>
          <w:i/>
        </w:rPr>
        <w:t>bezpośrednio / pośrednio*</w:t>
      </w:r>
      <w:r w:rsidRPr="009575D1">
        <w:rPr>
          <w:i/>
        </w:rPr>
        <w:t xml:space="preserve"> związane z realizacją RPO WM, oraz że tematyka szkolenia jest zgodna z zakresem wykonywanych przez pracownika obowiązków. </w:t>
      </w:r>
    </w:p>
    <w:p w:rsidR="000F334A" w:rsidRPr="009575D1" w:rsidRDefault="000F334A" w:rsidP="000F334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709"/>
        <w:jc w:val="both"/>
        <w:rPr>
          <w:i/>
        </w:rPr>
      </w:pPr>
      <w:r w:rsidRPr="009575D1">
        <w:rPr>
          <w:i/>
        </w:rPr>
        <w:t>*niepotrzebne skreślić</w:t>
      </w:r>
    </w:p>
    <w:p w:rsidR="001D20F1" w:rsidRPr="009575D1" w:rsidRDefault="00C814DA" w:rsidP="00FA0BDA">
      <w:pPr>
        <w:numPr>
          <w:ilvl w:val="0"/>
          <w:numId w:val="26"/>
        </w:numPr>
        <w:jc w:val="both"/>
        <w:rPr>
          <w:i/>
        </w:rPr>
      </w:pPr>
      <w:r w:rsidRPr="009575D1">
        <w:t xml:space="preserve">zapis informujący o tym, że wydatek zrealizowano zgodnie z Ustawą z dnia </w:t>
      </w:r>
      <w:r w:rsidR="001753F5" w:rsidRPr="009575D1">
        <w:br/>
      </w:r>
      <w:r w:rsidRPr="009575D1">
        <w:t xml:space="preserve">29 stycznia 2004 r. Prawo zamówień publicznych. Należy wskazać również tryb, na podstawie którego zrealizowany został wydatek lub na podstawie którego nie stosuje </w:t>
      </w:r>
      <w:r w:rsidR="00822D8B" w:rsidRPr="009575D1">
        <w:t xml:space="preserve">się </w:t>
      </w:r>
      <w:r w:rsidRPr="009575D1">
        <w:t>ww</w:t>
      </w:r>
      <w:r w:rsidR="002D4C26" w:rsidRPr="009575D1">
        <w:t>.</w:t>
      </w:r>
      <w:r w:rsidRPr="009575D1">
        <w:t xml:space="preserve"> ustawy</w:t>
      </w:r>
      <w:r w:rsidR="00F7159E" w:rsidRPr="009575D1">
        <w:t xml:space="preserve"> (</w:t>
      </w:r>
      <w:r w:rsidR="002D4C26" w:rsidRPr="009575D1">
        <w:t>a</w:t>
      </w:r>
      <w:r w:rsidR="00F7159E" w:rsidRPr="009575D1">
        <w:t xml:space="preserve">rt., </w:t>
      </w:r>
      <w:r w:rsidR="00D548D2" w:rsidRPr="009575D1">
        <w:t xml:space="preserve">ust., </w:t>
      </w:r>
      <w:r w:rsidR="00F7159E" w:rsidRPr="009575D1">
        <w:t>pkt</w:t>
      </w:r>
      <w:r w:rsidR="00D548D2" w:rsidRPr="009575D1">
        <w:t>)</w:t>
      </w:r>
      <w:r w:rsidR="00822D8B" w:rsidRPr="009575D1">
        <w:t>;</w:t>
      </w:r>
      <w:r w:rsidR="00476979" w:rsidRPr="009575D1">
        <w:t xml:space="preserve"> </w:t>
      </w:r>
    </w:p>
    <w:p w:rsidR="00FA0BDA" w:rsidRPr="009575D1" w:rsidRDefault="00476979" w:rsidP="001D20F1">
      <w:pPr>
        <w:numPr>
          <w:ilvl w:val="0"/>
          <w:numId w:val="44"/>
        </w:numPr>
        <w:jc w:val="both"/>
        <w:rPr>
          <w:i/>
        </w:rPr>
      </w:pPr>
      <w:r w:rsidRPr="009575D1">
        <w:t>w przypadku operacji</w:t>
      </w:r>
      <w:r w:rsidR="0089470E" w:rsidRPr="009575D1">
        <w:t xml:space="preserve">, do których ma zastosowanie </w:t>
      </w:r>
      <w:r w:rsidRPr="009575D1">
        <w:t>art. 4</w:t>
      </w:r>
      <w:r w:rsidR="005B3497" w:rsidRPr="009575D1">
        <w:t xml:space="preserve"> </w:t>
      </w:r>
      <w:r w:rsidRPr="009575D1">
        <w:t xml:space="preserve">pkt 8 ustawy PZP należy </w:t>
      </w:r>
      <w:r w:rsidR="00FA0BDA" w:rsidRPr="009575D1">
        <w:t>koniecznie zapewniać instytucję weryfikującą</w:t>
      </w:r>
      <w:r w:rsidR="0089470E" w:rsidRPr="009575D1">
        <w:t xml:space="preserve"> </w:t>
      </w:r>
      <w:r w:rsidR="00FA0BDA" w:rsidRPr="009575D1">
        <w:t xml:space="preserve">o poprawności stosowania ustawy poprzez dodanie zapisu: </w:t>
      </w:r>
      <w:r w:rsidR="00FA0BDA" w:rsidRPr="009575D1">
        <w:rPr>
          <w:i/>
        </w:rPr>
        <w:t xml:space="preserve">„z zagwarantowaniem przejrzystości, równego </w:t>
      </w:r>
      <w:r w:rsidR="001D20F1" w:rsidRPr="009575D1">
        <w:rPr>
          <w:i/>
        </w:rPr>
        <w:t>t</w:t>
      </w:r>
      <w:r w:rsidR="00FA0BDA" w:rsidRPr="009575D1">
        <w:rPr>
          <w:i/>
        </w:rPr>
        <w:t>raktowania i konkurencji”.</w:t>
      </w:r>
    </w:p>
    <w:p w:rsidR="00C814DA" w:rsidRPr="009575D1" w:rsidRDefault="00C814DA" w:rsidP="00646320">
      <w:pPr>
        <w:numPr>
          <w:ilvl w:val="0"/>
          <w:numId w:val="26"/>
        </w:numPr>
        <w:jc w:val="both"/>
      </w:pPr>
      <w:r w:rsidRPr="009575D1">
        <w:t xml:space="preserve">stwierdzenie sprawdzenia pod względem rachunkowym, formalnym </w:t>
      </w:r>
      <w:r w:rsidR="008E570A" w:rsidRPr="009575D1">
        <w:br/>
      </w:r>
      <w:r w:rsidRPr="009575D1">
        <w:t>i merytorycznym</w:t>
      </w:r>
      <w:r w:rsidR="00B9667F" w:rsidRPr="009575D1">
        <w:t>,</w:t>
      </w:r>
      <w:r w:rsidRPr="009575D1">
        <w:t xml:space="preserve"> i zakwalifikowania dowodu do ujęcia w księgach rachunkowych poprzez wskazanie miesiąca oraz sposobu ujęcia dowodu w księgach rachunkowych (dekretacja - oznaczenie kont księgowych), podpis osoby odpowiedzialnej za te wskazania</w:t>
      </w:r>
      <w:r w:rsidR="00BB4ECC" w:rsidRPr="009575D1">
        <w:t xml:space="preserve">; </w:t>
      </w:r>
    </w:p>
    <w:p w:rsidR="00C814DA" w:rsidRPr="009575D1" w:rsidRDefault="00C814DA" w:rsidP="00646320">
      <w:pPr>
        <w:numPr>
          <w:ilvl w:val="0"/>
          <w:numId w:val="26"/>
        </w:numPr>
        <w:jc w:val="both"/>
      </w:pPr>
      <w:r w:rsidRPr="009575D1">
        <w:t>numer ewidencji w księgach rachunkowych;</w:t>
      </w:r>
    </w:p>
    <w:p w:rsidR="00B9667F" w:rsidRPr="009575D1" w:rsidRDefault="00B9667F" w:rsidP="00D61E1D">
      <w:pPr>
        <w:numPr>
          <w:ilvl w:val="0"/>
          <w:numId w:val="26"/>
        </w:numPr>
        <w:jc w:val="both"/>
      </w:pPr>
      <w:r w:rsidRPr="009575D1">
        <w:t>potwierdzenie wykonania usług</w:t>
      </w:r>
      <w:r w:rsidR="002548E8" w:rsidRPr="009575D1">
        <w:t>/</w:t>
      </w:r>
      <w:r w:rsidRPr="009575D1">
        <w:t>zakupu towaru ujętych w dowodzie księgowym przez Beneficjenta</w:t>
      </w:r>
      <w:r w:rsidR="00F1628C" w:rsidRPr="009575D1">
        <w:t xml:space="preserve"> z podaniem miejsca składowania</w:t>
      </w:r>
      <w:r w:rsidR="00D61E1D" w:rsidRPr="009575D1">
        <w:t xml:space="preserve"> - </w:t>
      </w:r>
      <w:r w:rsidR="00F1628C" w:rsidRPr="009575D1">
        <w:t>w przypadku zakupu urządzeń/sprzętu/dostaw, które nie zostały zamontowane</w:t>
      </w:r>
      <w:r w:rsidR="00D21B6E" w:rsidRPr="009575D1">
        <w:t xml:space="preserve"> (może być w formie odrębnego dokumentu, np. protokołu odbioru</w:t>
      </w:r>
      <w:r w:rsidR="00D87A76">
        <w:t>, załą</w:t>
      </w:r>
      <w:r w:rsidR="00517A6E" w:rsidRPr="009575D1">
        <w:t>cznika</w:t>
      </w:r>
      <w:r w:rsidR="00D21B6E" w:rsidRPr="009575D1">
        <w:t xml:space="preserve"> itp.)</w:t>
      </w:r>
      <w:r w:rsidRPr="009575D1">
        <w:t>;</w:t>
      </w:r>
    </w:p>
    <w:p w:rsidR="00B9667F" w:rsidRPr="009575D1" w:rsidRDefault="00B9667F" w:rsidP="00B9667F">
      <w:pPr>
        <w:pStyle w:val="Tekstprzypisudolnego"/>
        <w:numPr>
          <w:ilvl w:val="0"/>
          <w:numId w:val="26"/>
        </w:numPr>
        <w:jc w:val="both"/>
        <w:rPr>
          <w:sz w:val="24"/>
          <w:szCs w:val="24"/>
        </w:rPr>
      </w:pPr>
      <w:r w:rsidRPr="009575D1">
        <w:rPr>
          <w:sz w:val="24"/>
          <w:szCs w:val="24"/>
        </w:rPr>
        <w:t>wskazanie daty uregulowania zobowiązania wynikającego z faktury lub innego dowodu księgowego;</w:t>
      </w:r>
    </w:p>
    <w:p w:rsidR="003B7847" w:rsidRDefault="00C814DA" w:rsidP="00013241">
      <w:pPr>
        <w:numPr>
          <w:ilvl w:val="0"/>
          <w:numId w:val="26"/>
        </w:numPr>
        <w:jc w:val="both"/>
      </w:pPr>
      <w:r w:rsidRPr="009575D1">
        <w:t>numer i datę</w:t>
      </w:r>
      <w:r w:rsidR="00B9667F" w:rsidRPr="009575D1">
        <w:t xml:space="preserve"> oraz wartość</w:t>
      </w:r>
      <w:r w:rsidRPr="009575D1">
        <w:t xml:space="preserve"> umowy</w:t>
      </w:r>
      <w:r w:rsidR="00B9667F" w:rsidRPr="009575D1">
        <w:t xml:space="preserve"> zawartej z wykonawcą, w ramach której dokonany był wydatek</w:t>
      </w:r>
      <w:r w:rsidR="003B0414" w:rsidRPr="009575D1">
        <w:t xml:space="preserve"> (do pierwszej faktury w ramach umowy)</w:t>
      </w:r>
      <w:r w:rsidR="00013241">
        <w:t>,</w:t>
      </w:r>
    </w:p>
    <w:p w:rsidR="00013241" w:rsidRPr="009575D1" w:rsidRDefault="00013241" w:rsidP="00013241">
      <w:pPr>
        <w:numPr>
          <w:ilvl w:val="0"/>
          <w:numId w:val="26"/>
        </w:numPr>
        <w:ind w:left="709"/>
        <w:jc w:val="both"/>
      </w:pPr>
      <w:r>
        <w:t xml:space="preserve">potwierdzenie dokonania weryfikacji poprawności naliczenia podatku VAT </w:t>
      </w:r>
      <w:r>
        <w:br/>
        <w:t xml:space="preserve">w zakresie zgodności z art. 43 ust.1 pkt 26 ustawy o podatku od towarów i usług.   </w:t>
      </w:r>
    </w:p>
    <w:p w:rsidR="00B9667F" w:rsidRPr="009575D1" w:rsidRDefault="00B9667F" w:rsidP="00B9667F">
      <w:pPr>
        <w:jc w:val="both"/>
      </w:pPr>
      <w:r w:rsidRPr="009575D1">
        <w:t>Dowody księgowe o równoważnej wartości dowodowej, sporządzane przez Beneficjenta</w:t>
      </w:r>
      <w:r w:rsidR="002D4C26" w:rsidRPr="009575D1">
        <w:t>,</w:t>
      </w:r>
      <w:r w:rsidRPr="009575D1">
        <w:t xml:space="preserve"> np. „Polecenie wyjazdu służbowego”, „Polecenie księgowania”, „Zestawienie list płac” </w:t>
      </w:r>
      <w:r w:rsidRPr="009575D1">
        <w:lastRenderedPageBreak/>
        <w:t>itp., wykazywane w Załączniku nr 14 do wniosku o płatność - powinny być opatrzone pieczęcią nagłówkową Beneficjenta z numerem NIP.</w:t>
      </w:r>
    </w:p>
    <w:p w:rsidR="00687A1A" w:rsidRDefault="00B9667F" w:rsidP="00B9667F">
      <w:pPr>
        <w:jc w:val="both"/>
      </w:pPr>
      <w:r w:rsidRPr="009575D1">
        <w:t xml:space="preserve">W przypadku wystąpienia współfinansowania danego wydatku w ramach więcej </w:t>
      </w:r>
      <w:r w:rsidR="00513467">
        <w:br/>
      </w:r>
      <w:r w:rsidRPr="009575D1">
        <w:t xml:space="preserve">niż jednego programu (np. PO KL) należy podać dokładny opis przyjętej metodyki </w:t>
      </w:r>
      <w:r w:rsidRPr="009575D1">
        <w:br/>
        <w:t>i wysokości przyjętego wskaźnika podziału kosztów pomiędzy różne fundusze.</w:t>
      </w:r>
    </w:p>
    <w:p w:rsidR="00513467" w:rsidRPr="009575D1" w:rsidRDefault="00513467" w:rsidP="00B9667F">
      <w:pPr>
        <w:jc w:val="both"/>
      </w:pPr>
    </w:p>
    <w:p w:rsidR="00C27AEE" w:rsidRDefault="00CA2645" w:rsidP="00B9667F">
      <w:pPr>
        <w:jc w:val="both"/>
      </w:pPr>
      <w:r w:rsidRPr="009575D1">
        <w:t>W celu rzetelnego udokumentowania prawidłowości realizacji zawartych umów, finansowanych w ramach PT RPO WM oraz umożliwienia prawidłowej weryfikacji wydatków należy zastosować poniższą zasadę: „j</w:t>
      </w:r>
      <w:r w:rsidR="00C27AEE" w:rsidRPr="009575D1">
        <w:t xml:space="preserve">eżeli </w:t>
      </w:r>
      <w:r w:rsidRPr="009575D1">
        <w:t>do</w:t>
      </w:r>
      <w:r w:rsidR="00C27AEE" w:rsidRPr="009575D1">
        <w:t xml:space="preserve"> danej umowy na zakup towarów/robót/usług wystawionych jest więcej niż jedna faktura, to do ostatniej faktury </w:t>
      </w:r>
      <w:r w:rsidR="005033EE" w:rsidRPr="009575D1">
        <w:br/>
      </w:r>
      <w:r w:rsidR="00C27AEE" w:rsidRPr="009575D1">
        <w:t xml:space="preserve">w ramach umowy należy dołączyć ostateczne rozliczenie umowy </w:t>
      </w:r>
      <w:r w:rsidRPr="009575D1">
        <w:t xml:space="preserve">w formie </w:t>
      </w:r>
      <w:r w:rsidR="00C27AEE" w:rsidRPr="009575D1">
        <w:rPr>
          <w:u w:val="single"/>
        </w:rPr>
        <w:t>załącznik</w:t>
      </w:r>
      <w:r w:rsidRPr="009575D1">
        <w:rPr>
          <w:u w:val="single"/>
        </w:rPr>
        <w:t>a</w:t>
      </w:r>
      <w:r w:rsidR="00C27AEE" w:rsidRPr="009575D1">
        <w:rPr>
          <w:u w:val="single"/>
        </w:rPr>
        <w:t xml:space="preserve"> </w:t>
      </w:r>
      <w:r w:rsidR="005033EE" w:rsidRPr="009575D1">
        <w:rPr>
          <w:u w:val="single"/>
        </w:rPr>
        <w:br/>
      </w:r>
      <w:r w:rsidR="00C27AEE" w:rsidRPr="009575D1">
        <w:rPr>
          <w:u w:val="single"/>
        </w:rPr>
        <w:t xml:space="preserve">nr 7 do niniejszych </w:t>
      </w:r>
      <w:r w:rsidR="00C27AEE" w:rsidRPr="009575D1">
        <w:rPr>
          <w:i/>
          <w:u w:val="single"/>
        </w:rPr>
        <w:t>Zasad….</w:t>
      </w:r>
      <w:r w:rsidRPr="009575D1">
        <w:rPr>
          <w:u w:val="single"/>
        </w:rPr>
        <w:t>”</w:t>
      </w:r>
      <w:r w:rsidRPr="009575D1">
        <w:t xml:space="preserve"> Powyższa zasada stanowi dla Beneficjentów PT RPO WM istotne narzędzie monitoringu rozliczenia umów.</w:t>
      </w:r>
    </w:p>
    <w:p w:rsidR="006E6460" w:rsidRDefault="006E6460" w:rsidP="00B9667F">
      <w:pPr>
        <w:jc w:val="both"/>
      </w:pPr>
    </w:p>
    <w:p w:rsidR="0000004D" w:rsidRDefault="0000004D" w:rsidP="00B9667F">
      <w:pPr>
        <w:jc w:val="both"/>
      </w:pPr>
    </w:p>
    <w:p w:rsidR="0000004D" w:rsidRDefault="0000004D" w:rsidP="00B9667F">
      <w:pPr>
        <w:jc w:val="both"/>
      </w:pPr>
    </w:p>
    <w:p w:rsidR="00C814DA" w:rsidRPr="009575D1" w:rsidRDefault="00C814DA" w:rsidP="00036E4C">
      <w:pPr>
        <w:jc w:val="both"/>
      </w:pPr>
      <w:r w:rsidRPr="009575D1">
        <w:t xml:space="preserve">Zasady określają jedynie katalog niezbędnych informacji, które powinny znaleźć się </w:t>
      </w:r>
      <w:r w:rsidR="000237D3" w:rsidRPr="009575D1">
        <w:br/>
      </w:r>
      <w:r w:rsidRPr="009575D1">
        <w:t xml:space="preserve">w opisie dowodu księgowego. Beneficjent może dany katalog rozszerzyć oraz ująć w nim informacje w dowolny sposób </w:t>
      </w:r>
      <w:r w:rsidR="00910EB1" w:rsidRPr="009575D1">
        <w:t>(</w:t>
      </w:r>
      <w:r w:rsidRPr="009575D1">
        <w:t>zgodny z przyjętą przez beneficjenta Polityką Rachunkowości</w:t>
      </w:r>
      <w:r w:rsidR="00910EB1" w:rsidRPr="009575D1">
        <w:t>)</w:t>
      </w:r>
      <w:r w:rsidRPr="009575D1">
        <w:t>.</w:t>
      </w:r>
    </w:p>
    <w:p w:rsidR="00AF5B4D" w:rsidRPr="009575D1" w:rsidRDefault="003957AD" w:rsidP="00AF5B4D">
      <w:pPr>
        <w:jc w:val="both"/>
      </w:pPr>
      <w:r w:rsidRPr="009575D1">
        <w:t>Nieprzewidziane w poniższym dokumencie sytuacje lub u</w:t>
      </w:r>
      <w:r w:rsidR="00D23D76" w:rsidRPr="009575D1">
        <w:t xml:space="preserve">zasadnione </w:t>
      </w:r>
      <w:r w:rsidR="00AF5B4D" w:rsidRPr="009575D1">
        <w:t xml:space="preserve">odstępstwa </w:t>
      </w:r>
      <w:r w:rsidR="009C3D55">
        <w:br/>
      </w:r>
      <w:r w:rsidR="00AF5B4D" w:rsidRPr="009575D1">
        <w:t>od opisanych zasad należy udokumentować w formie wyjaśnienia lub szczegółowego opisu wraz z podaniem przyczyny zdarzenia</w:t>
      </w:r>
      <w:r w:rsidR="00D23D76" w:rsidRPr="009575D1">
        <w:t xml:space="preserve"> </w:t>
      </w:r>
      <w:r w:rsidR="00D27B12" w:rsidRPr="009575D1">
        <w:t>oraz</w:t>
      </w:r>
      <w:r w:rsidR="00D23D76" w:rsidRPr="009575D1">
        <w:t xml:space="preserve"> uzasadnieniem związku </w:t>
      </w:r>
      <w:r w:rsidR="00C5138A" w:rsidRPr="009575D1">
        <w:t xml:space="preserve">i wpływu </w:t>
      </w:r>
      <w:r w:rsidR="009C3D55">
        <w:br/>
      </w:r>
      <w:r w:rsidR="00C5138A" w:rsidRPr="009575D1">
        <w:t xml:space="preserve">na </w:t>
      </w:r>
      <w:r w:rsidR="005A77A5" w:rsidRPr="009575D1">
        <w:t>realizacj</w:t>
      </w:r>
      <w:r w:rsidR="00C5138A" w:rsidRPr="009575D1">
        <w:t xml:space="preserve">ę </w:t>
      </w:r>
      <w:r w:rsidR="00D23D76" w:rsidRPr="009575D1">
        <w:t>projektu</w:t>
      </w:r>
      <w:r w:rsidR="00AF5B4D" w:rsidRPr="009575D1">
        <w:t>.</w:t>
      </w:r>
    </w:p>
    <w:p w:rsidR="00163166" w:rsidRPr="009575D1" w:rsidRDefault="00163166" w:rsidP="00036E4C">
      <w:pPr>
        <w:jc w:val="both"/>
      </w:pPr>
    </w:p>
    <w:p w:rsidR="00EF2C6E" w:rsidRPr="009575D1" w:rsidRDefault="00EF2C6E" w:rsidP="00036E4C">
      <w:pPr>
        <w:jc w:val="both"/>
      </w:pPr>
    </w:p>
    <w:p w:rsidR="00C814DA" w:rsidRDefault="00C814DA" w:rsidP="00DD4A0A">
      <w:pPr>
        <w:pStyle w:val="Nagwek3"/>
      </w:pPr>
      <w:bookmarkStart w:id="228" w:name="_Toc288744131"/>
      <w:bookmarkStart w:id="229" w:name="_Toc291664479"/>
      <w:bookmarkStart w:id="230" w:name="_Toc292369108"/>
      <w:bookmarkStart w:id="231" w:name="_Toc292369204"/>
      <w:bookmarkStart w:id="232" w:name="_Toc282686667"/>
      <w:bookmarkStart w:id="233" w:name="_Toc282686810"/>
      <w:bookmarkStart w:id="234" w:name="_Toc282687221"/>
      <w:bookmarkStart w:id="235" w:name="_Toc282687243"/>
      <w:bookmarkStart w:id="236" w:name="_Toc282687271"/>
      <w:bookmarkStart w:id="237" w:name="_Toc282688297"/>
      <w:bookmarkStart w:id="238" w:name="_Toc282693683"/>
      <w:bookmarkStart w:id="239" w:name="_Toc282694140"/>
      <w:bookmarkStart w:id="240" w:name="_Toc317669366"/>
      <w:bookmarkEnd w:id="228"/>
      <w:bookmarkEnd w:id="229"/>
      <w:bookmarkEnd w:id="230"/>
      <w:bookmarkEnd w:id="231"/>
      <w:r w:rsidRPr="009575D1">
        <w:t>SZCZEGÓŁOWE ZASADY ROZLICZANIA POSZCZEGÓLNYCH KOSZTÓW</w:t>
      </w:r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</w:p>
    <w:p w:rsidR="00EF302F" w:rsidRPr="00EF302F" w:rsidRDefault="00EF302F" w:rsidP="00EF302F"/>
    <w:p w:rsidR="00EF302F" w:rsidRDefault="00EF302F" w:rsidP="00EF302F">
      <w:pPr>
        <w:pStyle w:val="Podtytu"/>
        <w:numPr>
          <w:ilvl w:val="0"/>
          <w:numId w:val="30"/>
        </w:numPr>
        <w:jc w:val="left"/>
        <w:rPr>
          <w:b/>
        </w:rPr>
      </w:pPr>
      <w:r w:rsidRPr="00EF302F">
        <w:rPr>
          <w:rFonts w:ascii="Times New Roman" w:hAnsi="Times New Roman"/>
          <w:b/>
        </w:rPr>
        <w:t>Rozliczanie kosztów związanych z prowadzeniem kontroli</w:t>
      </w:r>
    </w:p>
    <w:p w:rsidR="00EF302F" w:rsidRDefault="00EF302F" w:rsidP="00EF302F">
      <w:pPr>
        <w:pStyle w:val="Akapitzlist"/>
        <w:jc w:val="both"/>
        <w:rPr>
          <w:b/>
        </w:rPr>
      </w:pPr>
    </w:p>
    <w:p w:rsidR="00EF302F" w:rsidRDefault="00EF302F" w:rsidP="00EF302F">
      <w:pPr>
        <w:autoSpaceDE w:val="0"/>
        <w:autoSpaceDN w:val="0"/>
        <w:adjustRightInd w:val="0"/>
        <w:ind w:left="36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W ramach działań kontrolnych prowadzonych przez IZ oraz IP II kwalifikowalne są</w:t>
      </w:r>
      <w:r w:rsidRPr="0082650A">
        <w:rPr>
          <w:rFonts w:eastAsia="Calibri"/>
          <w:lang w:eastAsia="en-US"/>
        </w:rPr>
        <w:t xml:space="preserve"> wydatki związane z delegacjami służbowymi pracowników dokonujących kontroli systemowych, kontroli na miejscu projektów</w:t>
      </w:r>
      <w:r>
        <w:rPr>
          <w:rFonts w:eastAsia="Calibri"/>
          <w:lang w:eastAsia="en-US"/>
        </w:rPr>
        <w:t xml:space="preserve"> </w:t>
      </w:r>
      <w:r w:rsidRPr="0082650A">
        <w:rPr>
          <w:rFonts w:eastAsia="Calibri"/>
          <w:lang w:eastAsia="en-US"/>
        </w:rPr>
        <w:t>oraz wizyt monitoringowych</w:t>
      </w:r>
      <w:r>
        <w:rPr>
          <w:rFonts w:eastAsia="Calibri"/>
          <w:lang w:eastAsia="en-US"/>
        </w:rPr>
        <w:t xml:space="preserve"> w ramach RPO WM oraz kontroli trwałości projektu w ramach działania 3.4 ZPORR</w:t>
      </w:r>
      <w:r w:rsidRPr="0082650A">
        <w:rPr>
          <w:rFonts w:eastAsia="Calibri"/>
          <w:lang w:eastAsia="en-US"/>
        </w:rPr>
        <w:t>.</w:t>
      </w:r>
    </w:p>
    <w:p w:rsidR="00EF302F" w:rsidRDefault="00EF302F" w:rsidP="00EF302F">
      <w:pPr>
        <w:autoSpaceDE w:val="0"/>
        <w:autoSpaceDN w:val="0"/>
        <w:adjustRightInd w:val="0"/>
        <w:ind w:left="360"/>
        <w:jc w:val="both"/>
        <w:rPr>
          <w:rFonts w:eastAsia="Calibri"/>
          <w:lang w:eastAsia="en-US"/>
        </w:rPr>
      </w:pPr>
      <w:r w:rsidRPr="0082650A">
        <w:rPr>
          <w:rFonts w:eastAsia="Calibri"/>
          <w:lang w:eastAsia="en-US"/>
        </w:rPr>
        <w:t xml:space="preserve">Wydatkiem </w:t>
      </w:r>
      <w:proofErr w:type="spellStart"/>
      <w:r w:rsidRPr="0082650A">
        <w:rPr>
          <w:rFonts w:eastAsia="Calibri"/>
          <w:lang w:eastAsia="en-US"/>
        </w:rPr>
        <w:t>kwalifikowalnym</w:t>
      </w:r>
      <w:proofErr w:type="spellEnd"/>
      <w:r w:rsidRPr="0082650A">
        <w:rPr>
          <w:rFonts w:eastAsia="Calibri"/>
          <w:lang w:eastAsia="en-US"/>
        </w:rPr>
        <w:t xml:space="preserve"> jest wynajem samochodu pod warunkiem, że pojazd będzie używany wyłącznie na potrzeby kontroli</w:t>
      </w:r>
      <w:r w:rsidR="0086646B">
        <w:rPr>
          <w:rFonts w:eastAsia="Calibri"/>
          <w:lang w:eastAsia="en-US"/>
        </w:rPr>
        <w:t xml:space="preserve"> </w:t>
      </w:r>
      <w:r w:rsidR="0086646B" w:rsidRPr="0013709C">
        <w:rPr>
          <w:rFonts w:eastAsia="Calibri"/>
          <w:lang w:eastAsia="en-US"/>
        </w:rPr>
        <w:t>projektów</w:t>
      </w:r>
      <w:r w:rsidR="00C26E78">
        <w:rPr>
          <w:rFonts w:eastAsia="Calibri"/>
          <w:lang w:eastAsia="en-US"/>
        </w:rPr>
        <w:t>.</w:t>
      </w:r>
    </w:p>
    <w:p w:rsidR="00EF302F" w:rsidRDefault="00EF302F" w:rsidP="00EF302F">
      <w:pPr>
        <w:autoSpaceDE w:val="0"/>
        <w:autoSpaceDN w:val="0"/>
        <w:adjustRightInd w:val="0"/>
        <w:ind w:left="360"/>
        <w:rPr>
          <w:b/>
        </w:rPr>
      </w:pPr>
    </w:p>
    <w:p w:rsidR="00C814DA" w:rsidRPr="009575D1" w:rsidRDefault="00C814DA" w:rsidP="00036E4C">
      <w:pPr>
        <w:jc w:val="both"/>
        <w:rPr>
          <w:b/>
        </w:rPr>
      </w:pPr>
    </w:p>
    <w:p w:rsidR="00C814DA" w:rsidRPr="009575D1" w:rsidRDefault="00C814DA" w:rsidP="00FE0E00">
      <w:pPr>
        <w:pStyle w:val="Podtytu"/>
        <w:numPr>
          <w:ilvl w:val="0"/>
          <w:numId w:val="30"/>
        </w:numPr>
        <w:jc w:val="left"/>
        <w:rPr>
          <w:rFonts w:ascii="Times New Roman" w:hAnsi="Times New Roman"/>
          <w:b/>
        </w:rPr>
      </w:pPr>
      <w:bookmarkStart w:id="241" w:name="_Toc317669367"/>
      <w:bookmarkStart w:id="242" w:name="_Toc282693684"/>
      <w:bookmarkStart w:id="243" w:name="_Toc282694141"/>
      <w:bookmarkStart w:id="244" w:name="_Toc317669368"/>
      <w:bookmarkEnd w:id="241"/>
      <w:r w:rsidRPr="009575D1">
        <w:rPr>
          <w:rFonts w:ascii="Times New Roman" w:hAnsi="Times New Roman"/>
          <w:b/>
        </w:rPr>
        <w:t>Rozliczanie kosztów wynagrodzeń, szkoleń i innych form podnoszenia kwalifikacji pracowników</w:t>
      </w:r>
      <w:bookmarkEnd w:id="242"/>
      <w:bookmarkEnd w:id="243"/>
      <w:bookmarkEnd w:id="244"/>
    </w:p>
    <w:p w:rsidR="00515A72" w:rsidRPr="009575D1" w:rsidRDefault="00C814DA" w:rsidP="00036E4C">
      <w:pPr>
        <w:jc w:val="both"/>
      </w:pPr>
      <w:r w:rsidRPr="009575D1">
        <w:t xml:space="preserve">Obowiązki pracowników Instytucji wykonujących czynności zastrzeżone dla Beneficjenta </w:t>
      </w:r>
      <w:r w:rsidR="00DE47E4" w:rsidRPr="009575D1">
        <w:br/>
      </w:r>
      <w:r w:rsidRPr="009575D1">
        <w:t xml:space="preserve">PT RPO WM, którzy realizują zadania związane z </w:t>
      </w:r>
      <w:r w:rsidR="00F173B2" w:rsidRPr="009575D1">
        <w:t xml:space="preserve">realizacją </w:t>
      </w:r>
      <w:r w:rsidRPr="009575D1">
        <w:t>RPO WM, są określone przez kierowników lub osoby upoważnione tych Instytucji w zakresach czynności i opisach stanowisk pracy tych pracowników</w:t>
      </w:r>
      <w:r w:rsidR="00515A72" w:rsidRPr="009575D1">
        <w:t>.</w:t>
      </w:r>
    </w:p>
    <w:p w:rsidR="00C814DA" w:rsidRPr="009575D1" w:rsidRDefault="00C814DA" w:rsidP="00036E4C">
      <w:pPr>
        <w:jc w:val="both"/>
      </w:pPr>
      <w:r w:rsidRPr="009575D1">
        <w:t xml:space="preserve">  </w:t>
      </w:r>
    </w:p>
    <w:p w:rsidR="00C814DA" w:rsidRPr="009575D1" w:rsidRDefault="00C814DA" w:rsidP="00036E4C">
      <w:pPr>
        <w:jc w:val="both"/>
      </w:pPr>
      <w:r w:rsidRPr="009575D1">
        <w:t xml:space="preserve">W zakresach czynności wszystkich pracowników wykonujących zadania związane </w:t>
      </w:r>
      <w:r w:rsidRPr="009575D1">
        <w:br/>
        <w:t xml:space="preserve">z realizacją RPO WM winien znajdować się odpowiedni zapis </w:t>
      </w:r>
      <w:r w:rsidR="008D4C2D" w:rsidRPr="009575D1">
        <w:t>określający procentowy udział obowiązków i zadań pracowników związanych z</w:t>
      </w:r>
      <w:r w:rsidR="008D4C2D" w:rsidRPr="009575D1">
        <w:rPr>
          <w:i/>
        </w:rPr>
        <w:t xml:space="preserve"> </w:t>
      </w:r>
      <w:r w:rsidR="008D4C2D" w:rsidRPr="009575D1">
        <w:t>realizacją</w:t>
      </w:r>
      <w:r w:rsidR="008D4C2D" w:rsidRPr="009575D1">
        <w:rPr>
          <w:i/>
        </w:rPr>
        <w:t xml:space="preserve"> </w:t>
      </w:r>
      <w:r w:rsidR="008D4C2D" w:rsidRPr="009575D1">
        <w:t xml:space="preserve">RPO WM, </w:t>
      </w:r>
      <w:r w:rsidR="008D4C2D" w:rsidRPr="009575D1">
        <w:br/>
      </w:r>
      <w:r w:rsidRPr="009575D1">
        <w:t xml:space="preserve">wskazujący na kwalifikowalność tych wynagrodzeń do współfinansowania ze środków </w:t>
      </w:r>
      <w:r w:rsidRPr="009575D1">
        <w:lastRenderedPageBreak/>
        <w:t>unijnych wraz z określeniem stopnia zaangażowania pracownika w realizację działań kwalifikowa</w:t>
      </w:r>
      <w:r w:rsidR="00C02B30">
        <w:t>l</w:t>
      </w:r>
      <w:r w:rsidRPr="009575D1">
        <w:t>nych do wsparcia w brzmieniu:</w:t>
      </w:r>
    </w:p>
    <w:p w:rsidR="00C814DA" w:rsidRPr="009575D1" w:rsidRDefault="00C814DA" w:rsidP="00FC15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9575D1">
        <w:t xml:space="preserve">Pracownik na tym stanowisku realizuje zadania określone powyżej, związane </w:t>
      </w:r>
      <w:r w:rsidRPr="009575D1">
        <w:br/>
        <w:t xml:space="preserve">z </w:t>
      </w:r>
      <w:r w:rsidR="009D17A0" w:rsidRPr="009575D1">
        <w:t xml:space="preserve">realizacją </w:t>
      </w:r>
      <w:r w:rsidRPr="009575D1">
        <w:t xml:space="preserve">RPO WM 2007-2013 w ramach NSRO 2007-2013. Stanowisko funkcjonuje  </w:t>
      </w:r>
      <w:r w:rsidR="009C3D55">
        <w:br/>
      </w:r>
      <w:r w:rsidRPr="009575D1">
        <w:t>w ramach (</w:t>
      </w:r>
      <w:r w:rsidRPr="009575D1">
        <w:rPr>
          <w:i/>
        </w:rPr>
        <w:t>Instytucji Zarządzającej / Instytucji Pośredniczącej</w:t>
      </w:r>
      <w:r w:rsidR="004958B4" w:rsidRPr="009575D1">
        <w:rPr>
          <w:i/>
        </w:rPr>
        <w:t xml:space="preserve"> </w:t>
      </w:r>
      <w:r w:rsidRPr="009575D1">
        <w:rPr>
          <w:i/>
        </w:rPr>
        <w:t>II stopnia</w:t>
      </w:r>
      <w:r w:rsidRPr="009575D1">
        <w:t xml:space="preserve">) i </w:t>
      </w:r>
      <w:r w:rsidR="00295A43" w:rsidRPr="009575D1">
        <w:t xml:space="preserve">może być </w:t>
      </w:r>
      <w:r w:rsidRPr="009575D1">
        <w:t xml:space="preserve">współfinansowane przez Unię Europejską ze środków EFRR. Pracownik na tym stanowisku wykonuje obowiązki </w:t>
      </w:r>
      <w:r w:rsidR="00CC646D" w:rsidRPr="009575D1">
        <w:t xml:space="preserve">związane z realizacją Programu  </w:t>
      </w:r>
      <w:r w:rsidRPr="009575D1">
        <w:t xml:space="preserve">w ........ % wymiaru czasu pracy. </w:t>
      </w:r>
    </w:p>
    <w:p w:rsidR="001229F2" w:rsidRPr="009575D1" w:rsidRDefault="001229F2" w:rsidP="00036E4C">
      <w:pPr>
        <w:jc w:val="both"/>
      </w:pPr>
    </w:p>
    <w:p w:rsidR="00515A72" w:rsidRPr="009575D1" w:rsidRDefault="00C814DA" w:rsidP="00036E4C">
      <w:pPr>
        <w:jc w:val="both"/>
      </w:pPr>
      <w:r w:rsidRPr="009575D1">
        <w:t xml:space="preserve">Określenie </w:t>
      </w:r>
      <w:r w:rsidR="00F53A81" w:rsidRPr="009575D1">
        <w:t>procentowego udziału obowiązków i zadań</w:t>
      </w:r>
      <w:r w:rsidRPr="009575D1">
        <w:t xml:space="preserve"> </w:t>
      </w:r>
      <w:r w:rsidR="00F53A81" w:rsidRPr="009575D1">
        <w:t xml:space="preserve">w </w:t>
      </w:r>
      <w:r w:rsidRPr="009575D1">
        <w:t>czas</w:t>
      </w:r>
      <w:r w:rsidR="00F53A81" w:rsidRPr="009575D1">
        <w:t>ie</w:t>
      </w:r>
      <w:r w:rsidRPr="009575D1">
        <w:t xml:space="preserve"> pracy pracownika Instytucji wykonującej czynności zastrzeżone dla Beneficjenta PT RPO WM, którego wynagrodzenie może być finansowane w ramach pomocy technicznej RPO WM powinno być adekwatne do szczegółowego zakresu obowiązków wymienionych w zakresie czynności</w:t>
      </w:r>
      <w:r w:rsidR="00E9030D" w:rsidRPr="009575D1">
        <w:t xml:space="preserve"> i s</w:t>
      </w:r>
      <w:r w:rsidR="00515A72" w:rsidRPr="009575D1">
        <w:t xml:space="preserve">tanowi ono podstawę do określenia poziomu </w:t>
      </w:r>
      <w:r w:rsidR="00E9030D" w:rsidRPr="009575D1">
        <w:t>kwa</w:t>
      </w:r>
      <w:r w:rsidR="00515A72" w:rsidRPr="009575D1">
        <w:t>lifikowalności wynagrodzenia.</w:t>
      </w:r>
    </w:p>
    <w:p w:rsidR="001229F2" w:rsidRPr="009575D1" w:rsidRDefault="001229F2" w:rsidP="00036E4C">
      <w:pPr>
        <w:jc w:val="both"/>
        <w:rPr>
          <w:color w:val="000000"/>
        </w:rPr>
      </w:pPr>
    </w:p>
    <w:p w:rsidR="00467AC9" w:rsidRPr="009575D1" w:rsidRDefault="00467AC9" w:rsidP="00036E4C">
      <w:pPr>
        <w:jc w:val="both"/>
        <w:rPr>
          <w:color w:val="000000"/>
        </w:rPr>
      </w:pPr>
      <w:r w:rsidRPr="009575D1">
        <w:rPr>
          <w:color w:val="000000"/>
        </w:rPr>
        <w:t xml:space="preserve">W ramach pomocy technicznej RPO WM finansowane są wydatki związane </w:t>
      </w:r>
      <w:r w:rsidRPr="009575D1">
        <w:rPr>
          <w:color w:val="000000"/>
        </w:rPr>
        <w:br/>
        <w:t xml:space="preserve">z wynagrodzeniami, szkoleniami itp. pracowników </w:t>
      </w:r>
      <w:r w:rsidR="0076749E" w:rsidRPr="009575D1">
        <w:rPr>
          <w:color w:val="000000"/>
        </w:rPr>
        <w:t xml:space="preserve">IZ </w:t>
      </w:r>
      <w:r w:rsidRPr="009575D1">
        <w:rPr>
          <w:color w:val="000000"/>
        </w:rPr>
        <w:t xml:space="preserve">i </w:t>
      </w:r>
      <w:r w:rsidR="0076749E" w:rsidRPr="009575D1">
        <w:rPr>
          <w:color w:val="000000"/>
        </w:rPr>
        <w:t xml:space="preserve">IP II </w:t>
      </w:r>
      <w:r w:rsidRPr="009575D1">
        <w:rPr>
          <w:color w:val="000000"/>
        </w:rPr>
        <w:t>niezwiązanych bezpośrednio z realiz</w:t>
      </w:r>
      <w:r w:rsidR="003B2693" w:rsidRPr="009575D1">
        <w:rPr>
          <w:color w:val="000000"/>
        </w:rPr>
        <w:t>acj</w:t>
      </w:r>
      <w:r w:rsidR="004B5634" w:rsidRPr="009575D1">
        <w:rPr>
          <w:color w:val="000000"/>
        </w:rPr>
        <w:t>ą</w:t>
      </w:r>
      <w:r w:rsidRPr="009575D1">
        <w:rPr>
          <w:color w:val="000000"/>
        </w:rPr>
        <w:t xml:space="preserve"> RPO WM,</w:t>
      </w:r>
      <w:r w:rsidR="00F15E01" w:rsidRPr="009575D1">
        <w:rPr>
          <w:color w:val="000000"/>
        </w:rPr>
        <w:t xml:space="preserve"> </w:t>
      </w:r>
      <w:r w:rsidR="00B90908" w:rsidRPr="009575D1">
        <w:rPr>
          <w:color w:val="000000"/>
        </w:rPr>
        <w:t xml:space="preserve">których </w:t>
      </w:r>
      <w:r w:rsidRPr="009575D1">
        <w:rPr>
          <w:color w:val="000000"/>
        </w:rPr>
        <w:t>obowiązki polegają na obsłudze pracowników bezpośrednio zaangażowanych w ww. procesy.</w:t>
      </w:r>
    </w:p>
    <w:p w:rsidR="00467AC9" w:rsidRPr="009575D1" w:rsidRDefault="00467AC9" w:rsidP="00036E4C">
      <w:pPr>
        <w:jc w:val="both"/>
        <w:rPr>
          <w:color w:val="000000"/>
        </w:rPr>
      </w:pPr>
      <w:r w:rsidRPr="009575D1">
        <w:rPr>
          <w:color w:val="000000"/>
        </w:rPr>
        <w:t xml:space="preserve">Wynagrodzenia pracowników komórek obsługowych finansowane będą w części odpowiadającej procentowemu zaangażowaniu w sprawy RPO WM, której wysokość jest dokładnie określona </w:t>
      </w:r>
      <w:r w:rsidR="00C42D2F" w:rsidRPr="009575D1">
        <w:rPr>
          <w:color w:val="000000"/>
        </w:rPr>
        <w:t xml:space="preserve">w </w:t>
      </w:r>
      <w:r w:rsidRPr="009575D1">
        <w:rPr>
          <w:color w:val="000000"/>
        </w:rPr>
        <w:t>zakresie czynności pracownika.</w:t>
      </w:r>
    </w:p>
    <w:p w:rsidR="004A2FDD" w:rsidRPr="009575D1" w:rsidRDefault="004A2FDD" w:rsidP="004A2FDD">
      <w:pPr>
        <w:jc w:val="both"/>
      </w:pPr>
      <w:r w:rsidRPr="009575D1">
        <w:t xml:space="preserve">W przypadku gdy obowiązki pracownika dotyczą tylko w części realizacji RPO WM, </w:t>
      </w:r>
      <w:r w:rsidRPr="009575D1">
        <w:br/>
        <w:t xml:space="preserve">a pozostałe obowiązki dotyczą realizacji Podstaw Wsparcia Wspólnoty 2004-2006 </w:t>
      </w:r>
      <w:r w:rsidRPr="009575D1">
        <w:br/>
        <w:t>ze środków EFRR, tj. działania 3.4. ZPORR, koszty wynagrodzeń tego pracownika mogą być finansowane z pomocy technicznej w ramach RPO WM.</w:t>
      </w:r>
      <w:r w:rsidR="006E4F0D" w:rsidRPr="009575D1">
        <w:t xml:space="preserve"> </w:t>
      </w:r>
    </w:p>
    <w:p w:rsidR="00DE51C1" w:rsidRPr="009575D1" w:rsidRDefault="00C814DA" w:rsidP="00036E4C">
      <w:pPr>
        <w:jc w:val="both"/>
        <w:rPr>
          <w:color w:val="FF0000"/>
        </w:rPr>
      </w:pPr>
      <w:r w:rsidRPr="009575D1">
        <w:t>Wynagrodzenie pracowników Instytucji wykonujących czynności zastrzeżone dla Beneficjenta PT RPO WM,</w:t>
      </w:r>
      <w:r w:rsidR="00E6196F" w:rsidRPr="009575D1">
        <w:t xml:space="preserve"> oraz </w:t>
      </w:r>
      <w:r w:rsidR="0099365D" w:rsidRPr="009575D1">
        <w:t>pracowników obsługowych</w:t>
      </w:r>
      <w:r w:rsidRPr="009575D1">
        <w:t xml:space="preserve">, </w:t>
      </w:r>
      <w:r w:rsidR="00E6196F" w:rsidRPr="009575D1">
        <w:t xml:space="preserve">których zadania związane </w:t>
      </w:r>
      <w:r w:rsidR="00132E91" w:rsidRPr="009575D1">
        <w:br/>
      </w:r>
      <w:r w:rsidR="00E6196F" w:rsidRPr="009575D1">
        <w:t xml:space="preserve">z </w:t>
      </w:r>
      <w:r w:rsidR="00BD53B9" w:rsidRPr="009575D1">
        <w:t>realizacją</w:t>
      </w:r>
      <w:r w:rsidR="00E6196F" w:rsidRPr="009575D1">
        <w:t xml:space="preserve"> RPO WM </w:t>
      </w:r>
      <w:r w:rsidRPr="009575D1">
        <w:t>stanowią mniej niż 100% obowiązków tych pracowników</w:t>
      </w:r>
      <w:r w:rsidR="003D0F5B" w:rsidRPr="009575D1">
        <w:t xml:space="preserve"> </w:t>
      </w:r>
      <w:r w:rsidRPr="009575D1">
        <w:t xml:space="preserve">i nie wykonują jednocześnie obowiązków dotyczących realizacji Podstaw Wsparcia Wspólnoty 2004-2006 związanych z realizacją działania 3.4. ZPORR, </w:t>
      </w:r>
      <w:r w:rsidR="009A76AA" w:rsidRPr="009575D1">
        <w:t xml:space="preserve">może </w:t>
      </w:r>
      <w:r w:rsidRPr="009575D1">
        <w:t>podlega</w:t>
      </w:r>
      <w:r w:rsidR="009A76AA" w:rsidRPr="009575D1">
        <w:t>ć</w:t>
      </w:r>
      <w:r w:rsidRPr="009575D1">
        <w:t xml:space="preserve"> refundacji </w:t>
      </w:r>
      <w:r w:rsidR="00C61906" w:rsidRPr="009575D1">
        <w:br/>
      </w:r>
      <w:r w:rsidRPr="009575D1">
        <w:t>w takim stosunku procentowym, w jakim zostało to określone</w:t>
      </w:r>
      <w:r w:rsidR="00BD53B9" w:rsidRPr="009575D1">
        <w:t xml:space="preserve"> </w:t>
      </w:r>
      <w:r w:rsidRPr="009575D1">
        <w:t>w zakresie czynności</w:t>
      </w:r>
      <w:r w:rsidRPr="009575D1">
        <w:rPr>
          <w:color w:val="FF0000"/>
        </w:rPr>
        <w:t xml:space="preserve">. </w:t>
      </w:r>
    </w:p>
    <w:p w:rsidR="001229F2" w:rsidRPr="009575D1" w:rsidRDefault="00FC260B" w:rsidP="00036E4C">
      <w:pPr>
        <w:jc w:val="both"/>
      </w:pPr>
      <w:r w:rsidRPr="009575D1">
        <w:t xml:space="preserve">Wynagrodzenia wraz z pochodnymi pracowników zaangażowanych w procesy mające </w:t>
      </w:r>
      <w:r w:rsidR="009C3D55">
        <w:br/>
      </w:r>
      <w:r w:rsidRPr="009575D1">
        <w:t>na celu zapewnienie ciągłości programowania na rzecz implementacji EFRR w kolejnej perspektywie finansowej są kwalifikowalne w ramach PT RPO WM.</w:t>
      </w:r>
    </w:p>
    <w:p w:rsidR="00F10265" w:rsidRPr="009575D1" w:rsidRDefault="00F10265" w:rsidP="00036E4C">
      <w:pPr>
        <w:jc w:val="both"/>
        <w:rPr>
          <w:u w:val="single"/>
        </w:rPr>
      </w:pPr>
    </w:p>
    <w:p w:rsidR="00C814DA" w:rsidRPr="009575D1" w:rsidRDefault="00C814DA" w:rsidP="00036E4C">
      <w:pPr>
        <w:jc w:val="both"/>
        <w:rPr>
          <w:u w:val="single"/>
        </w:rPr>
      </w:pPr>
      <w:r w:rsidRPr="009575D1">
        <w:rPr>
          <w:u w:val="single"/>
        </w:rPr>
        <w:t>Jednocześnie</w:t>
      </w:r>
      <w:r w:rsidRPr="009575D1">
        <w:rPr>
          <w:color w:val="000080"/>
          <w:u w:val="single"/>
        </w:rPr>
        <w:t xml:space="preserve"> </w:t>
      </w:r>
      <w:r w:rsidRPr="009575D1">
        <w:rPr>
          <w:u w:val="single"/>
        </w:rPr>
        <w:t xml:space="preserve">na Instytucji wykonującej czynności zastrzeżone dla Beneficjenta PT RPO WM spoczywa obowiązek określenia </w:t>
      </w:r>
      <w:r w:rsidR="009001A8" w:rsidRPr="009575D1">
        <w:rPr>
          <w:u w:val="single"/>
        </w:rPr>
        <w:t xml:space="preserve">procentowego zaangażowania pracownika </w:t>
      </w:r>
      <w:r w:rsidR="00F405EA" w:rsidRPr="009575D1">
        <w:rPr>
          <w:u w:val="single"/>
        </w:rPr>
        <w:br/>
      </w:r>
      <w:r w:rsidR="009001A8" w:rsidRPr="009575D1">
        <w:rPr>
          <w:u w:val="single"/>
        </w:rPr>
        <w:t xml:space="preserve">w czynności związane z </w:t>
      </w:r>
      <w:r w:rsidR="00874FF5" w:rsidRPr="009575D1">
        <w:rPr>
          <w:u w:val="single"/>
        </w:rPr>
        <w:t>realizacją</w:t>
      </w:r>
      <w:r w:rsidR="009001A8" w:rsidRPr="009575D1">
        <w:rPr>
          <w:u w:val="single"/>
        </w:rPr>
        <w:t xml:space="preserve"> RPO WM poprzez o</w:t>
      </w:r>
      <w:r w:rsidR="00A122A6" w:rsidRPr="009575D1">
        <w:rPr>
          <w:u w:val="single"/>
        </w:rPr>
        <w:t>d</w:t>
      </w:r>
      <w:r w:rsidR="009001A8" w:rsidRPr="009575D1">
        <w:rPr>
          <w:u w:val="single"/>
        </w:rPr>
        <w:t xml:space="preserve">powiednie zapisy w opisie stanowiska pracy, </w:t>
      </w:r>
      <w:r w:rsidR="005C006F" w:rsidRPr="009575D1">
        <w:rPr>
          <w:u w:val="single"/>
        </w:rPr>
        <w:t xml:space="preserve">zakresie czynności lub innych dokumentach. </w:t>
      </w:r>
    </w:p>
    <w:p w:rsidR="00D13A1D" w:rsidRPr="009575D1" w:rsidRDefault="00D13A1D" w:rsidP="00036E4C">
      <w:pPr>
        <w:jc w:val="both"/>
        <w:rPr>
          <w:color w:val="000000"/>
        </w:rPr>
      </w:pPr>
    </w:p>
    <w:p w:rsidR="00BF54F3" w:rsidRPr="009575D1" w:rsidRDefault="00BF54F3" w:rsidP="00036E4C">
      <w:pPr>
        <w:jc w:val="both"/>
        <w:rPr>
          <w:color w:val="000000"/>
        </w:rPr>
      </w:pPr>
      <w:r w:rsidRPr="009575D1">
        <w:rPr>
          <w:color w:val="000000"/>
        </w:rPr>
        <w:t>W sytuacji, gdy pracownik jest na urlopie macierzyńskim/wychowawczym</w:t>
      </w:r>
      <w:r w:rsidR="002D32FF" w:rsidRPr="009575D1">
        <w:rPr>
          <w:color w:val="000000"/>
        </w:rPr>
        <w:t xml:space="preserve"> </w:t>
      </w:r>
      <w:r w:rsidR="00D70E8D" w:rsidRPr="009575D1">
        <w:rPr>
          <w:color w:val="000000"/>
        </w:rPr>
        <w:br/>
      </w:r>
      <w:r w:rsidR="002D32FF" w:rsidRPr="009575D1">
        <w:rPr>
          <w:color w:val="000000"/>
        </w:rPr>
        <w:t>lub bezpłatnym</w:t>
      </w:r>
      <w:r w:rsidRPr="009575D1">
        <w:rPr>
          <w:color w:val="000000"/>
        </w:rPr>
        <w:t xml:space="preserve">, każdy miesiąc urlopu powinien być liczony jako jeden etatomiesiąc. Jeśli </w:t>
      </w:r>
      <w:r w:rsidR="00D70E8D" w:rsidRPr="009575D1">
        <w:rPr>
          <w:color w:val="000000"/>
        </w:rPr>
        <w:br/>
      </w:r>
      <w:r w:rsidRPr="009575D1">
        <w:rPr>
          <w:color w:val="000000"/>
        </w:rPr>
        <w:t>na miejsce osoby będącej na urlopie zostanie zatrudniony pracownik na zastępstwo, wówczas także każdy miesiąc należy liczyć jako jeden etatomiesiąc. Przez jeden etatomiesiąc należy rozumieć sytuację, w której dany zakres obowiązków wykonywany jest przez jednego pracownika</w:t>
      </w:r>
      <w:r w:rsidR="000024AD" w:rsidRPr="009575D1">
        <w:rPr>
          <w:color w:val="000000"/>
        </w:rPr>
        <w:t>.</w:t>
      </w:r>
    </w:p>
    <w:p w:rsidR="00AC6C47" w:rsidRPr="009575D1" w:rsidRDefault="00C814DA" w:rsidP="00036E4C">
      <w:pPr>
        <w:jc w:val="both"/>
      </w:pPr>
      <w:r w:rsidRPr="009575D1">
        <w:t xml:space="preserve">Pracownicy Instytucji wykonujących czynności zastrzeżone dla Beneficjenta PT RPO WM, którzy wykonują zadania </w:t>
      </w:r>
      <w:r w:rsidR="00BF7574" w:rsidRPr="009575D1">
        <w:t xml:space="preserve">bezpośrednio związane </w:t>
      </w:r>
      <w:r w:rsidRPr="009575D1">
        <w:t xml:space="preserve">z </w:t>
      </w:r>
      <w:r w:rsidR="00227418" w:rsidRPr="009575D1">
        <w:t>realizacją</w:t>
      </w:r>
      <w:r w:rsidR="00700E07" w:rsidRPr="009575D1">
        <w:t xml:space="preserve"> </w:t>
      </w:r>
      <w:r w:rsidRPr="009575D1">
        <w:t>RPO WM</w:t>
      </w:r>
      <w:r w:rsidR="009D7F4B" w:rsidRPr="009575D1">
        <w:t xml:space="preserve"> </w:t>
      </w:r>
      <w:r w:rsidRPr="009575D1">
        <w:t xml:space="preserve">mogą korzystać z pełnego dofinansowania szkoleń i innych form podnoszenia kwalifikacji </w:t>
      </w:r>
      <w:r w:rsidR="00BF7574" w:rsidRPr="009575D1">
        <w:br/>
      </w:r>
      <w:r w:rsidRPr="009575D1">
        <w:t xml:space="preserve">w ramach pomocy technicznej, niezależnie od poziomu zaangażowania pracownika </w:t>
      </w:r>
      <w:r w:rsidR="00BF7574" w:rsidRPr="009575D1">
        <w:br/>
      </w:r>
      <w:r w:rsidRPr="009575D1">
        <w:lastRenderedPageBreak/>
        <w:t>w realizację RPO WM określonego w jego zakresie czynności</w:t>
      </w:r>
      <w:r w:rsidR="00227418" w:rsidRPr="009575D1">
        <w:t xml:space="preserve"> lub innym dokumencie</w:t>
      </w:r>
      <w:r w:rsidRPr="009575D1">
        <w:t xml:space="preserve">, pod warunkiem, że zakres szkolenia lub innej formy podnoszenia kwalifikacji jest związany </w:t>
      </w:r>
      <w:r w:rsidR="00BF7574" w:rsidRPr="009575D1">
        <w:br/>
      </w:r>
      <w:r w:rsidRPr="009575D1">
        <w:t>z zadaniami wykonywanymi przez pracownika</w:t>
      </w:r>
      <w:r w:rsidR="00BF7574" w:rsidRPr="009575D1">
        <w:t xml:space="preserve"> </w:t>
      </w:r>
      <w:r w:rsidR="00A24EF4" w:rsidRPr="009575D1">
        <w:t>a</w:t>
      </w:r>
      <w:r w:rsidR="00BF7574" w:rsidRPr="009575D1">
        <w:t xml:space="preserve"> </w:t>
      </w:r>
      <w:r w:rsidR="002A267F" w:rsidRPr="009575D1">
        <w:t xml:space="preserve">szkolenie to </w:t>
      </w:r>
      <w:r w:rsidRPr="009575D1">
        <w:t xml:space="preserve">będzie miało bezpośredni wpływ na </w:t>
      </w:r>
      <w:r w:rsidR="00944109" w:rsidRPr="009575D1">
        <w:t>ich</w:t>
      </w:r>
      <w:r w:rsidRPr="009575D1">
        <w:t xml:space="preserve"> właściwą realizację. </w:t>
      </w:r>
    </w:p>
    <w:p w:rsidR="00944109" w:rsidRPr="009575D1" w:rsidRDefault="00944109" w:rsidP="00036E4C">
      <w:pPr>
        <w:jc w:val="both"/>
      </w:pPr>
      <w:r w:rsidRPr="009575D1">
        <w:t>Analogiczn</w:t>
      </w:r>
      <w:r w:rsidR="00AC6C47" w:rsidRPr="009575D1">
        <w:t>a</w:t>
      </w:r>
      <w:r w:rsidRPr="009575D1">
        <w:t xml:space="preserve"> zasada dotyczy </w:t>
      </w:r>
      <w:r w:rsidR="00BF7574" w:rsidRPr="009575D1">
        <w:t>pracowni</w:t>
      </w:r>
      <w:r w:rsidRPr="009575D1">
        <w:t>ków</w:t>
      </w:r>
      <w:r w:rsidR="00BF7574" w:rsidRPr="009575D1">
        <w:t xml:space="preserve"> obsługow</w:t>
      </w:r>
      <w:r w:rsidRPr="009575D1">
        <w:t>ych</w:t>
      </w:r>
      <w:r w:rsidR="00AC6C47" w:rsidRPr="009575D1">
        <w:t xml:space="preserve"> </w:t>
      </w:r>
      <w:r w:rsidRPr="009575D1">
        <w:t xml:space="preserve">z zastrzeżeniem, że </w:t>
      </w:r>
      <w:r w:rsidR="00BF7574" w:rsidRPr="009575D1">
        <w:t xml:space="preserve">szkolenie lub inna forma podnoszenia kwalifikacji ma związek z realizacją RPO WM lub </w:t>
      </w:r>
      <w:r w:rsidR="00AC6C47" w:rsidRPr="009575D1">
        <w:t xml:space="preserve">wdrażaniem polityk, </w:t>
      </w:r>
      <w:r w:rsidR="00BF7574" w:rsidRPr="009575D1">
        <w:t xml:space="preserve">instrumentów </w:t>
      </w:r>
      <w:r w:rsidRPr="009575D1">
        <w:t xml:space="preserve">i kwestii </w:t>
      </w:r>
      <w:r w:rsidR="00BF7574" w:rsidRPr="009575D1">
        <w:t xml:space="preserve">strukturalnych </w:t>
      </w:r>
      <w:r w:rsidRPr="009575D1">
        <w:t xml:space="preserve"> UE.</w:t>
      </w:r>
    </w:p>
    <w:p w:rsidR="00700E07" w:rsidRPr="009575D1" w:rsidRDefault="00700E07" w:rsidP="00036E4C">
      <w:pPr>
        <w:jc w:val="both"/>
        <w:rPr>
          <w:bCs/>
        </w:rPr>
      </w:pPr>
      <w:r w:rsidRPr="009575D1">
        <w:t>Koszty szkoleń pracowników, którym wskutek zmian organizacyjnych zmienił się procentowy udział czasu pracy w zakresie wykonywanych zadań w ramach RPO WM, zaś ich wiedza</w:t>
      </w:r>
      <w:r w:rsidR="00023BBB" w:rsidRPr="009575D1">
        <w:t xml:space="preserve"> </w:t>
      </w:r>
      <w:r w:rsidRPr="009575D1">
        <w:t>i doświadczenie nadal jest wykorzystywane dla celów realizacji NSRO</w:t>
      </w:r>
      <w:r w:rsidR="008834AA" w:rsidRPr="009575D1">
        <w:t xml:space="preserve"> 2007-2013</w:t>
      </w:r>
      <w:r w:rsidR="0033468A" w:rsidRPr="009575D1">
        <w:t xml:space="preserve"> lub zapewnienia ciągłości programowania na rzecz implementacji EFRR</w:t>
      </w:r>
      <w:r w:rsidR="004A462C" w:rsidRPr="009575D1">
        <w:t xml:space="preserve"> w kolejnej perspektywie finansowej</w:t>
      </w:r>
      <w:r w:rsidRPr="009575D1">
        <w:t>,</w:t>
      </w:r>
      <w:r w:rsidR="004A462C" w:rsidRPr="009575D1">
        <w:t xml:space="preserve"> </w:t>
      </w:r>
      <w:r w:rsidRPr="009575D1">
        <w:t>są kwalifikowalne w ramach Pomocy Technicznej RPO WM</w:t>
      </w:r>
      <w:r w:rsidR="005237F9" w:rsidRPr="009575D1">
        <w:rPr>
          <w:bCs/>
        </w:rPr>
        <w:t>.</w:t>
      </w:r>
    </w:p>
    <w:p w:rsidR="00C61274" w:rsidRPr="009575D1" w:rsidRDefault="00C61274" w:rsidP="00036E4C">
      <w:pPr>
        <w:jc w:val="both"/>
        <w:rPr>
          <w:bCs/>
        </w:rPr>
      </w:pPr>
      <w:r w:rsidRPr="009575D1">
        <w:rPr>
          <w:bCs/>
        </w:rPr>
        <w:t>Dowody księgowe dokumentujące wydatki poniesione na podnoszenie kwalifikacji zawodowych pracowników zaangażowanych w realizację RPO WM 2007-2013</w:t>
      </w:r>
      <w:r w:rsidR="00175783" w:rsidRPr="009575D1">
        <w:rPr>
          <w:bCs/>
        </w:rPr>
        <w:t>, które ujmują kwotę podatku VAT jako kwalifikowalną</w:t>
      </w:r>
      <w:r w:rsidR="002E19A8" w:rsidRPr="009575D1">
        <w:rPr>
          <w:bCs/>
        </w:rPr>
        <w:t>,</w:t>
      </w:r>
      <w:r w:rsidRPr="009575D1">
        <w:rPr>
          <w:bCs/>
        </w:rPr>
        <w:t xml:space="preserve"> muszą zawierać potwierdzenie Beneficjenta o dokonanej weryfikacji poprawności naliczenia podatku VAT przez wystawcę dowodu, w formie zapisu lub gotowej pieczęci.</w:t>
      </w:r>
    </w:p>
    <w:p w:rsidR="00656851" w:rsidRPr="009575D1" w:rsidRDefault="00656851" w:rsidP="00036E4C">
      <w:pPr>
        <w:jc w:val="both"/>
        <w:rPr>
          <w:bCs/>
        </w:rPr>
      </w:pPr>
    </w:p>
    <w:p w:rsidR="00C814DA" w:rsidRPr="009575D1" w:rsidRDefault="00C814DA" w:rsidP="00F405EA">
      <w:pPr>
        <w:pStyle w:val="Podtytu"/>
        <w:numPr>
          <w:ilvl w:val="0"/>
          <w:numId w:val="30"/>
        </w:numPr>
        <w:jc w:val="left"/>
        <w:rPr>
          <w:rFonts w:ascii="Times New Roman" w:hAnsi="Times New Roman"/>
          <w:b/>
        </w:rPr>
      </w:pPr>
      <w:bookmarkStart w:id="245" w:name="_Toc317669369"/>
      <w:bookmarkStart w:id="246" w:name="_Toc282693685"/>
      <w:bookmarkStart w:id="247" w:name="_Toc282694142"/>
      <w:bookmarkStart w:id="248" w:name="_Toc317669370"/>
      <w:bookmarkEnd w:id="245"/>
      <w:r w:rsidRPr="009575D1">
        <w:rPr>
          <w:rFonts w:ascii="Times New Roman" w:hAnsi="Times New Roman"/>
          <w:b/>
        </w:rPr>
        <w:t>Rozliczanie kosztów administracyjnych i organizacyjnych</w:t>
      </w:r>
      <w:bookmarkEnd w:id="246"/>
      <w:bookmarkEnd w:id="247"/>
      <w:bookmarkEnd w:id="248"/>
      <w:r w:rsidRPr="009575D1">
        <w:rPr>
          <w:rFonts w:ascii="Times New Roman" w:hAnsi="Times New Roman"/>
          <w:b/>
        </w:rPr>
        <w:t xml:space="preserve"> </w:t>
      </w:r>
    </w:p>
    <w:p w:rsidR="00C814DA" w:rsidRPr="009575D1" w:rsidRDefault="00C814DA" w:rsidP="00036E4C">
      <w:pPr>
        <w:jc w:val="both"/>
        <w:rPr>
          <w:b/>
        </w:rPr>
      </w:pPr>
    </w:p>
    <w:p w:rsidR="00C814DA" w:rsidRPr="009575D1" w:rsidRDefault="00C814DA" w:rsidP="000D46F3">
      <w:pPr>
        <w:numPr>
          <w:ilvl w:val="0"/>
          <w:numId w:val="31"/>
        </w:numPr>
        <w:jc w:val="both"/>
        <w:rPr>
          <w:b/>
        </w:rPr>
      </w:pPr>
      <w:r w:rsidRPr="009575D1">
        <w:rPr>
          <w:b/>
        </w:rPr>
        <w:t>Rozliczanie kosztów związanych z wynajmem i utrzymaniem powierzchni biurowej</w:t>
      </w:r>
    </w:p>
    <w:p w:rsidR="00C814DA" w:rsidRPr="009575D1" w:rsidRDefault="00C814DA" w:rsidP="00036E4C">
      <w:pPr>
        <w:jc w:val="both"/>
      </w:pPr>
      <w:r w:rsidRPr="009575D1">
        <w:t xml:space="preserve">Instytucja wykonująca czynności zastrzeżone dla Beneficjenta PT RPO WM winna określić metodologię rozliczania kosztów związanych z wynajmem i utrzymaniem powierzchni biurowej. Metodologia rozliczania tych kosztów przyjęta przez Instytucję wykonującą czynności zastrzeżone dla Beneficjenta PT RPO WM winna być opisana </w:t>
      </w:r>
      <w:r w:rsidR="00AF6449" w:rsidRPr="009575D1">
        <w:br/>
      </w:r>
      <w:r w:rsidRPr="009575D1">
        <w:t xml:space="preserve">w sposób przejrzysty i winna odzwierciedlać rzeczywiście ponoszone koszty. </w:t>
      </w:r>
    </w:p>
    <w:p w:rsidR="00D13A1D" w:rsidRPr="009575D1" w:rsidRDefault="00D13A1D" w:rsidP="00036E4C">
      <w:pPr>
        <w:jc w:val="both"/>
      </w:pPr>
    </w:p>
    <w:p w:rsidR="00C814DA" w:rsidRPr="009575D1" w:rsidRDefault="00C814DA" w:rsidP="00036E4C">
      <w:pPr>
        <w:jc w:val="both"/>
      </w:pPr>
      <w:r w:rsidRPr="009575D1">
        <w:t xml:space="preserve">Kosztami wynajmu i utrzymania powierzchni biurowej, kwalifikującymi się do rozliczenia </w:t>
      </w:r>
      <w:r w:rsidRPr="009575D1">
        <w:br/>
        <w:t xml:space="preserve">w ramach Priorytetu VIII </w:t>
      </w:r>
      <w:r w:rsidR="00434AFD" w:rsidRPr="009575D1">
        <w:t xml:space="preserve">– </w:t>
      </w:r>
      <w:r w:rsidRPr="009575D1">
        <w:t xml:space="preserve">Pomoc Techniczna RPO WM, są koszty poniesione </w:t>
      </w:r>
      <w:r w:rsidRPr="009575D1">
        <w:br/>
        <w:t xml:space="preserve">w związku z wynajmem i utrzymaniem powierzchni biurowej (pokoi), w budynkach wynajmowanych przez </w:t>
      </w:r>
      <w:r w:rsidR="0076749E" w:rsidRPr="009575D1">
        <w:t xml:space="preserve">IZ </w:t>
      </w:r>
      <w:r w:rsidRPr="009575D1">
        <w:t xml:space="preserve">lub </w:t>
      </w:r>
      <w:r w:rsidR="0076749E" w:rsidRPr="009575D1">
        <w:t xml:space="preserve">IP II </w:t>
      </w:r>
      <w:r w:rsidRPr="009575D1">
        <w:t>i zajmowanych przez pracowników Instytucji wykonujących czynności zastrzeżone dla Beneficjenta PT RPO WM, których obowiązk</w:t>
      </w:r>
      <w:r w:rsidR="00320967" w:rsidRPr="009575D1">
        <w:t>i</w:t>
      </w:r>
      <w:r w:rsidRPr="009575D1">
        <w:t xml:space="preserve"> stanowią zadania związane z </w:t>
      </w:r>
      <w:r w:rsidR="007C4F80" w:rsidRPr="009575D1">
        <w:t xml:space="preserve">realizacją </w:t>
      </w:r>
      <w:r w:rsidRPr="009575D1">
        <w:t xml:space="preserve">RPO WM. </w:t>
      </w:r>
      <w:r w:rsidR="0000646A" w:rsidRPr="009575D1">
        <w:t xml:space="preserve">Rozliczenie powierzchni, </w:t>
      </w:r>
      <w:r w:rsidRPr="009575D1">
        <w:t>któr</w:t>
      </w:r>
      <w:r w:rsidR="0000646A" w:rsidRPr="009575D1">
        <w:t>ą</w:t>
      </w:r>
      <w:r w:rsidRPr="009575D1">
        <w:t xml:space="preserve"> zajmują ww. pracownicy, win</w:t>
      </w:r>
      <w:r w:rsidR="0000646A" w:rsidRPr="009575D1">
        <w:t>no</w:t>
      </w:r>
      <w:r w:rsidRPr="009575D1">
        <w:t xml:space="preserve"> stanowić załącznik do faktury. </w:t>
      </w:r>
    </w:p>
    <w:p w:rsidR="00C814DA" w:rsidRPr="009575D1" w:rsidRDefault="00C814DA" w:rsidP="00036E4C">
      <w:pPr>
        <w:jc w:val="both"/>
      </w:pPr>
      <w:r w:rsidRPr="009575D1">
        <w:t xml:space="preserve">Koszty związane z wynajmem i utrzymaniem pozostałej wspólnej części powierzchni biurowej (korytarze, toalety, magazyny, piwnice, itp.) w budynkach wynajmowanych przez </w:t>
      </w:r>
      <w:r w:rsidR="0076749E" w:rsidRPr="009575D1">
        <w:t xml:space="preserve">IZ </w:t>
      </w:r>
      <w:r w:rsidRPr="009575D1">
        <w:t xml:space="preserve">lub </w:t>
      </w:r>
      <w:r w:rsidR="0076749E" w:rsidRPr="009575D1">
        <w:t>IP II</w:t>
      </w:r>
      <w:r w:rsidRPr="009575D1">
        <w:t>, mogą np. podlegać rozliczeniu w odpowiednim stosunku procentowym liczby pracowników Instytucji wykonującej czynności zastrzeżone dla Beneficjenta PT RPO WM, których obowiązk</w:t>
      </w:r>
      <w:r w:rsidR="00F61C44" w:rsidRPr="009575D1">
        <w:t>i</w:t>
      </w:r>
      <w:r w:rsidRPr="009575D1">
        <w:t xml:space="preserve"> stanowią zadania związane z </w:t>
      </w:r>
      <w:r w:rsidR="007C4F80" w:rsidRPr="009575D1">
        <w:t xml:space="preserve">realizacją </w:t>
      </w:r>
      <w:r w:rsidRPr="009575D1">
        <w:t xml:space="preserve">RPO WM </w:t>
      </w:r>
      <w:r w:rsidR="00513467">
        <w:br/>
      </w:r>
      <w:r w:rsidRPr="009575D1">
        <w:t xml:space="preserve">do wszystkich pracowników Instytucji  wykonującej czynności zastrzeżone dla Beneficjenta PT RPO WM danej komórki organizacyjnej, </w:t>
      </w:r>
      <w:r w:rsidR="00DD4F45" w:rsidRPr="009575D1">
        <w:rPr>
          <w:u w:val="single"/>
        </w:rPr>
        <w:t>na przykład</w:t>
      </w:r>
      <w:r w:rsidR="00DD4F45" w:rsidRPr="009575D1">
        <w:t xml:space="preserve"> </w:t>
      </w:r>
      <w:r w:rsidRPr="009575D1">
        <w:t>wg niżej zamieszczonego wzoru:</w:t>
      </w:r>
    </w:p>
    <w:p w:rsidR="001229F2" w:rsidRPr="009575D1" w:rsidRDefault="001229F2" w:rsidP="00036E4C">
      <w:pPr>
        <w:jc w:val="both"/>
      </w:pPr>
    </w:p>
    <w:p w:rsidR="0061084B" w:rsidRPr="009575D1" w:rsidRDefault="001063EB" w:rsidP="000D46F3">
      <w:pPr>
        <w:jc w:val="center"/>
      </w:pPr>
      <m:oMath>
        <m:f>
          <m:fPr>
            <m:ctrlPr>
              <w:rPr>
                <w:rFonts w:ascii="Cambria Math" w:eastAsia="Calibri" w:hAnsi="Cambria Math"/>
                <w:i/>
                <w:sz w:val="32"/>
                <w:szCs w:val="32"/>
                <w:lang w:eastAsia="en-US"/>
              </w:rPr>
            </m:ctrlPr>
          </m:fPr>
          <m:num>
            <m:eqArr>
              <m:eqArr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eqArr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Pracownicy</m:t>
                </m:r>
                <m:r>
                  <w:rPr>
                    <w:rFonts w:ascii="Cambria Math"/>
                    <w:sz w:val="32"/>
                    <w:szCs w:val="32"/>
                  </w:rPr>
                  <m:t xml:space="preserve"> </m:t>
                </m:r>
                <m:r>
                  <w:rPr>
                    <w:rFonts w:ascii="Cambria Math" w:hAnsi="Cambria Math"/>
                    <w:sz w:val="32"/>
                    <w:szCs w:val="32"/>
                  </w:rPr>
                  <m:t>zajmuj</m:t>
                </m:r>
                <m:r>
                  <w:rPr>
                    <w:rFonts w:ascii="Cambria Math"/>
                    <w:sz w:val="32"/>
                    <w:szCs w:val="32"/>
                  </w:rPr>
                  <m:t>ą</m:t>
                </m:r>
                <m:r>
                  <w:rPr>
                    <w:rFonts w:ascii="Cambria Math" w:hAnsi="Cambria Math"/>
                    <w:sz w:val="32"/>
                    <w:szCs w:val="32"/>
                  </w:rPr>
                  <m:t>cy</m:t>
                </m:r>
                <m:r>
                  <w:rPr>
                    <w:rFonts w:ascii="Cambria Math"/>
                    <w:sz w:val="32"/>
                    <w:szCs w:val="32"/>
                  </w:rPr>
                  <m:t xml:space="preserve"> </m:t>
                </m:r>
                <m:r>
                  <w:rPr>
                    <w:rFonts w:ascii="Cambria Math" w:hAnsi="Cambria Math"/>
                    <w:sz w:val="32"/>
                    <w:szCs w:val="32"/>
                  </w:rPr>
                  <m:t>si</m:t>
                </m:r>
                <m:r>
                  <w:rPr>
                    <w:rFonts w:ascii="Cambria Math"/>
                    <w:sz w:val="32"/>
                    <w:szCs w:val="32"/>
                  </w:rPr>
                  <m:t>ę</m:t>
                </m:r>
                <m:r>
                  <w:rPr>
                    <w:rFonts w:ascii="Cambria Math"/>
                    <w:sz w:val="32"/>
                    <w:szCs w:val="32"/>
                  </w:rPr>
                  <m:t xml:space="preserve"> </m:t>
                </m:r>
                <m:r>
                  <w:rPr>
                    <w:rFonts w:ascii="Cambria Math" w:hAnsi="Cambria Math"/>
                    <w:sz w:val="32"/>
                    <w:szCs w:val="32"/>
                  </w:rPr>
                  <m:t>RPO</m:t>
                </m:r>
                <m:r>
                  <w:rPr>
                    <w:rFonts w:ascii="Cambria Math"/>
                    <w:sz w:val="32"/>
                    <w:szCs w:val="32"/>
                  </w:rPr>
                  <m:t xml:space="preserve"> </m:t>
                </m:r>
                <m:r>
                  <w:rPr>
                    <w:rFonts w:ascii="Cambria Math" w:hAnsi="Cambria Math"/>
                    <w:sz w:val="32"/>
                    <w:szCs w:val="32"/>
                  </w:rPr>
                  <m:t>WM</m:t>
                </m:r>
              </m:e>
              <m:e>
                <m:r>
                  <w:rPr>
                    <w:rFonts w:ascii="Cambria Math"/>
                    <w:sz w:val="32"/>
                    <w:szCs w:val="32"/>
                  </w:rPr>
                  <m:t>[</m:t>
                </m:r>
                <m:r>
                  <w:rPr>
                    <w:rFonts w:ascii="Cambria Math" w:hAnsi="Cambria Math"/>
                    <w:sz w:val="32"/>
                    <w:szCs w:val="32"/>
                  </w:rPr>
                  <m:t>w</m:t>
                </m:r>
                <m:r>
                  <w:rPr>
                    <w:rFonts w:ascii="Cambria Math"/>
                    <w:sz w:val="32"/>
                    <w:szCs w:val="32"/>
                  </w:rPr>
                  <m:t xml:space="preserve"> </m:t>
                </m:r>
                <m:r>
                  <w:rPr>
                    <w:rFonts w:ascii="Cambria Math" w:hAnsi="Cambria Math"/>
                    <w:sz w:val="32"/>
                    <w:szCs w:val="32"/>
                  </w:rPr>
                  <m:t>etatomiesiącac</m:t>
                </m:r>
                <m:r>
                  <w:rPr>
                    <w:rFonts w:hAnsi="Cambria Math"/>
                    <w:sz w:val="32"/>
                    <w:szCs w:val="32"/>
                  </w:rPr>
                  <m:t>h</m:t>
                </m:r>
                <m:r>
                  <w:rPr>
                    <w:rFonts w:ascii="Cambria Math"/>
                    <w:sz w:val="32"/>
                    <w:szCs w:val="32"/>
                  </w:rPr>
                  <m:t>]</m:t>
                </m:r>
              </m:e>
            </m:eqArr>
          </m:num>
          <m:den>
            <m:eqArr>
              <m:eqArr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eqArr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Wszyscy</m:t>
                </m:r>
                <m:r>
                  <w:rPr>
                    <w:rFonts w:ascii="Cambria Math"/>
                    <w:sz w:val="32"/>
                    <w:szCs w:val="32"/>
                  </w:rPr>
                  <m:t xml:space="preserve"> </m:t>
                </m:r>
                <m:r>
                  <w:rPr>
                    <w:rFonts w:ascii="Cambria Math" w:hAnsi="Cambria Math"/>
                    <w:sz w:val="32"/>
                    <w:szCs w:val="32"/>
                  </w:rPr>
                  <m:t>pracownicy</m:t>
                </m:r>
              </m:e>
              <m:e>
                <m:r>
                  <w:rPr>
                    <w:rFonts w:ascii="Cambria Math"/>
                    <w:sz w:val="32"/>
                    <w:szCs w:val="32"/>
                  </w:rPr>
                  <m:t>[</m:t>
                </m:r>
                <m:r>
                  <w:rPr>
                    <w:rFonts w:ascii="Cambria Math" w:hAnsi="Cambria Math"/>
                    <w:sz w:val="32"/>
                    <w:szCs w:val="32"/>
                  </w:rPr>
                  <m:t>w</m:t>
                </m:r>
                <m:r>
                  <w:rPr>
                    <w:rFonts w:ascii="Cambria Math"/>
                    <w:sz w:val="32"/>
                    <w:szCs w:val="32"/>
                  </w:rPr>
                  <m:t xml:space="preserve"> </m:t>
                </m:r>
                <m:r>
                  <w:rPr>
                    <w:rFonts w:ascii="Cambria Math" w:hAnsi="Cambria Math"/>
                    <w:sz w:val="32"/>
                    <w:szCs w:val="32"/>
                  </w:rPr>
                  <m:t>etatomiesi</m:t>
                </m:r>
                <m:r>
                  <w:rPr>
                    <w:rFonts w:ascii="Cambria Math"/>
                    <w:sz w:val="32"/>
                    <w:szCs w:val="32"/>
                  </w:rPr>
                  <m:t>ą</m:t>
                </m:r>
                <m:r>
                  <w:rPr>
                    <w:rFonts w:ascii="Cambria Math" w:hAnsi="Cambria Math"/>
                    <w:sz w:val="32"/>
                    <w:szCs w:val="32"/>
                  </w:rPr>
                  <m:t>cac</m:t>
                </m:r>
                <m:r>
                  <w:rPr>
                    <w:rFonts w:hAnsi="Cambria Math"/>
                    <w:sz w:val="32"/>
                    <w:szCs w:val="32"/>
                  </w:rPr>
                  <m:t>h</m:t>
                </m:r>
                <m:r>
                  <w:rPr>
                    <w:rFonts w:ascii="Cambria Math"/>
                    <w:sz w:val="32"/>
                    <w:szCs w:val="32"/>
                  </w:rPr>
                  <m:t>]</m:t>
                </m:r>
              </m:e>
            </m:eqArr>
          </m:den>
        </m:f>
      </m:oMath>
      <w:r w:rsidR="0061084B" w:rsidRPr="009575D1">
        <w:t xml:space="preserve">  x 100%</w:t>
      </w:r>
    </w:p>
    <w:p w:rsidR="0061084B" w:rsidRPr="009575D1" w:rsidRDefault="0061084B" w:rsidP="00036E4C">
      <w:pPr>
        <w:jc w:val="both"/>
      </w:pPr>
    </w:p>
    <w:p w:rsidR="00C814DA" w:rsidRPr="009575D1" w:rsidRDefault="00C814DA" w:rsidP="00036E4C">
      <w:pPr>
        <w:jc w:val="both"/>
      </w:pPr>
      <w:r w:rsidRPr="009575D1">
        <w:t xml:space="preserve">Koszty związane z wynajmem i utrzymaniem części powierzchni biurowej w budynkach, </w:t>
      </w:r>
      <w:r w:rsidRPr="009575D1">
        <w:br/>
        <w:t xml:space="preserve">w których pracują pracownicy Instytucji wykonujących czynności zastrzeżone dla Beneficjenta PT RPO WM, a zadania związane z </w:t>
      </w:r>
      <w:r w:rsidR="007C4F80" w:rsidRPr="009575D1">
        <w:t xml:space="preserve">realizacją </w:t>
      </w:r>
      <w:r w:rsidR="00534FBC" w:rsidRPr="009575D1">
        <w:t xml:space="preserve">RPO WM </w:t>
      </w:r>
      <w:r w:rsidRPr="009575D1">
        <w:t xml:space="preserve">stanowią mniej niż </w:t>
      </w:r>
      <w:r w:rsidRPr="009575D1">
        <w:lastRenderedPageBreak/>
        <w:t xml:space="preserve">100% obowiązków tych pracowników, podlegają rozliczeniu w ramach Priorytetu VIII </w:t>
      </w:r>
      <w:r w:rsidR="00434AFD" w:rsidRPr="009575D1">
        <w:t xml:space="preserve">– </w:t>
      </w:r>
      <w:r w:rsidRPr="009575D1">
        <w:t>Pomoc Techniczna RPO WM</w:t>
      </w:r>
      <w:r w:rsidR="00F61C44" w:rsidRPr="009575D1">
        <w:t xml:space="preserve"> proporcjonalnie do </w:t>
      </w:r>
      <w:r w:rsidR="002173CC" w:rsidRPr="009575D1">
        <w:t xml:space="preserve">procentowego zaangażowania pracownika w wykonywanie zadań związanych z </w:t>
      </w:r>
      <w:r w:rsidR="00DD70F1" w:rsidRPr="009575D1">
        <w:t>realizacją</w:t>
      </w:r>
      <w:r w:rsidR="00D22C1F" w:rsidRPr="009575D1">
        <w:t xml:space="preserve"> </w:t>
      </w:r>
      <w:r w:rsidR="002173CC" w:rsidRPr="009575D1">
        <w:t>RPO WM</w:t>
      </w:r>
      <w:r w:rsidR="00D22C1F" w:rsidRPr="009575D1">
        <w:t>.</w:t>
      </w:r>
    </w:p>
    <w:p w:rsidR="00C814DA" w:rsidRPr="009575D1" w:rsidRDefault="00C814DA" w:rsidP="00036E4C">
      <w:pPr>
        <w:jc w:val="both"/>
        <w:rPr>
          <w:bCs/>
        </w:rPr>
      </w:pPr>
    </w:p>
    <w:p w:rsidR="00C814DA" w:rsidRPr="009575D1" w:rsidRDefault="00C814DA" w:rsidP="00036E4C">
      <w:pPr>
        <w:jc w:val="both"/>
        <w:rPr>
          <w:bCs/>
        </w:rPr>
      </w:pPr>
      <w:r w:rsidRPr="009575D1">
        <w:rPr>
          <w:bCs/>
        </w:rPr>
        <w:t>Przez koszty związane z utrzymaniem powierzchni biurowej należy rozumieć m.in.: zakup energii elektrycznej, cieplnej, wodnej, sprzątanie (w tym zakup środków czystości), wywóz śmieci, odprowadzanie ścieków itp.</w:t>
      </w:r>
    </w:p>
    <w:p w:rsidR="00C814DA" w:rsidRPr="009575D1" w:rsidRDefault="00C814DA" w:rsidP="00036E4C">
      <w:pPr>
        <w:jc w:val="both"/>
      </w:pPr>
    </w:p>
    <w:p w:rsidR="00C814DA" w:rsidRPr="009575D1" w:rsidRDefault="00C814DA" w:rsidP="000D46F3">
      <w:pPr>
        <w:numPr>
          <w:ilvl w:val="0"/>
          <w:numId w:val="31"/>
        </w:numPr>
        <w:jc w:val="both"/>
        <w:rPr>
          <w:b/>
        </w:rPr>
      </w:pPr>
      <w:bookmarkStart w:id="249" w:name="_Toc195248142"/>
      <w:r w:rsidRPr="009575D1">
        <w:rPr>
          <w:b/>
        </w:rPr>
        <w:t>Rozliczanie kosztów związanych z zakupem sprzętu/wyposażenia i materiałów biurowych</w:t>
      </w:r>
      <w:bookmarkEnd w:id="249"/>
    </w:p>
    <w:p w:rsidR="00C814DA" w:rsidRPr="009575D1" w:rsidRDefault="00C814DA" w:rsidP="00036E4C">
      <w:pPr>
        <w:jc w:val="both"/>
      </w:pPr>
      <w:bookmarkStart w:id="250" w:name="_Toc195248143"/>
      <w:r w:rsidRPr="009575D1">
        <w:t xml:space="preserve">Rozliczanie kosztów zakupu sprzętu/wyposażenia i materiałów biurowych, będzie następować na podstawie zestawienia kosztów w oparciu o odrębne zapotrzebowania </w:t>
      </w:r>
      <w:r w:rsidR="00D70E8D" w:rsidRPr="009575D1">
        <w:br/>
      </w:r>
      <w:r w:rsidRPr="009575D1">
        <w:t xml:space="preserve">na sprzęt/wyposażenie i materiały biurowe składane przez właściwe komórki organizacyjne Instytucji wykonujących czynności zastrzeżone dla Beneficjenta PT RPO WM, które zajmują się </w:t>
      </w:r>
      <w:r w:rsidR="00A51CB0" w:rsidRPr="009575D1">
        <w:t xml:space="preserve">realizacją </w:t>
      </w:r>
      <w:r w:rsidRPr="009575D1">
        <w:t xml:space="preserve">RPO WM. </w:t>
      </w:r>
      <w:bookmarkEnd w:id="250"/>
      <w:r w:rsidRPr="009575D1">
        <w:t xml:space="preserve"> </w:t>
      </w:r>
    </w:p>
    <w:p w:rsidR="00D13A1D" w:rsidRPr="009575D1" w:rsidRDefault="00D13A1D" w:rsidP="00036E4C">
      <w:pPr>
        <w:jc w:val="both"/>
      </w:pPr>
    </w:p>
    <w:p w:rsidR="004F62BE" w:rsidRDefault="004F62BE" w:rsidP="004F62BE">
      <w:pPr>
        <w:jc w:val="both"/>
      </w:pPr>
      <w:r>
        <w:t xml:space="preserve">Dla pracowników, których zadania związane z realizacją RPO WM stanowią mniej niż 50% obowiązków określonych w zakresie czynności, wydatki na zakup sprzętu/wyposażenia i materiałów biurowych mogą być sfinansowane ze środków EFRR (w ramach Pomocy Technicznej RPO WM) w części odpowiadającej procentowemu zaangażowaniu pracownika w realizację ww. zadań. </w:t>
      </w:r>
    </w:p>
    <w:p w:rsidR="004F62BE" w:rsidRDefault="004F62BE" w:rsidP="004F62BE">
      <w:pPr>
        <w:jc w:val="both"/>
      </w:pPr>
      <w:r>
        <w:t xml:space="preserve">W przypadku gdy zadania wykonywane przez pracowników, związane z realizacją RPO WM, stanowią co najmniej 50% wymiaru czasu pracy (określonego w zakresie czynności), wydatki na zakup sprzętu/wyposażenia i materiałów biurowych mogą być sfinansowane w 100% ze środków EFRR. </w:t>
      </w:r>
    </w:p>
    <w:p w:rsidR="004F62BE" w:rsidRDefault="004F62BE" w:rsidP="004F62BE">
      <w:pPr>
        <w:jc w:val="both"/>
      </w:pPr>
    </w:p>
    <w:p w:rsidR="004F62BE" w:rsidRDefault="004F62BE" w:rsidP="004F62BE">
      <w:pPr>
        <w:jc w:val="both"/>
      </w:pPr>
      <w:r>
        <w:t>Sprzęt techniczny i urządzenia stanowiące wyposażenie stanowisk pracy, zakupione ze środków Pomocy Technicznej RPO WM dla pracowników wykonujących zadania w ramach programu, którym w wyniku zmian organizacyjnych uległ zmianie udział procentowy czasu pracy w zakresie wykonywanych zadań w ramach RPO WM, mogą być nadal wykorzystywane przez tych pracowników. Wykorzystywanie takiego sprzętu technicznego i urządzeń dotyczy także pracowników zaangażowanych w procesy mające na celu zapewnienie ciągłości programowania na rzecz implementacji EFRR w kolejnej perspektywie finansowej.</w:t>
      </w:r>
    </w:p>
    <w:p w:rsidR="00C30045" w:rsidRPr="009575D1" w:rsidRDefault="00C30045" w:rsidP="00036E4C">
      <w:pPr>
        <w:jc w:val="both"/>
      </w:pPr>
    </w:p>
    <w:p w:rsidR="005802AC" w:rsidRPr="009575D1" w:rsidRDefault="005802AC" w:rsidP="005802AC">
      <w:pPr>
        <w:jc w:val="both"/>
        <w:rPr>
          <w:b/>
          <w:sz w:val="18"/>
          <w:szCs w:val="18"/>
          <w:u w:val="single"/>
        </w:rPr>
      </w:pPr>
      <w:r w:rsidRPr="009575D1">
        <w:rPr>
          <w:u w:val="single"/>
        </w:rPr>
        <w:t>W przypadku problemów z eksploatacją lub użytkowaniem urządzeń i sprzętu objętego obowiązkiem zachowania zasady trw</w:t>
      </w:r>
      <w:r w:rsidR="0027316D" w:rsidRPr="009575D1">
        <w:rPr>
          <w:u w:val="single"/>
        </w:rPr>
        <w:t>ałości projektu (na podst. art.</w:t>
      </w:r>
      <w:r w:rsidRPr="009575D1">
        <w:rPr>
          <w:u w:val="single"/>
        </w:rPr>
        <w:t xml:space="preserve"> 57 Rozporządzenia (WE) 1083/2006)</w:t>
      </w:r>
      <w:r w:rsidR="006A5B5F" w:rsidRPr="009575D1">
        <w:rPr>
          <w:u w:val="single"/>
        </w:rPr>
        <w:t>,</w:t>
      </w:r>
      <w:r w:rsidRPr="009575D1">
        <w:rPr>
          <w:u w:val="single"/>
        </w:rPr>
        <w:t xml:space="preserve"> wszystkie zdarzenia dotyczące reklamacji, napraw w ramach gwarancji oraz innych czynności lub czynności skutkujących uniemożliwieniem prawidłowego, zgodnego z celem projektu wykorzystania zakupionego sprzętu, urządzeń i wyposażenia – muszą być poświadczone odpowiednią dokumentacją</w:t>
      </w:r>
      <w:r w:rsidRPr="009575D1">
        <w:rPr>
          <w:b/>
          <w:sz w:val="18"/>
          <w:szCs w:val="18"/>
          <w:u w:val="single"/>
        </w:rPr>
        <w:t xml:space="preserve">. </w:t>
      </w:r>
    </w:p>
    <w:p w:rsidR="00F363E4" w:rsidRPr="009575D1" w:rsidRDefault="00F363E4" w:rsidP="00036E4C">
      <w:pPr>
        <w:jc w:val="both"/>
        <w:rPr>
          <w:b/>
        </w:rPr>
      </w:pPr>
    </w:p>
    <w:p w:rsidR="00425104" w:rsidRPr="009575D1" w:rsidRDefault="00425104" w:rsidP="00036E4C">
      <w:pPr>
        <w:jc w:val="both"/>
        <w:rPr>
          <w:b/>
        </w:rPr>
      </w:pPr>
    </w:p>
    <w:p w:rsidR="00C814DA" w:rsidRPr="009575D1" w:rsidRDefault="000B0937" w:rsidP="00DD4A0A">
      <w:pPr>
        <w:pStyle w:val="Nagwek3"/>
      </w:pPr>
      <w:bookmarkStart w:id="251" w:name="_Toc317669371"/>
      <w:bookmarkEnd w:id="251"/>
      <w:r w:rsidRPr="009575D1">
        <w:t xml:space="preserve">  </w:t>
      </w:r>
      <w:bookmarkStart w:id="252" w:name="_Toc282686668"/>
      <w:bookmarkStart w:id="253" w:name="_Toc282686811"/>
      <w:bookmarkStart w:id="254" w:name="_Toc282687222"/>
      <w:bookmarkStart w:id="255" w:name="_Toc282687244"/>
      <w:bookmarkStart w:id="256" w:name="_Toc282687272"/>
      <w:bookmarkStart w:id="257" w:name="_Toc282688298"/>
      <w:bookmarkStart w:id="258" w:name="_Toc282693686"/>
      <w:bookmarkStart w:id="259" w:name="_Toc282694143"/>
      <w:bookmarkStart w:id="260" w:name="_Toc317669372"/>
      <w:r w:rsidR="00C814DA" w:rsidRPr="009575D1">
        <w:t>SPRAWOZDAWCZOŚĆ Z REALIZACJI POMOCY TECHNICZNEJ</w:t>
      </w:r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</w:p>
    <w:p w:rsidR="00FF4F24" w:rsidRPr="009575D1" w:rsidRDefault="00FF4F24" w:rsidP="00036E4C">
      <w:pPr>
        <w:jc w:val="both"/>
        <w:rPr>
          <w:b/>
        </w:rPr>
      </w:pPr>
    </w:p>
    <w:p w:rsidR="005E3AF5" w:rsidRPr="009575D1" w:rsidRDefault="00C814DA" w:rsidP="00036E4C">
      <w:pPr>
        <w:jc w:val="both"/>
      </w:pPr>
      <w:r w:rsidRPr="009575D1">
        <w:t xml:space="preserve">Do przedkładania sprawozdań na temat postępów z realizacji Priorytetu </w:t>
      </w:r>
      <w:r w:rsidR="00434AFD" w:rsidRPr="009575D1">
        <w:t xml:space="preserve">VIII </w:t>
      </w:r>
      <w:r w:rsidRPr="009575D1">
        <w:t xml:space="preserve">zobowiązany </w:t>
      </w:r>
      <w:r w:rsidR="00571274" w:rsidRPr="009575D1">
        <w:t xml:space="preserve">jest </w:t>
      </w:r>
      <w:r w:rsidR="002321DF" w:rsidRPr="009575D1">
        <w:t>R</w:t>
      </w:r>
      <w:r w:rsidR="00EB6769">
        <w:t>F</w:t>
      </w:r>
      <w:r w:rsidRPr="009575D1">
        <w:t>.</w:t>
      </w:r>
      <w:r w:rsidR="005E3AF5" w:rsidRPr="009575D1">
        <w:t xml:space="preserve"> </w:t>
      </w:r>
    </w:p>
    <w:p w:rsidR="003C758B" w:rsidRPr="009575D1" w:rsidRDefault="00C814DA" w:rsidP="00036E4C">
      <w:pPr>
        <w:jc w:val="both"/>
      </w:pPr>
      <w:r w:rsidRPr="009575D1">
        <w:t>Instytucje wykonujące czynności zastrzeżone dla Beneficjenta PT RPO WM są jedynie zobowiązane do przedkładania</w:t>
      </w:r>
      <w:r w:rsidR="009267CD">
        <w:t xml:space="preserve"> wyczerpujących</w:t>
      </w:r>
      <w:r w:rsidRPr="009575D1">
        <w:t xml:space="preserve"> informacji z realizacji projektu, za pomocą wniosku o płatność. Nie są zatem zobowiązane do przedstawiania odrębnych sprawozdań. </w:t>
      </w:r>
      <w:r w:rsidR="00EA1627" w:rsidRPr="009575D1">
        <w:lastRenderedPageBreak/>
        <w:t>R</w:t>
      </w:r>
      <w:r w:rsidR="00EB6769">
        <w:t>F</w:t>
      </w:r>
      <w:r w:rsidRPr="009575D1">
        <w:t xml:space="preserve">, do którego Instytucje wykonujące czynności zastrzeżone dla Beneficjenta PT RPO WM składają wnioski o płatność, sporządza na ich podstawie sprawozdanie. </w:t>
      </w:r>
    </w:p>
    <w:p w:rsidR="00C814DA" w:rsidRPr="009575D1" w:rsidRDefault="004C5B80" w:rsidP="00036E4C">
      <w:pPr>
        <w:jc w:val="both"/>
      </w:pPr>
      <w:r w:rsidRPr="009575D1">
        <w:t>S</w:t>
      </w:r>
      <w:r w:rsidR="00E82652" w:rsidRPr="009575D1">
        <w:t xml:space="preserve">prawozdania okresowe, roczne i końcowe z realizacji Priorytetu </w:t>
      </w:r>
      <w:r w:rsidR="00434AFD" w:rsidRPr="009575D1">
        <w:t xml:space="preserve">VIII </w:t>
      </w:r>
      <w:r w:rsidR="00E82652" w:rsidRPr="009575D1">
        <w:t>RPO WM sporządzane są</w:t>
      </w:r>
      <w:r w:rsidR="003C758B" w:rsidRPr="009575D1">
        <w:t xml:space="preserve"> </w:t>
      </w:r>
      <w:r w:rsidR="00B45215" w:rsidRPr="009575D1">
        <w:t>przez pracownika R</w:t>
      </w:r>
      <w:r w:rsidR="00EB6769">
        <w:t>F</w:t>
      </w:r>
      <w:r w:rsidR="00B45215" w:rsidRPr="009575D1">
        <w:t xml:space="preserve"> </w:t>
      </w:r>
      <w:r w:rsidR="00E82652" w:rsidRPr="009575D1">
        <w:t>w formie częściowego wkładu do sprawozdań sporządzanych dla całego Programu.</w:t>
      </w:r>
    </w:p>
    <w:p w:rsidR="00DB4DCB" w:rsidRPr="009575D1" w:rsidRDefault="00EA1627" w:rsidP="00036E4C">
      <w:pPr>
        <w:jc w:val="both"/>
      </w:pPr>
      <w:r w:rsidRPr="009575D1">
        <w:t>R</w:t>
      </w:r>
      <w:r w:rsidR="00EB6769">
        <w:t>F</w:t>
      </w:r>
      <w:r w:rsidR="00DB4DCB" w:rsidRPr="009575D1">
        <w:t xml:space="preserve"> może </w:t>
      </w:r>
      <w:r w:rsidR="005C2B7F" w:rsidRPr="009575D1">
        <w:t xml:space="preserve">na każdym etapie realizacji projektu </w:t>
      </w:r>
      <w:r w:rsidR="00DB4DCB" w:rsidRPr="009575D1">
        <w:t xml:space="preserve">żądać od </w:t>
      </w:r>
      <w:r w:rsidR="0076749E" w:rsidRPr="009575D1">
        <w:t xml:space="preserve">IZ </w:t>
      </w:r>
      <w:r w:rsidR="00DB4DCB" w:rsidRPr="009575D1">
        <w:t xml:space="preserve">i </w:t>
      </w:r>
      <w:r w:rsidR="0076749E" w:rsidRPr="009575D1">
        <w:t xml:space="preserve">IP II </w:t>
      </w:r>
      <w:r w:rsidR="00DB4DCB" w:rsidRPr="009575D1">
        <w:t>dodatkowych informacji z zakresu poziomu realizacji RPO WM 2007-2013.</w:t>
      </w:r>
    </w:p>
    <w:p w:rsidR="00C814DA" w:rsidRDefault="00C814DA" w:rsidP="00036E4C">
      <w:pPr>
        <w:jc w:val="both"/>
      </w:pPr>
    </w:p>
    <w:p w:rsidR="0074613B" w:rsidRPr="009575D1" w:rsidRDefault="0074613B" w:rsidP="00036E4C">
      <w:pPr>
        <w:jc w:val="both"/>
      </w:pPr>
    </w:p>
    <w:p w:rsidR="00B16108" w:rsidRPr="009575D1" w:rsidRDefault="00B16108" w:rsidP="00036E4C">
      <w:pPr>
        <w:jc w:val="both"/>
      </w:pPr>
    </w:p>
    <w:p w:rsidR="00C814DA" w:rsidRPr="009575D1" w:rsidRDefault="006A59EE" w:rsidP="00DD4A0A">
      <w:pPr>
        <w:pStyle w:val="Nagwek3"/>
      </w:pPr>
      <w:bookmarkStart w:id="261" w:name="_Toc292369113"/>
      <w:bookmarkStart w:id="262" w:name="_Toc292369209"/>
      <w:bookmarkEnd w:id="261"/>
      <w:bookmarkEnd w:id="262"/>
      <w:r w:rsidRPr="009575D1">
        <w:t xml:space="preserve"> </w:t>
      </w:r>
      <w:bookmarkStart w:id="263" w:name="_Toc282686669"/>
      <w:bookmarkStart w:id="264" w:name="_Toc282686812"/>
      <w:bookmarkStart w:id="265" w:name="_Toc282687223"/>
      <w:bookmarkStart w:id="266" w:name="_Toc282687245"/>
      <w:bookmarkStart w:id="267" w:name="_Toc282687273"/>
      <w:bookmarkStart w:id="268" w:name="_Toc282688299"/>
      <w:bookmarkStart w:id="269" w:name="_Toc282693687"/>
      <w:bookmarkStart w:id="270" w:name="_Toc282694144"/>
      <w:bookmarkStart w:id="271" w:name="_Toc317669373"/>
      <w:r w:rsidR="00C814DA" w:rsidRPr="009575D1">
        <w:t>ARCHIWIZACJA DOKUMENTÓW</w:t>
      </w:r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r w:rsidR="00C814DA" w:rsidRPr="009575D1">
        <w:t xml:space="preserve"> </w:t>
      </w:r>
    </w:p>
    <w:p w:rsidR="00F034C9" w:rsidRPr="009575D1" w:rsidRDefault="00F034C9" w:rsidP="00036E4C">
      <w:pPr>
        <w:jc w:val="both"/>
      </w:pPr>
    </w:p>
    <w:p w:rsidR="00C814DA" w:rsidRPr="009575D1" w:rsidRDefault="00C814DA" w:rsidP="00036E4C">
      <w:pPr>
        <w:jc w:val="both"/>
      </w:pPr>
      <w:r w:rsidRPr="009575D1">
        <w:t xml:space="preserve">Instytucje wykonujące czynności zastrzeżone dla Beneficjenta PT RPO WM </w:t>
      </w:r>
      <w:r w:rsidR="00B11E79" w:rsidRPr="009575D1">
        <w:br/>
      </w:r>
      <w:r w:rsidRPr="009575D1">
        <w:t xml:space="preserve">są zobowiązane do przechowywania dokumentacji związanej z realizacją projektów systemowych w ramach PT RPO WM zgodnie z art. 90 Rozporządzenia Rady (WE) </w:t>
      </w:r>
      <w:r w:rsidR="00C326C8" w:rsidRPr="009575D1">
        <w:br/>
      </w:r>
      <w:r w:rsidRPr="009575D1">
        <w:t xml:space="preserve">Nr 1083/2006 z dnia 11 lipca 2006 r. ustanawiającego przepisy ogólne dotyczące Europejskiego Funduszu Rozwoju Regionalnego, Europejskiego Funduszu Społecznego oraz Funduszu Spójności i uchylające rozporządzenie (WE) nr 1260/1999 </w:t>
      </w:r>
      <w:r w:rsidR="009C3D55">
        <w:br/>
      </w:r>
      <w:r w:rsidRPr="009575D1">
        <w:t xml:space="preserve">oraz art. 19 rozporządzenia wykonawczego Komisji Europejskiej ustanawiającego zasady wdrażania Rozporządzenia Rady (WE) nr 1080/2006. </w:t>
      </w:r>
    </w:p>
    <w:p w:rsidR="00C814DA" w:rsidRPr="009575D1" w:rsidRDefault="00C814DA" w:rsidP="00036E4C">
      <w:pPr>
        <w:jc w:val="both"/>
      </w:pPr>
      <w:r w:rsidRPr="009575D1">
        <w:t xml:space="preserve">Dokumentacja pozwalająca na odtworzenie przebiegu ścieżki audytu jest archiwizowana </w:t>
      </w:r>
      <w:r w:rsidR="00DA26E5" w:rsidRPr="009575D1">
        <w:br/>
      </w:r>
      <w:r w:rsidRPr="009575D1">
        <w:t xml:space="preserve">przez poszczególne jednostki zaangażowane w realizację pomocy technicznej RPO WM </w:t>
      </w:r>
      <w:r w:rsidR="00DA26E5" w:rsidRPr="009575D1">
        <w:br/>
      </w:r>
      <w:r w:rsidRPr="009575D1">
        <w:t xml:space="preserve">przez okres 3 lat od daty zamknięcia Programu lub częściowego zamknięcia pomocy. </w:t>
      </w:r>
    </w:p>
    <w:p w:rsidR="00C814DA" w:rsidRPr="009575D1" w:rsidRDefault="00C814DA" w:rsidP="00036E4C">
      <w:pPr>
        <w:jc w:val="both"/>
      </w:pPr>
      <w:r w:rsidRPr="009575D1">
        <w:t>Wszystkie dokumenty dotyczące pomocy technicznej, są przechowywane w formie papierowej i do tej formy odnoszą się wyżej wymienione regulacje, natomiast w wersji elektronicznej są przechowywane tylko te dokumenty, które były wymagane zgodnie</w:t>
      </w:r>
      <w:r w:rsidR="00F978F4" w:rsidRPr="009575D1">
        <w:t xml:space="preserve"> </w:t>
      </w:r>
      <w:r w:rsidR="007C53D9" w:rsidRPr="009575D1">
        <w:br/>
      </w:r>
      <w:r w:rsidRPr="009575D1">
        <w:t>z Instrukcją Wykonawczą IZ lub IP II.</w:t>
      </w:r>
    </w:p>
    <w:p w:rsidR="00C814DA" w:rsidRPr="009575D1" w:rsidRDefault="00C814DA" w:rsidP="00036E4C">
      <w:pPr>
        <w:jc w:val="both"/>
      </w:pPr>
      <w:r w:rsidRPr="009575D1">
        <w:t xml:space="preserve">Wymogi dotyczące archiwizacji zostały ujęte w Porozumieniu zawartym pomiędzy </w:t>
      </w:r>
      <w:r w:rsidR="009C3D55">
        <w:br/>
      </w:r>
      <w:r w:rsidRPr="009575D1">
        <w:t>IZ a IP II, a także w Instrukcjach Wykonawczych IZ i IP II.</w:t>
      </w:r>
      <w:r w:rsidRPr="009575D1">
        <w:rPr>
          <w:i/>
        </w:rPr>
        <w:t xml:space="preserve"> </w:t>
      </w:r>
    </w:p>
    <w:p w:rsidR="008D5A59" w:rsidRPr="009575D1" w:rsidRDefault="00C814DA" w:rsidP="00036E4C">
      <w:pPr>
        <w:jc w:val="both"/>
      </w:pPr>
      <w:r w:rsidRPr="009575D1">
        <w:t>Dokumentacja związana z projektem realizowanym w ramach PT RPO WM jest przechowywana w siedzibie Instytucji wykonującej czynności zastrzeżone dla Beneficjenta PT RPO WM</w:t>
      </w:r>
      <w:r w:rsidR="008F326A" w:rsidRPr="009575D1">
        <w:t xml:space="preserve">. </w:t>
      </w:r>
      <w:r w:rsidRPr="009575D1">
        <w:t xml:space="preserve">Instytucja ta jest zobowiązana do </w:t>
      </w:r>
      <w:r w:rsidR="008D5A59" w:rsidRPr="009575D1">
        <w:t xml:space="preserve">zapewnienia prawidłowej ścieżki audytu od momentu przygotowywania dokumentacji aplikacyjnej projektów realizowanych w ramach </w:t>
      </w:r>
      <w:r w:rsidR="008F326A" w:rsidRPr="009575D1">
        <w:t>Priorytetu</w:t>
      </w:r>
      <w:r w:rsidR="008D5A59" w:rsidRPr="009575D1">
        <w:t xml:space="preserve"> </w:t>
      </w:r>
      <w:r w:rsidR="00434AFD" w:rsidRPr="009575D1">
        <w:t xml:space="preserve">VIII </w:t>
      </w:r>
      <w:r w:rsidR="008D5A59" w:rsidRPr="009575D1">
        <w:t>RPO WM, poprzez dokumentację rozliczeniową aż do dokumentów zamykających realizację projektu.</w:t>
      </w:r>
    </w:p>
    <w:p w:rsidR="00C814DA" w:rsidRPr="009575D1" w:rsidRDefault="00C814DA" w:rsidP="00036E4C">
      <w:pPr>
        <w:jc w:val="both"/>
      </w:pPr>
      <w:r w:rsidRPr="009575D1">
        <w:t>Dokumentacja dotycząca projektu systemowego realizowanego w ramach pomocy technicznej jest udostępniana przez Instytucję wykonującą czynności zastrzeżone dla Beneficjenta PT RPO WM w trakcie kontroli na miejscu, dokonywanej przez IZ lub inne instytucje do tego uprawnione.</w:t>
      </w:r>
    </w:p>
    <w:p w:rsidR="00C814DA" w:rsidRPr="009575D1" w:rsidRDefault="00112625" w:rsidP="00036E4C">
      <w:pPr>
        <w:jc w:val="both"/>
        <w:rPr>
          <w:b/>
        </w:rPr>
      </w:pPr>
      <w:r w:rsidRPr="009575D1">
        <w:t xml:space="preserve">Do wniosku o płatność końcową dołączane jest </w:t>
      </w:r>
      <w:r w:rsidRPr="009575D1">
        <w:rPr>
          <w:i/>
        </w:rPr>
        <w:t>Oświadczenie Beneficjenta o miejscu przechowywania dokumentów związanych z realizacją projektu</w:t>
      </w:r>
      <w:r w:rsidR="008F326A" w:rsidRPr="009575D1">
        <w:t xml:space="preserve">, stanowiące </w:t>
      </w:r>
      <w:r w:rsidR="002A5E7E" w:rsidRPr="009575D1">
        <w:t>Z</w:t>
      </w:r>
      <w:r w:rsidR="008F326A" w:rsidRPr="009575D1">
        <w:t xml:space="preserve">ałącznik </w:t>
      </w:r>
      <w:r w:rsidR="00913E99" w:rsidRPr="009575D1">
        <w:br/>
      </w:r>
      <w:r w:rsidR="008F326A" w:rsidRPr="009575D1">
        <w:t xml:space="preserve">nr 6 do niniejszych </w:t>
      </w:r>
      <w:r w:rsidR="008F326A" w:rsidRPr="009575D1">
        <w:rPr>
          <w:i/>
        </w:rPr>
        <w:t>Zasad…</w:t>
      </w:r>
    </w:p>
    <w:p w:rsidR="00BC6CC2" w:rsidRPr="009575D1" w:rsidRDefault="00BC6CC2" w:rsidP="00036E4C">
      <w:pPr>
        <w:jc w:val="both"/>
        <w:rPr>
          <w:b/>
        </w:rPr>
      </w:pPr>
    </w:p>
    <w:p w:rsidR="00BC6CC2" w:rsidRPr="009575D1" w:rsidRDefault="00BC6CC2" w:rsidP="00036E4C">
      <w:pPr>
        <w:jc w:val="both"/>
        <w:rPr>
          <w:b/>
        </w:rPr>
      </w:pPr>
    </w:p>
    <w:p w:rsidR="00C814DA" w:rsidRPr="009575D1" w:rsidRDefault="00ED16CA" w:rsidP="00DD4A0A">
      <w:pPr>
        <w:pStyle w:val="Nagwek3"/>
      </w:pPr>
      <w:r w:rsidRPr="009575D1">
        <w:t xml:space="preserve">  </w:t>
      </w:r>
      <w:bookmarkStart w:id="272" w:name="_Toc282686670"/>
      <w:bookmarkStart w:id="273" w:name="_Toc282686813"/>
      <w:bookmarkStart w:id="274" w:name="_Toc282687224"/>
      <w:bookmarkStart w:id="275" w:name="_Toc282687246"/>
      <w:bookmarkStart w:id="276" w:name="_Toc282687274"/>
      <w:bookmarkStart w:id="277" w:name="_Toc282688300"/>
      <w:bookmarkStart w:id="278" w:name="_Toc282693688"/>
      <w:bookmarkStart w:id="279" w:name="_Toc282694145"/>
      <w:bookmarkStart w:id="280" w:name="_Toc317669374"/>
      <w:r w:rsidR="00C814DA" w:rsidRPr="009575D1">
        <w:t>INFORMACJA I PROMOCJA</w:t>
      </w:r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</w:p>
    <w:p w:rsidR="00C814DA" w:rsidRPr="009575D1" w:rsidRDefault="00C814DA" w:rsidP="00036E4C">
      <w:pPr>
        <w:jc w:val="both"/>
      </w:pPr>
    </w:p>
    <w:p w:rsidR="00154211" w:rsidRPr="009575D1" w:rsidRDefault="00154211" w:rsidP="00036E4C">
      <w:pPr>
        <w:jc w:val="both"/>
      </w:pPr>
      <w:r w:rsidRPr="009575D1">
        <w:t xml:space="preserve">Wszystkie </w:t>
      </w:r>
      <w:r w:rsidR="00893155" w:rsidRPr="009575D1">
        <w:t xml:space="preserve">działania </w:t>
      </w:r>
      <w:r w:rsidRPr="009575D1">
        <w:t>informacyjne</w:t>
      </w:r>
      <w:r w:rsidR="00893155" w:rsidRPr="009575D1">
        <w:t xml:space="preserve"> i promocyjne </w:t>
      </w:r>
      <w:r w:rsidRPr="009575D1">
        <w:t>finansowane z pomocy technicznej powinny być zgodne ze Strategią komunikacji funduszy strukturalnych i Funduszu Spójności w Polsce 2007-2013 oraz z Planem Komunikacji RPO WM 2007-2013.</w:t>
      </w:r>
    </w:p>
    <w:p w:rsidR="00C814DA" w:rsidRPr="009575D1" w:rsidRDefault="00C814DA" w:rsidP="00036E4C">
      <w:pPr>
        <w:jc w:val="both"/>
      </w:pPr>
      <w:r w:rsidRPr="009575D1">
        <w:lastRenderedPageBreak/>
        <w:t xml:space="preserve">Obowiązki w zakresie informacji i promocji Instytucje wykonujące czynności zastrzeżone </w:t>
      </w:r>
      <w:r w:rsidR="00DE47E4" w:rsidRPr="009575D1">
        <w:br/>
      </w:r>
      <w:r w:rsidRPr="009575D1">
        <w:t>dla Beneficjenta PT RPO WM wypełniają poprzez informowanie wszystkich uczestników operacji o dofinansowaniu działań z Europejskiego Funduszu Rozwoju Regionalnego. Poinformowanie uczestników operacji dokonuje się poprzez prawidłowe oznakowanie wszystkich działań</w:t>
      </w:r>
      <w:r w:rsidR="00DE47E4" w:rsidRPr="009575D1">
        <w:t xml:space="preserve"> </w:t>
      </w:r>
      <w:r w:rsidRPr="009575D1">
        <w:t>i zakupów dofinansowywanych z Europejskiego Funduszu Rozwoju Regionalnego.</w:t>
      </w:r>
    </w:p>
    <w:p w:rsidR="00C814DA" w:rsidRPr="009575D1" w:rsidRDefault="00C814DA" w:rsidP="00036E4C">
      <w:pPr>
        <w:jc w:val="both"/>
      </w:pPr>
    </w:p>
    <w:p w:rsidR="00C814DA" w:rsidRPr="009575D1" w:rsidRDefault="00C814DA" w:rsidP="00036E4C">
      <w:pPr>
        <w:jc w:val="both"/>
      </w:pPr>
      <w:r w:rsidRPr="009575D1">
        <w:t xml:space="preserve">Za prawidłowe oznakowanie </w:t>
      </w:r>
      <w:r w:rsidR="00BA3895" w:rsidRPr="009575D1">
        <w:t>materiałów/urządzeń</w:t>
      </w:r>
      <w:r w:rsidRPr="009575D1">
        <w:t xml:space="preserve"> odpowiedzialne są Instytucje wykonujące czynności zastrzeżone dla Beneficjenta PT RPO WM.</w:t>
      </w:r>
    </w:p>
    <w:p w:rsidR="00C814DA" w:rsidRPr="009575D1" w:rsidRDefault="00C814DA" w:rsidP="00036E4C">
      <w:pPr>
        <w:jc w:val="both"/>
      </w:pPr>
    </w:p>
    <w:p w:rsidR="00026EF3" w:rsidRPr="009575D1" w:rsidRDefault="00C814DA" w:rsidP="00036E4C">
      <w:pPr>
        <w:jc w:val="both"/>
      </w:pPr>
      <w:r w:rsidRPr="009575D1">
        <w:t>Wymagane elementy oznakowania</w:t>
      </w:r>
      <w:r w:rsidR="009D2CB5" w:rsidRPr="009575D1">
        <w:t>, w wariancie podstawowym i wariancie minimalnym, dotyczące prawidłowego oznakowania materiałów, urządzeń, dokumentów</w:t>
      </w:r>
      <w:r w:rsidR="00556DE7" w:rsidRPr="009575D1">
        <w:t xml:space="preserve"> itd., </w:t>
      </w:r>
      <w:r w:rsidR="009D2CB5" w:rsidRPr="009575D1">
        <w:t xml:space="preserve">określone są w obowiązujących </w:t>
      </w:r>
      <w:r w:rsidR="009D2CB5" w:rsidRPr="009575D1">
        <w:rPr>
          <w:i/>
        </w:rPr>
        <w:t>Wytycznych dla Beneficjentów w zakresie dział</w:t>
      </w:r>
      <w:r w:rsidR="00556DE7" w:rsidRPr="009575D1">
        <w:rPr>
          <w:i/>
        </w:rPr>
        <w:t>a</w:t>
      </w:r>
      <w:r w:rsidR="009D2CB5" w:rsidRPr="009575D1">
        <w:rPr>
          <w:i/>
        </w:rPr>
        <w:t>ń informacyjno – promocyjnych w ramach Regionalnego Programu Operacyjnego Województwa Mazowieckiego 2007-2013</w:t>
      </w:r>
      <w:r w:rsidR="00556DE7" w:rsidRPr="009575D1">
        <w:t>,</w:t>
      </w:r>
      <w:r w:rsidR="009D2CB5" w:rsidRPr="009575D1">
        <w:t xml:space="preserve"> do p</w:t>
      </w:r>
      <w:r w:rsidR="00556DE7" w:rsidRPr="009575D1">
        <w:t>o</w:t>
      </w:r>
      <w:r w:rsidR="009D2CB5" w:rsidRPr="009575D1">
        <w:t xml:space="preserve">brania ze strony : </w:t>
      </w:r>
      <w:hyperlink r:id="rId9" w:history="1">
        <w:r w:rsidR="009D2CB5" w:rsidRPr="009575D1">
          <w:rPr>
            <w:rStyle w:val="Hipercze"/>
          </w:rPr>
          <w:t>www.mazovia.pl</w:t>
        </w:r>
      </w:hyperlink>
      <w:r w:rsidR="009D2CB5" w:rsidRPr="009575D1">
        <w:t>.</w:t>
      </w:r>
      <w:r w:rsidR="00026EF3" w:rsidRPr="009575D1">
        <w:t xml:space="preserve"> </w:t>
      </w:r>
    </w:p>
    <w:p w:rsidR="009D2CB5" w:rsidRPr="009575D1" w:rsidRDefault="00026EF3" w:rsidP="00036E4C">
      <w:pPr>
        <w:jc w:val="both"/>
      </w:pPr>
      <w:r w:rsidRPr="009575D1">
        <w:t xml:space="preserve">Ponadto oznakowaniu podlegają miejsca pracy osób, których wynagrodzenie jest współfinansowane ze środków EFRR, poprzez oznakowanie miejsca </w:t>
      </w:r>
      <w:r w:rsidRPr="009575D1">
        <w:rPr>
          <w:u w:val="single"/>
        </w:rPr>
        <w:t>stałego</w:t>
      </w:r>
      <w:r w:rsidRPr="009575D1">
        <w:t xml:space="preserve"> wykonywania pracy przez tych pracowników, w szczególności w widocznym  miejscu na drzwiach pokoi, w których pracują ww. pracownicy.   </w:t>
      </w:r>
    </w:p>
    <w:p w:rsidR="00C814DA" w:rsidRPr="009575D1" w:rsidRDefault="00C814DA" w:rsidP="00036E4C">
      <w:pPr>
        <w:jc w:val="both"/>
      </w:pPr>
      <w:r w:rsidRPr="009575D1">
        <w:t xml:space="preserve">Oznakowaniu nie podlegają materiały biurowe (skoroszyty, segregatory, ołówki, gumki itp.) </w:t>
      </w:r>
      <w:r w:rsidR="00632D9C" w:rsidRPr="009575D1">
        <w:t xml:space="preserve">do wykorzystania bieżącego, </w:t>
      </w:r>
      <w:r w:rsidRPr="009575D1">
        <w:t>zakupione ze środków PT RPO WM.</w:t>
      </w:r>
    </w:p>
    <w:p w:rsidR="00C814DA" w:rsidRPr="009575D1" w:rsidRDefault="00C814DA" w:rsidP="00036E4C">
      <w:pPr>
        <w:jc w:val="both"/>
      </w:pPr>
      <w:r w:rsidRPr="009575D1">
        <w:t xml:space="preserve">W odniesieniu do zakresów czynności osób, których wynagrodzenie jest współfinansowane z  EFRR i EFS, a także w odniesieniu do działań współfinansowanych z EFRR i EFS, dopuszczalne jest stosowanie jednego </w:t>
      </w:r>
      <w:r w:rsidR="004046E8" w:rsidRPr="009575D1">
        <w:t xml:space="preserve">ustalonego </w:t>
      </w:r>
      <w:r w:rsidRPr="009575D1">
        <w:t>wspólnego logotypu</w:t>
      </w:r>
      <w:r w:rsidR="004046E8" w:rsidRPr="009575D1">
        <w:t>.</w:t>
      </w:r>
      <w:r w:rsidRPr="009575D1">
        <w:t xml:space="preserve"> </w:t>
      </w:r>
    </w:p>
    <w:p w:rsidR="00C814DA" w:rsidRPr="009575D1" w:rsidRDefault="00C814DA" w:rsidP="00036E4C">
      <w:pPr>
        <w:jc w:val="both"/>
      </w:pPr>
      <w:r w:rsidRPr="009575D1">
        <w:t>Wspólny logotyp Regionalnego Programu Operacyjnego Województwa Mazowieckiego 2007-2013 oraz Programu Operacyjnego Kapitał Ludzki znajduje się na stronie</w:t>
      </w:r>
      <w:r w:rsidR="004920F5" w:rsidRPr="009575D1">
        <w:t xml:space="preserve"> </w:t>
      </w:r>
      <w:hyperlink r:id="rId10" w:history="1">
        <w:r w:rsidRPr="009575D1">
          <w:rPr>
            <w:rStyle w:val="Hipercze"/>
            <w:color w:val="auto"/>
          </w:rPr>
          <w:t>www.mazovia.pl</w:t>
        </w:r>
      </w:hyperlink>
      <w:r w:rsidRPr="009575D1">
        <w:t>.</w:t>
      </w:r>
    </w:p>
    <w:p w:rsidR="00C814DA" w:rsidRPr="009575D1" w:rsidRDefault="00C814DA" w:rsidP="00036E4C">
      <w:pPr>
        <w:jc w:val="both"/>
      </w:pPr>
      <w:r w:rsidRPr="009575D1">
        <w:t xml:space="preserve">Logotyp RPO WM oraz informacja o współfinansowaniu przez Unię Europejską powinny </w:t>
      </w:r>
      <w:r w:rsidR="00E5162F" w:rsidRPr="009575D1">
        <w:br/>
      </w:r>
      <w:r w:rsidRPr="009575D1">
        <w:t>być umieszczone poza tekstem zwartym, u góry lub na dole strony.</w:t>
      </w:r>
    </w:p>
    <w:p w:rsidR="00C814DA" w:rsidRPr="009575D1" w:rsidRDefault="00C814DA" w:rsidP="00036E4C">
      <w:pPr>
        <w:jc w:val="both"/>
        <w:rPr>
          <w:b/>
        </w:rPr>
      </w:pPr>
    </w:p>
    <w:p w:rsidR="00407CA0" w:rsidRDefault="00407CA0" w:rsidP="00036E4C">
      <w:pPr>
        <w:jc w:val="both"/>
        <w:rPr>
          <w:b/>
        </w:rPr>
      </w:pPr>
      <w:r w:rsidRPr="009575D1">
        <w:rPr>
          <w:b/>
        </w:rPr>
        <w:t xml:space="preserve">Wszelkie uzgodnienia interpretacyjne dotyczące wątpliwości lub zapytań Beneficjentów z zakresu realizacji Pomocy Technicznej RPO WM rozstrzygane mogą być w formie zaleceń lub rekomendacji </w:t>
      </w:r>
      <w:r w:rsidR="00F26943" w:rsidRPr="009575D1">
        <w:rPr>
          <w:b/>
        </w:rPr>
        <w:t>do stosowania</w:t>
      </w:r>
      <w:r w:rsidR="00CB01C2" w:rsidRPr="009575D1">
        <w:rPr>
          <w:b/>
        </w:rPr>
        <w:t>,</w:t>
      </w:r>
      <w:r w:rsidR="00F26943" w:rsidRPr="009575D1">
        <w:rPr>
          <w:b/>
        </w:rPr>
        <w:t xml:space="preserve"> </w:t>
      </w:r>
      <w:r w:rsidRPr="009575D1">
        <w:rPr>
          <w:b/>
        </w:rPr>
        <w:t xml:space="preserve">wydawanych przez </w:t>
      </w:r>
      <w:r w:rsidR="00BB3785" w:rsidRPr="009575D1">
        <w:rPr>
          <w:b/>
        </w:rPr>
        <w:t>R</w:t>
      </w:r>
      <w:r w:rsidR="00EB6769">
        <w:rPr>
          <w:b/>
        </w:rPr>
        <w:t>F</w:t>
      </w:r>
      <w:r w:rsidRPr="009575D1">
        <w:rPr>
          <w:b/>
        </w:rPr>
        <w:t xml:space="preserve"> działający w imieniu IZ.</w:t>
      </w:r>
    </w:p>
    <w:p w:rsidR="00243599" w:rsidRDefault="00243599" w:rsidP="00036E4C">
      <w:pPr>
        <w:jc w:val="both"/>
        <w:rPr>
          <w:b/>
        </w:rPr>
      </w:pPr>
    </w:p>
    <w:p w:rsidR="00243599" w:rsidRPr="009575D1" w:rsidRDefault="00243599" w:rsidP="00036E4C">
      <w:pPr>
        <w:jc w:val="both"/>
        <w:rPr>
          <w:highlight w:val="cyan"/>
        </w:rPr>
      </w:pPr>
    </w:p>
    <w:p w:rsidR="00C814DA" w:rsidRPr="009575D1" w:rsidRDefault="009D5073" w:rsidP="00DD4A0A">
      <w:pPr>
        <w:pStyle w:val="Nagwek3"/>
      </w:pPr>
      <w:bookmarkStart w:id="281" w:name="_Toc282686671"/>
      <w:bookmarkStart w:id="282" w:name="_Toc282686814"/>
      <w:bookmarkStart w:id="283" w:name="_Toc282687225"/>
      <w:bookmarkStart w:id="284" w:name="_Toc282687247"/>
      <w:bookmarkStart w:id="285" w:name="_Toc282687275"/>
      <w:bookmarkStart w:id="286" w:name="_Toc282688301"/>
      <w:bookmarkStart w:id="287" w:name="_Toc282693689"/>
      <w:bookmarkStart w:id="288" w:name="_Toc282694146"/>
      <w:bookmarkStart w:id="289" w:name="_Toc317669375"/>
      <w:r w:rsidRPr="009575D1">
        <w:t>ZAŁĄCZNIKI</w:t>
      </w:r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</w:p>
    <w:p w:rsidR="009D5073" w:rsidRPr="009575D1" w:rsidRDefault="009D5073" w:rsidP="00036E4C">
      <w:pPr>
        <w:jc w:val="both"/>
        <w:rPr>
          <w:i/>
        </w:rPr>
      </w:pPr>
    </w:p>
    <w:p w:rsidR="00C814DA" w:rsidRPr="003013D9" w:rsidRDefault="001063EB" w:rsidP="00E65960">
      <w:hyperlink r:id="rId11" w:history="1">
        <w:r w:rsidR="009D5073" w:rsidRPr="003013D9">
          <w:rPr>
            <w:rStyle w:val="Hipercze"/>
            <w:color w:val="auto"/>
          </w:rPr>
          <w:t>Załącznik nr 1</w:t>
        </w:r>
      </w:hyperlink>
      <w:r w:rsidR="009D5073" w:rsidRPr="003013D9">
        <w:t xml:space="preserve">: </w:t>
      </w:r>
      <w:r w:rsidR="00C814DA" w:rsidRPr="003013D9">
        <w:t xml:space="preserve">Wzór wniosku o dofinansowanie realizacji projektu systemowego </w:t>
      </w:r>
      <w:r w:rsidR="00B11E79" w:rsidRPr="003013D9">
        <w:br/>
      </w:r>
      <w:r w:rsidR="00D079D3">
        <w:t xml:space="preserve">                          </w:t>
      </w:r>
      <w:r w:rsidR="00C814DA" w:rsidRPr="003013D9">
        <w:t>ze środków EFRR w ramach RPO WM - w zakresie wsparcia</w:t>
      </w:r>
      <w:r w:rsidR="00D079D3">
        <w:br/>
        <w:t xml:space="preserve">                          </w:t>
      </w:r>
      <w:r w:rsidR="00C814DA" w:rsidRPr="003013D9">
        <w:t>procesów zarządzania</w:t>
      </w:r>
      <w:r w:rsidR="00D079D3">
        <w:t xml:space="preserve"> </w:t>
      </w:r>
      <w:r w:rsidR="00C814DA" w:rsidRPr="003013D9">
        <w:t>i wdrażania RPO WM.</w:t>
      </w:r>
    </w:p>
    <w:p w:rsidR="005951B6" w:rsidRPr="003013D9" w:rsidRDefault="005951B6" w:rsidP="00036E4C">
      <w:pPr>
        <w:jc w:val="both"/>
      </w:pPr>
    </w:p>
    <w:p w:rsidR="009D5073" w:rsidRPr="003013D9" w:rsidRDefault="001063EB" w:rsidP="00E65960">
      <w:hyperlink r:id="rId12" w:history="1">
        <w:r w:rsidR="009D5073" w:rsidRPr="00A5437B">
          <w:rPr>
            <w:u w:val="single"/>
          </w:rPr>
          <w:t>Załącznik nr 1.1</w:t>
        </w:r>
      </w:hyperlink>
      <w:r w:rsidR="009D5073" w:rsidRPr="00A5437B">
        <w:rPr>
          <w:u w:val="single"/>
        </w:rPr>
        <w:t>:</w:t>
      </w:r>
      <w:r w:rsidR="009D5073" w:rsidRPr="003013D9">
        <w:t xml:space="preserve"> </w:t>
      </w:r>
      <w:r w:rsidR="00022AEC" w:rsidRPr="003013D9">
        <w:t xml:space="preserve"> </w:t>
      </w:r>
      <w:r w:rsidR="006D6134">
        <w:t xml:space="preserve"> </w:t>
      </w:r>
      <w:r w:rsidR="009D5073" w:rsidRPr="003013D9">
        <w:t xml:space="preserve">Szczegółowy opis projektu systemowego </w:t>
      </w:r>
      <w:r w:rsidR="0017643A" w:rsidRPr="003013D9">
        <w:t xml:space="preserve">w </w:t>
      </w:r>
      <w:r w:rsidR="009D5073" w:rsidRPr="003013D9">
        <w:t>ramach Działania 8.1.</w:t>
      </w:r>
    </w:p>
    <w:p w:rsidR="009D5073" w:rsidRPr="003013D9" w:rsidRDefault="009D5073" w:rsidP="00E65960"/>
    <w:p w:rsidR="009D5073" w:rsidRPr="003013D9" w:rsidRDefault="001063EB" w:rsidP="00E65960">
      <w:hyperlink r:id="rId13" w:history="1">
        <w:r w:rsidR="009D5073" w:rsidRPr="00A5437B">
          <w:rPr>
            <w:u w:val="single"/>
          </w:rPr>
          <w:t>Załącznik nr 2:</w:t>
        </w:r>
        <w:r w:rsidR="009D5073" w:rsidRPr="00E65960">
          <w:t xml:space="preserve"> </w:t>
        </w:r>
      </w:hyperlink>
      <w:r w:rsidR="00E65960">
        <w:t xml:space="preserve"> </w:t>
      </w:r>
      <w:r w:rsidR="009D5073" w:rsidRPr="003013D9">
        <w:t xml:space="preserve">Wzór wniosku o dofinansowanie realizacji projektu systemowego </w:t>
      </w:r>
      <w:r w:rsidR="00B11E79" w:rsidRPr="003013D9">
        <w:br/>
      </w:r>
      <w:r w:rsidR="00D079D3">
        <w:t xml:space="preserve">                          </w:t>
      </w:r>
      <w:r w:rsidR="009D5073" w:rsidRPr="003013D9">
        <w:t>ze środków EFRR w ramach RPO WM - w zakresie działań</w:t>
      </w:r>
      <w:r w:rsidR="00D079D3">
        <w:t xml:space="preserve"> </w:t>
      </w:r>
      <w:r w:rsidR="00D079D3">
        <w:br/>
        <w:t xml:space="preserve">                          </w:t>
      </w:r>
      <w:r w:rsidR="009D5073" w:rsidRPr="003013D9">
        <w:t>informacyjnych i promocyjnych.</w:t>
      </w:r>
    </w:p>
    <w:p w:rsidR="009D5073" w:rsidRPr="003013D9" w:rsidRDefault="009D5073" w:rsidP="00E65960"/>
    <w:p w:rsidR="0017643A" w:rsidRPr="003013D9" w:rsidRDefault="001063EB" w:rsidP="00E65960">
      <w:hyperlink r:id="rId14" w:history="1">
        <w:r w:rsidR="0017643A" w:rsidRPr="00A5437B">
          <w:rPr>
            <w:u w:val="single"/>
          </w:rPr>
          <w:t xml:space="preserve">Załącznik </w:t>
        </w:r>
        <w:r w:rsidR="00E65960" w:rsidRPr="00A5437B">
          <w:rPr>
            <w:u w:val="single"/>
          </w:rPr>
          <w:t xml:space="preserve"> </w:t>
        </w:r>
        <w:r w:rsidR="0017643A" w:rsidRPr="00A5437B">
          <w:rPr>
            <w:u w:val="single"/>
          </w:rPr>
          <w:t xml:space="preserve">nr </w:t>
        </w:r>
        <w:r w:rsidR="00E65960" w:rsidRPr="00A5437B">
          <w:rPr>
            <w:u w:val="single"/>
          </w:rPr>
          <w:t xml:space="preserve"> </w:t>
        </w:r>
        <w:r w:rsidR="0017643A" w:rsidRPr="00A5437B">
          <w:rPr>
            <w:u w:val="single"/>
          </w:rPr>
          <w:t>2.1:</w:t>
        </w:r>
        <w:r w:rsidR="0017643A" w:rsidRPr="00E65960">
          <w:t xml:space="preserve"> </w:t>
        </w:r>
      </w:hyperlink>
      <w:r w:rsidR="002C3EFB" w:rsidRPr="003013D9">
        <w:t xml:space="preserve"> </w:t>
      </w:r>
      <w:r w:rsidR="00E65960">
        <w:t>S</w:t>
      </w:r>
      <w:r w:rsidR="0017643A" w:rsidRPr="003013D9">
        <w:t>zczegółowy opis projektu systemowego w ramach Działania 8.2.</w:t>
      </w:r>
    </w:p>
    <w:p w:rsidR="005967F9" w:rsidRPr="003013D9" w:rsidRDefault="005967F9" w:rsidP="00E65960"/>
    <w:p w:rsidR="0017643A" w:rsidRPr="003013D9" w:rsidRDefault="001063EB" w:rsidP="00E65960">
      <w:hyperlink r:id="rId15" w:history="1">
        <w:r w:rsidR="002C3EFB" w:rsidRPr="00A5437B">
          <w:rPr>
            <w:u w:val="single"/>
          </w:rPr>
          <w:t xml:space="preserve">Załącznik </w:t>
        </w:r>
        <w:r w:rsidR="00E65960" w:rsidRPr="00A5437B">
          <w:rPr>
            <w:u w:val="single"/>
          </w:rPr>
          <w:t xml:space="preserve"> </w:t>
        </w:r>
        <w:r w:rsidR="002C3EFB" w:rsidRPr="00A5437B">
          <w:rPr>
            <w:u w:val="single"/>
          </w:rPr>
          <w:t>nr</w:t>
        </w:r>
        <w:r w:rsidR="00E65960" w:rsidRPr="00A5437B">
          <w:rPr>
            <w:u w:val="single"/>
          </w:rPr>
          <w:t xml:space="preserve"> </w:t>
        </w:r>
        <w:r w:rsidR="002C3EFB" w:rsidRPr="00A5437B">
          <w:rPr>
            <w:u w:val="single"/>
          </w:rPr>
          <w:t>3:</w:t>
        </w:r>
        <w:r w:rsidR="002C3EFB" w:rsidRPr="00E65960">
          <w:t xml:space="preserve"> </w:t>
        </w:r>
      </w:hyperlink>
      <w:r w:rsidR="00E65960">
        <w:t xml:space="preserve"> </w:t>
      </w:r>
      <w:r w:rsidR="0017643A" w:rsidRPr="003013D9">
        <w:t>Wzór wniosku o przekazanie środków finansowych na realizację projektu</w:t>
      </w:r>
      <w:r w:rsidR="006D6134">
        <w:br/>
        <w:t xml:space="preserve">                 </w:t>
      </w:r>
      <w:r w:rsidR="0017643A" w:rsidRPr="003013D9">
        <w:t xml:space="preserve"> </w:t>
      </w:r>
      <w:r w:rsidR="006D6134">
        <w:t xml:space="preserve">        </w:t>
      </w:r>
      <w:r w:rsidR="0017643A" w:rsidRPr="003013D9">
        <w:t>systemowego w ramach PT RPO WM</w:t>
      </w:r>
    </w:p>
    <w:p w:rsidR="005967F9" w:rsidRPr="003013D9" w:rsidRDefault="005967F9" w:rsidP="00E65960"/>
    <w:p w:rsidR="005967F9" w:rsidRPr="003013D9" w:rsidRDefault="001063EB" w:rsidP="00E65960">
      <w:hyperlink r:id="rId16" w:history="1">
        <w:r w:rsidR="005967F9" w:rsidRPr="00A5437B">
          <w:rPr>
            <w:u w:val="single"/>
          </w:rPr>
          <w:t>Załącznik</w:t>
        </w:r>
        <w:r w:rsidR="00E65960" w:rsidRPr="00A5437B">
          <w:rPr>
            <w:u w:val="single"/>
          </w:rPr>
          <w:t xml:space="preserve"> </w:t>
        </w:r>
        <w:r w:rsidR="005967F9" w:rsidRPr="00A5437B">
          <w:rPr>
            <w:u w:val="single"/>
          </w:rPr>
          <w:t xml:space="preserve"> nr </w:t>
        </w:r>
        <w:r w:rsidR="00E65960" w:rsidRPr="00A5437B">
          <w:rPr>
            <w:u w:val="single"/>
          </w:rPr>
          <w:t xml:space="preserve"> </w:t>
        </w:r>
        <w:r w:rsidR="005967F9" w:rsidRPr="00A5437B">
          <w:rPr>
            <w:u w:val="single"/>
          </w:rPr>
          <w:t>4:</w:t>
        </w:r>
      </w:hyperlink>
      <w:r w:rsidR="00E65960">
        <w:t xml:space="preserve"> </w:t>
      </w:r>
      <w:r w:rsidR="005967F9" w:rsidRPr="003013D9">
        <w:t>Wzór dyspozycji płatności</w:t>
      </w:r>
    </w:p>
    <w:p w:rsidR="0017643A" w:rsidRPr="003013D9" w:rsidRDefault="0017643A" w:rsidP="00E65960"/>
    <w:p w:rsidR="009D5073" w:rsidRPr="003013D9" w:rsidRDefault="001063EB" w:rsidP="00E65960">
      <w:hyperlink r:id="rId17" w:history="1">
        <w:r w:rsidR="009D5073" w:rsidRPr="00A5437B">
          <w:rPr>
            <w:u w:val="single"/>
          </w:rPr>
          <w:t xml:space="preserve">Załącznik </w:t>
        </w:r>
        <w:r w:rsidR="00E65960" w:rsidRPr="00A5437B">
          <w:rPr>
            <w:u w:val="single"/>
          </w:rPr>
          <w:t xml:space="preserve"> </w:t>
        </w:r>
        <w:r w:rsidR="009D5073" w:rsidRPr="00A5437B">
          <w:rPr>
            <w:u w:val="single"/>
          </w:rPr>
          <w:t xml:space="preserve">nr </w:t>
        </w:r>
        <w:r w:rsidR="00E65960" w:rsidRPr="00A5437B">
          <w:rPr>
            <w:u w:val="single"/>
          </w:rPr>
          <w:t xml:space="preserve"> </w:t>
        </w:r>
        <w:r w:rsidR="009D5073" w:rsidRPr="00A5437B">
          <w:rPr>
            <w:u w:val="single"/>
          </w:rPr>
          <w:t>5:</w:t>
        </w:r>
      </w:hyperlink>
      <w:r w:rsidR="00E65960">
        <w:t xml:space="preserve"> </w:t>
      </w:r>
      <w:r w:rsidR="009D5073" w:rsidRPr="003013D9">
        <w:t>Oświadczenie o kwalifikowalności podatku VAT</w:t>
      </w:r>
    </w:p>
    <w:p w:rsidR="00F71D5A" w:rsidRPr="003013D9" w:rsidRDefault="00F71D5A" w:rsidP="00E65960"/>
    <w:p w:rsidR="00F71D5A" w:rsidRPr="003013D9" w:rsidRDefault="001063EB" w:rsidP="00E65960">
      <w:hyperlink r:id="rId18" w:history="1">
        <w:r w:rsidR="00F71D5A" w:rsidRPr="00A5437B">
          <w:rPr>
            <w:u w:val="single"/>
          </w:rPr>
          <w:t xml:space="preserve">Załącznik </w:t>
        </w:r>
        <w:r w:rsidR="00E65960" w:rsidRPr="00A5437B">
          <w:rPr>
            <w:u w:val="single"/>
          </w:rPr>
          <w:t xml:space="preserve"> </w:t>
        </w:r>
        <w:r w:rsidR="00F71D5A" w:rsidRPr="00A5437B">
          <w:rPr>
            <w:u w:val="single"/>
          </w:rPr>
          <w:t>nr</w:t>
        </w:r>
        <w:r w:rsidR="00E65960" w:rsidRPr="00A5437B">
          <w:rPr>
            <w:u w:val="single"/>
          </w:rPr>
          <w:t xml:space="preserve"> </w:t>
        </w:r>
        <w:r w:rsidR="00F71D5A" w:rsidRPr="00A5437B">
          <w:rPr>
            <w:u w:val="single"/>
          </w:rPr>
          <w:t xml:space="preserve"> 6:</w:t>
        </w:r>
        <w:r w:rsidR="00F71D5A" w:rsidRPr="00E65960">
          <w:t xml:space="preserve"> </w:t>
        </w:r>
      </w:hyperlink>
      <w:r w:rsidR="00F71D5A" w:rsidRPr="003013D9">
        <w:t xml:space="preserve">Oświadczenie Beneficjenta o miejscu przechowywania dokumentów </w:t>
      </w:r>
    </w:p>
    <w:p w:rsidR="00F71D5A" w:rsidRPr="009575D1" w:rsidRDefault="00F71D5A" w:rsidP="00E65960">
      <w:r w:rsidRPr="003013D9">
        <w:t xml:space="preserve">                          </w:t>
      </w:r>
      <w:r w:rsidR="00F54527" w:rsidRPr="009575D1">
        <w:t xml:space="preserve"> </w:t>
      </w:r>
      <w:r w:rsidRPr="009575D1">
        <w:t>dotyczących realizacji projektu</w:t>
      </w:r>
    </w:p>
    <w:p w:rsidR="005342D2" w:rsidRPr="00E65960" w:rsidRDefault="005342D2" w:rsidP="00E65960"/>
    <w:p w:rsidR="004B5634" w:rsidRDefault="004B5634" w:rsidP="00E65960">
      <w:r w:rsidRPr="00A5437B">
        <w:rPr>
          <w:u w:val="single"/>
        </w:rPr>
        <w:t xml:space="preserve">Załącznik </w:t>
      </w:r>
      <w:r w:rsidR="00E65960" w:rsidRPr="00A5437B">
        <w:rPr>
          <w:u w:val="single"/>
        </w:rPr>
        <w:t xml:space="preserve"> </w:t>
      </w:r>
      <w:r w:rsidRPr="00A5437B">
        <w:rPr>
          <w:u w:val="single"/>
        </w:rPr>
        <w:t xml:space="preserve">nr </w:t>
      </w:r>
      <w:r w:rsidR="00E65960" w:rsidRPr="00A5437B">
        <w:rPr>
          <w:u w:val="single"/>
        </w:rPr>
        <w:t xml:space="preserve"> </w:t>
      </w:r>
      <w:r w:rsidRPr="00A5437B">
        <w:rPr>
          <w:u w:val="single"/>
        </w:rPr>
        <w:t>7</w:t>
      </w:r>
      <w:r w:rsidR="00E65960" w:rsidRPr="00A5437B">
        <w:rPr>
          <w:u w:val="single"/>
        </w:rPr>
        <w:t>:</w:t>
      </w:r>
      <w:r w:rsidRPr="009575D1">
        <w:t xml:space="preserve"> Rozliczenie umowy</w:t>
      </w:r>
    </w:p>
    <w:p w:rsidR="003319DE" w:rsidRDefault="003319DE" w:rsidP="00E65960">
      <w:r>
        <w:t>Załącznik nr 8: Tabela zmian w RPD PT/WPD PT</w:t>
      </w:r>
    </w:p>
    <w:p w:rsidR="003319DE" w:rsidRPr="009575D1" w:rsidRDefault="003319DE" w:rsidP="00E65960">
      <w:r>
        <w:t xml:space="preserve">Załacznik nr 9: Tabela zmian </w:t>
      </w:r>
      <w:r w:rsidR="00BF0274">
        <w:t>wskaźników w RPD PT/</w:t>
      </w:r>
      <w:r w:rsidR="00936B2E">
        <w:t>WPD PT</w:t>
      </w:r>
    </w:p>
    <w:p w:rsidR="007D6822" w:rsidRPr="009575D1" w:rsidRDefault="007D6822" w:rsidP="00E65960"/>
    <w:p w:rsidR="00927DF8" w:rsidRPr="009575D1" w:rsidRDefault="00927DF8" w:rsidP="00023932">
      <w:pPr>
        <w:jc w:val="both"/>
      </w:pPr>
    </w:p>
    <w:sectPr w:rsidR="00927DF8" w:rsidRPr="009575D1" w:rsidSect="00B008A7">
      <w:footerReference w:type="even" r:id="rId19"/>
      <w:footerReference w:type="default" r:id="rId20"/>
      <w:footerReference w:type="first" r:id="rId21"/>
      <w:pgSz w:w="11907" w:h="16839" w:code="9"/>
      <w:pgMar w:top="851" w:right="1727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3EF3" w:rsidRDefault="009C3EF3">
      <w:r>
        <w:separator/>
      </w:r>
    </w:p>
  </w:endnote>
  <w:endnote w:type="continuationSeparator" w:id="0">
    <w:p w:rsidR="009C3EF3" w:rsidRDefault="009C3E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EF3" w:rsidRDefault="001063EB" w:rsidP="007D531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C3EF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C3EF3">
      <w:rPr>
        <w:rStyle w:val="Numerstrony"/>
        <w:noProof/>
      </w:rPr>
      <w:t>22</w:t>
    </w:r>
    <w:r>
      <w:rPr>
        <w:rStyle w:val="Numerstrony"/>
      </w:rPr>
      <w:fldChar w:fldCharType="end"/>
    </w:r>
  </w:p>
  <w:p w:rsidR="009C3EF3" w:rsidRDefault="009C3EF3" w:rsidP="007D531F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EF3" w:rsidRDefault="009C3EF3">
    <w:pPr>
      <w:pStyle w:val="Stopka"/>
    </w:pPr>
  </w:p>
  <w:p w:rsidR="009C3EF3" w:rsidRDefault="009C3EF3">
    <w:pPr>
      <w:pStyle w:val="Stopka"/>
      <w:jc w:val="right"/>
    </w:pPr>
    <w:r>
      <w:t xml:space="preserve">Strona </w:t>
    </w:r>
    <w:r w:rsidR="001063EB">
      <w:rPr>
        <w:b/>
      </w:rPr>
      <w:fldChar w:fldCharType="begin"/>
    </w:r>
    <w:r>
      <w:rPr>
        <w:b/>
      </w:rPr>
      <w:instrText>PAGE</w:instrText>
    </w:r>
    <w:r w:rsidR="001063EB">
      <w:rPr>
        <w:b/>
      </w:rPr>
      <w:fldChar w:fldCharType="separate"/>
    </w:r>
    <w:r w:rsidR="009E3CA0">
      <w:rPr>
        <w:b/>
        <w:noProof/>
      </w:rPr>
      <w:t>24</w:t>
    </w:r>
    <w:r w:rsidR="001063EB">
      <w:rPr>
        <w:b/>
      </w:rPr>
      <w:fldChar w:fldCharType="end"/>
    </w:r>
    <w:r>
      <w:t xml:space="preserve"> z </w:t>
    </w:r>
    <w:r w:rsidR="001063EB">
      <w:rPr>
        <w:b/>
      </w:rPr>
      <w:fldChar w:fldCharType="begin"/>
    </w:r>
    <w:r>
      <w:rPr>
        <w:b/>
      </w:rPr>
      <w:instrText>NUMPAGES</w:instrText>
    </w:r>
    <w:r w:rsidR="001063EB">
      <w:rPr>
        <w:b/>
      </w:rPr>
      <w:fldChar w:fldCharType="separate"/>
    </w:r>
    <w:r w:rsidR="009E3CA0">
      <w:rPr>
        <w:b/>
        <w:noProof/>
      </w:rPr>
      <w:t>24</w:t>
    </w:r>
    <w:r w:rsidR="001063EB">
      <w:rPr>
        <w:b/>
      </w:rPr>
      <w:fldChar w:fldCharType="end"/>
    </w:r>
  </w:p>
  <w:p w:rsidR="009C3EF3" w:rsidRPr="007D531F" w:rsidRDefault="009C3EF3" w:rsidP="007D531F">
    <w:pPr>
      <w:pStyle w:val="Stopka"/>
      <w:ind w:right="360"/>
      <w:jc w:val="center"/>
      <w:rPr>
        <w:sz w:val="20"/>
        <w:szCs w:val="20"/>
      </w:rPr>
    </w:pPr>
    <w:r>
      <w:rPr>
        <w:sz w:val="20"/>
        <w:szCs w:val="20"/>
      </w:rPr>
      <w:t>Wrzesień 2014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EF3" w:rsidRPr="002F3F25" w:rsidRDefault="009C3EF3" w:rsidP="002F3F25">
    <w:pPr>
      <w:pStyle w:val="Stopka"/>
    </w:pPr>
    <w:r>
      <w:rPr>
        <w:noProof/>
      </w:rPr>
      <w:drawing>
        <wp:inline distT="0" distB="0" distL="0" distR="0">
          <wp:extent cx="5553075" cy="638175"/>
          <wp:effectExtent l="19050" t="0" r="9525" b="0"/>
          <wp:docPr id="3" name="Obraz 3" descr="logotyp_rpo_wm_-_kolor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typ_rpo_wm_-_kolor[1]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3075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3EF3" w:rsidRDefault="009C3EF3">
      <w:r>
        <w:separator/>
      </w:r>
    </w:p>
  </w:footnote>
  <w:footnote w:type="continuationSeparator" w:id="0">
    <w:p w:rsidR="009C3EF3" w:rsidRDefault="009C3EF3">
      <w:r>
        <w:continuationSeparator/>
      </w:r>
    </w:p>
  </w:footnote>
  <w:footnote w:id="1">
    <w:p w:rsidR="009C3EF3" w:rsidRDefault="009C3EF3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0850EE">
        <w:t>Stosuje się na podstawie: Rozporządzenia Parlamentu Europejskiego i Rady (UE) Nr 1301/2013 z dnia 17 grudnia 2013 r. w sprawie Europejskiego Funduszu Rozwoju Regionalnego i przepisów szczególnych dotyczących celu „Inwestycje na rzecz wzrostu i zatrudnienia” oraz w sprawie uchylenia rozporządzenia (WE) Nr 1080/2006 (Dz. Urz. UE z dnia 20 grudnia 2013 r., L 347/289).</w:t>
      </w:r>
    </w:p>
  </w:footnote>
  <w:footnote w:id="2">
    <w:p w:rsidR="009C3EF3" w:rsidRDefault="009C3EF3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0850EE">
        <w:t>Stosuje się na podstawie: Rozporządzenia Parlamentu Europejskiego i Rady (UE) Nr 1303/2013 z dnia 17 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</w:t>
      </w:r>
      <w:r>
        <w:t> </w:t>
      </w:r>
      <w:r w:rsidRPr="000850EE">
        <w:t>Rybackiego oraz uchylające rozporządzenie Rady (WE) Nr 1083/2006 (Dz. Urz. UE z dnia 20 grudnia 2013 r., L 347/320).</w:t>
      </w:r>
    </w:p>
  </w:footnote>
  <w:footnote w:id="3">
    <w:p w:rsidR="009C3EF3" w:rsidRDefault="009C3EF3" w:rsidP="00F210C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Konflikt interesów jest rozumiany jako naruszenie zasady bezinteresowności i bezstronności, tj. w szczególności przyjmowanie jakiejkolwiek formy zapłaty za wykonywanie zadań mających związek lub kolidujących ze stanowiskiem służbowym, podejmowanie dodatkowego zatrudnienia lub zajęcia zarobkowego mogącego mieć negatywny wpływ na sprawy prowadzone w ramach obowiązków służbowych, prowadzenie szkoleń, o ile mogłoby to mieć negatywny wpływ na bezstronność prowadzenia spraw służbowych.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302C1"/>
    <w:multiLevelType w:val="hybridMultilevel"/>
    <w:tmpl w:val="850C820A"/>
    <w:lvl w:ilvl="0" w:tplc="0AD25A0E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55F632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64DB5"/>
    <w:multiLevelType w:val="hybridMultilevel"/>
    <w:tmpl w:val="47304A8C"/>
    <w:lvl w:ilvl="0" w:tplc="B68244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DF599F"/>
    <w:multiLevelType w:val="multilevel"/>
    <w:tmpl w:val="336E6ED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F211F6"/>
    <w:multiLevelType w:val="hybridMultilevel"/>
    <w:tmpl w:val="574E9E44"/>
    <w:lvl w:ilvl="0" w:tplc="1CD2F7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130D6E"/>
    <w:multiLevelType w:val="hybridMultilevel"/>
    <w:tmpl w:val="60B8FA4C"/>
    <w:lvl w:ilvl="0" w:tplc="B68244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891310"/>
    <w:multiLevelType w:val="hybridMultilevel"/>
    <w:tmpl w:val="0B1EB760"/>
    <w:lvl w:ilvl="0" w:tplc="1CD2F7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BF1883"/>
    <w:multiLevelType w:val="hybridMultilevel"/>
    <w:tmpl w:val="20B62C92"/>
    <w:lvl w:ilvl="0" w:tplc="B68244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C165C2"/>
    <w:multiLevelType w:val="hybridMultilevel"/>
    <w:tmpl w:val="89B2019C"/>
    <w:lvl w:ilvl="0" w:tplc="B68244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AC5FAC"/>
    <w:multiLevelType w:val="hybridMultilevel"/>
    <w:tmpl w:val="0E648142"/>
    <w:lvl w:ilvl="0" w:tplc="B68244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B63F66"/>
    <w:multiLevelType w:val="hybridMultilevel"/>
    <w:tmpl w:val="C998439C"/>
    <w:lvl w:ilvl="0" w:tplc="B682449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13B537D6"/>
    <w:multiLevelType w:val="hybridMultilevel"/>
    <w:tmpl w:val="BAAA85EE"/>
    <w:lvl w:ilvl="0" w:tplc="B68244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E019A5"/>
    <w:multiLevelType w:val="hybridMultilevel"/>
    <w:tmpl w:val="02A271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DA7FF7"/>
    <w:multiLevelType w:val="hybridMultilevel"/>
    <w:tmpl w:val="981037C6"/>
    <w:lvl w:ilvl="0" w:tplc="B68244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D621D4"/>
    <w:multiLevelType w:val="hybridMultilevel"/>
    <w:tmpl w:val="03E245A8"/>
    <w:lvl w:ilvl="0" w:tplc="D7F0D5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977A38"/>
    <w:multiLevelType w:val="hybridMultilevel"/>
    <w:tmpl w:val="F066FED2"/>
    <w:lvl w:ilvl="0" w:tplc="B68244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C60708"/>
    <w:multiLevelType w:val="hybridMultilevel"/>
    <w:tmpl w:val="6936A220"/>
    <w:lvl w:ilvl="0" w:tplc="2B305B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B44B68"/>
    <w:multiLevelType w:val="hybridMultilevel"/>
    <w:tmpl w:val="34F4CA2A"/>
    <w:lvl w:ilvl="0" w:tplc="BEEA93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932646"/>
    <w:multiLevelType w:val="hybridMultilevel"/>
    <w:tmpl w:val="9E5834D0"/>
    <w:lvl w:ilvl="0" w:tplc="B68244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244F56"/>
    <w:multiLevelType w:val="hybridMultilevel"/>
    <w:tmpl w:val="73F287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7C55DC"/>
    <w:multiLevelType w:val="hybridMultilevel"/>
    <w:tmpl w:val="95F8AFA2"/>
    <w:lvl w:ilvl="0" w:tplc="B68244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431DF8"/>
    <w:multiLevelType w:val="hybridMultilevel"/>
    <w:tmpl w:val="735C08E4"/>
    <w:lvl w:ilvl="0" w:tplc="B68244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300A44"/>
    <w:multiLevelType w:val="hybridMultilevel"/>
    <w:tmpl w:val="9898A348"/>
    <w:lvl w:ilvl="0" w:tplc="B682449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>
    <w:nsid w:val="40D452CB"/>
    <w:multiLevelType w:val="hybridMultilevel"/>
    <w:tmpl w:val="7D14DF92"/>
    <w:lvl w:ilvl="0" w:tplc="B68244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752FCE"/>
    <w:multiLevelType w:val="hybridMultilevel"/>
    <w:tmpl w:val="D3BC51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A02DB0"/>
    <w:multiLevelType w:val="hybridMultilevel"/>
    <w:tmpl w:val="C8BC603C"/>
    <w:lvl w:ilvl="0" w:tplc="B68244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3C6ADA"/>
    <w:multiLevelType w:val="hybridMultilevel"/>
    <w:tmpl w:val="A2784D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693649"/>
    <w:multiLevelType w:val="hybridMultilevel"/>
    <w:tmpl w:val="AF003738"/>
    <w:lvl w:ilvl="0" w:tplc="C880545A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>
    <w:nsid w:val="4AF304CE"/>
    <w:multiLevelType w:val="multilevel"/>
    <w:tmpl w:val="6E7C0D3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>
    <w:nsid w:val="4CC03A0B"/>
    <w:multiLevelType w:val="hybridMultilevel"/>
    <w:tmpl w:val="034CCC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C33191"/>
    <w:multiLevelType w:val="multilevel"/>
    <w:tmpl w:val="635C41B8"/>
    <w:lvl w:ilvl="0">
      <w:start w:val="4"/>
      <w:numFmt w:val="decimal"/>
      <w:lvlText w:val="%1)"/>
      <w:lvlJc w:val="left"/>
      <w:pPr>
        <w:ind w:left="1068" w:hanging="360"/>
      </w:pPr>
      <w:rPr>
        <w:rFonts w:hint="default"/>
        <w:sz w:val="18"/>
        <w:szCs w:val="18"/>
      </w:rPr>
    </w:lvl>
    <w:lvl w:ilvl="1">
      <w:start w:val="1"/>
      <w:numFmt w:val="lowerLetter"/>
      <w:lvlText w:val="%2)"/>
      <w:lvlJc w:val="left"/>
      <w:pPr>
        <w:ind w:left="1428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48" w:hanging="360"/>
      </w:pPr>
      <w:rPr>
        <w:rFonts w:hint="default"/>
      </w:rPr>
    </w:lvl>
  </w:abstractNum>
  <w:abstractNum w:abstractNumId="30">
    <w:nsid w:val="51626A46"/>
    <w:multiLevelType w:val="hybridMultilevel"/>
    <w:tmpl w:val="8FB484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E41B75"/>
    <w:multiLevelType w:val="hybridMultilevel"/>
    <w:tmpl w:val="5FC800CE"/>
    <w:lvl w:ilvl="0" w:tplc="B68244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6D0B71"/>
    <w:multiLevelType w:val="hybridMultilevel"/>
    <w:tmpl w:val="71FC5340"/>
    <w:lvl w:ilvl="0" w:tplc="B68244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68244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532B97"/>
    <w:multiLevelType w:val="hybridMultilevel"/>
    <w:tmpl w:val="DB9EEC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AD2515"/>
    <w:multiLevelType w:val="hybridMultilevel"/>
    <w:tmpl w:val="5A9CA268"/>
    <w:lvl w:ilvl="0" w:tplc="9138A8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422E75"/>
    <w:multiLevelType w:val="hybridMultilevel"/>
    <w:tmpl w:val="ACF486B0"/>
    <w:lvl w:ilvl="0" w:tplc="848A160A">
      <w:start w:val="1"/>
      <w:numFmt w:val="upperRoman"/>
      <w:pStyle w:val="Nagwek3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C3050E"/>
    <w:multiLevelType w:val="hybridMultilevel"/>
    <w:tmpl w:val="D4FE95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8951D3"/>
    <w:multiLevelType w:val="hybridMultilevel"/>
    <w:tmpl w:val="7F7EA726"/>
    <w:lvl w:ilvl="0" w:tplc="B682449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8">
    <w:nsid w:val="6F1F3525"/>
    <w:multiLevelType w:val="hybridMultilevel"/>
    <w:tmpl w:val="68BC824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3F03BC"/>
    <w:multiLevelType w:val="hybridMultilevel"/>
    <w:tmpl w:val="1598DA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3142BF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1">
    <w:nsid w:val="71CA1060"/>
    <w:multiLevelType w:val="hybridMultilevel"/>
    <w:tmpl w:val="E8967D94"/>
    <w:lvl w:ilvl="0" w:tplc="3E326368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587D0F"/>
    <w:multiLevelType w:val="hybridMultilevel"/>
    <w:tmpl w:val="8C8C42D0"/>
    <w:lvl w:ilvl="0" w:tplc="B68244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5755F0E"/>
    <w:multiLevelType w:val="hybridMultilevel"/>
    <w:tmpl w:val="C64AB7D2"/>
    <w:lvl w:ilvl="0" w:tplc="B68244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68244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64F13E9"/>
    <w:multiLevelType w:val="hybridMultilevel"/>
    <w:tmpl w:val="36084706"/>
    <w:lvl w:ilvl="0" w:tplc="388E20C8">
      <w:start w:val="1"/>
      <w:numFmt w:val="upperRoman"/>
      <w:lvlText w:val="%1."/>
      <w:lvlJc w:val="left"/>
      <w:pPr>
        <w:ind w:left="1428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>
    <w:nsid w:val="768345EE"/>
    <w:multiLevelType w:val="hybridMultilevel"/>
    <w:tmpl w:val="262CB2BE"/>
    <w:lvl w:ilvl="0" w:tplc="64FE052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7C76E99"/>
    <w:multiLevelType w:val="hybridMultilevel"/>
    <w:tmpl w:val="55D2A9E0"/>
    <w:lvl w:ilvl="0" w:tplc="3C527F8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9476C53"/>
    <w:multiLevelType w:val="hybridMultilevel"/>
    <w:tmpl w:val="0F98BB50"/>
    <w:lvl w:ilvl="0" w:tplc="B682449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B682449E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0"/>
  </w:num>
  <w:num w:numId="3">
    <w:abstractNumId w:val="35"/>
  </w:num>
  <w:num w:numId="4">
    <w:abstractNumId w:val="11"/>
  </w:num>
  <w:num w:numId="5">
    <w:abstractNumId w:val="16"/>
  </w:num>
  <w:num w:numId="6">
    <w:abstractNumId w:val="34"/>
  </w:num>
  <w:num w:numId="7">
    <w:abstractNumId w:val="15"/>
  </w:num>
  <w:num w:numId="8">
    <w:abstractNumId w:val="3"/>
  </w:num>
  <w:num w:numId="9">
    <w:abstractNumId w:val="10"/>
  </w:num>
  <w:num w:numId="10">
    <w:abstractNumId w:val="18"/>
  </w:num>
  <w:num w:numId="11">
    <w:abstractNumId w:val="8"/>
  </w:num>
  <w:num w:numId="12">
    <w:abstractNumId w:val="21"/>
  </w:num>
  <w:num w:numId="13">
    <w:abstractNumId w:val="46"/>
  </w:num>
  <w:num w:numId="14">
    <w:abstractNumId w:val="22"/>
  </w:num>
  <w:num w:numId="15">
    <w:abstractNumId w:val="17"/>
  </w:num>
  <w:num w:numId="16">
    <w:abstractNumId w:val="41"/>
  </w:num>
  <w:num w:numId="17">
    <w:abstractNumId w:val="1"/>
  </w:num>
  <w:num w:numId="18">
    <w:abstractNumId w:val="42"/>
  </w:num>
  <w:num w:numId="19">
    <w:abstractNumId w:val="45"/>
  </w:num>
  <w:num w:numId="20">
    <w:abstractNumId w:val="20"/>
  </w:num>
  <w:num w:numId="21">
    <w:abstractNumId w:val="12"/>
  </w:num>
  <w:num w:numId="22">
    <w:abstractNumId w:val="30"/>
  </w:num>
  <w:num w:numId="23">
    <w:abstractNumId w:val="7"/>
  </w:num>
  <w:num w:numId="24">
    <w:abstractNumId w:val="4"/>
  </w:num>
  <w:num w:numId="25">
    <w:abstractNumId w:val="6"/>
  </w:num>
  <w:num w:numId="26">
    <w:abstractNumId w:val="39"/>
  </w:num>
  <w:num w:numId="27">
    <w:abstractNumId w:val="32"/>
  </w:num>
  <w:num w:numId="28">
    <w:abstractNumId w:val="5"/>
  </w:num>
  <w:num w:numId="29">
    <w:abstractNumId w:val="23"/>
  </w:num>
  <w:num w:numId="30">
    <w:abstractNumId w:val="13"/>
  </w:num>
  <w:num w:numId="31">
    <w:abstractNumId w:val="25"/>
  </w:num>
  <w:num w:numId="32">
    <w:abstractNumId w:val="44"/>
  </w:num>
  <w:num w:numId="33">
    <w:abstractNumId w:val="38"/>
  </w:num>
  <w:num w:numId="34">
    <w:abstractNumId w:val="28"/>
  </w:num>
  <w:num w:numId="35">
    <w:abstractNumId w:val="19"/>
  </w:num>
  <w:num w:numId="36">
    <w:abstractNumId w:val="31"/>
  </w:num>
  <w:num w:numId="37">
    <w:abstractNumId w:val="35"/>
    <w:lvlOverride w:ilvl="0">
      <w:startOverride w:val="1"/>
    </w:lvlOverride>
  </w:num>
  <w:num w:numId="38">
    <w:abstractNumId w:val="35"/>
    <w:lvlOverride w:ilvl="0">
      <w:startOverride w:val="1"/>
    </w:lvlOverride>
  </w:num>
  <w:num w:numId="39">
    <w:abstractNumId w:val="27"/>
  </w:num>
  <w:num w:numId="40">
    <w:abstractNumId w:val="43"/>
  </w:num>
  <w:num w:numId="41">
    <w:abstractNumId w:val="35"/>
  </w:num>
  <w:num w:numId="42">
    <w:abstractNumId w:val="35"/>
  </w:num>
  <w:num w:numId="43">
    <w:abstractNumId w:val="29"/>
  </w:num>
  <w:num w:numId="44">
    <w:abstractNumId w:val="37"/>
  </w:num>
  <w:num w:numId="45">
    <w:abstractNumId w:val="26"/>
  </w:num>
  <w:num w:numId="46">
    <w:abstractNumId w:val="35"/>
    <w:lvlOverride w:ilvl="0">
      <w:startOverride w:val="1"/>
    </w:lvlOverride>
  </w:num>
  <w:num w:numId="47">
    <w:abstractNumId w:val="47"/>
  </w:num>
  <w:num w:numId="48">
    <w:abstractNumId w:val="14"/>
  </w:num>
  <w:num w:numId="49">
    <w:abstractNumId w:val="2"/>
  </w:num>
  <w:num w:numId="50">
    <w:abstractNumId w:val="33"/>
  </w:num>
  <w:num w:numId="51">
    <w:abstractNumId w:val="24"/>
  </w:num>
  <w:num w:numId="52">
    <w:abstractNumId w:val="36"/>
  </w:num>
  <w:num w:numId="53">
    <w:abstractNumId w:val="9"/>
  </w:num>
  <w:num w:numId="54">
    <w:abstractNumId w:val="35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14DA"/>
    <w:rsid w:val="0000004D"/>
    <w:rsid w:val="00000AEA"/>
    <w:rsid w:val="00000E45"/>
    <w:rsid w:val="000024AD"/>
    <w:rsid w:val="00002803"/>
    <w:rsid w:val="00002F1D"/>
    <w:rsid w:val="000034E1"/>
    <w:rsid w:val="00003AC4"/>
    <w:rsid w:val="000047B3"/>
    <w:rsid w:val="00004A19"/>
    <w:rsid w:val="00004FFE"/>
    <w:rsid w:val="00005817"/>
    <w:rsid w:val="0000646A"/>
    <w:rsid w:val="00011691"/>
    <w:rsid w:val="000126F0"/>
    <w:rsid w:val="00013241"/>
    <w:rsid w:val="00013BC9"/>
    <w:rsid w:val="00014A79"/>
    <w:rsid w:val="00015823"/>
    <w:rsid w:val="00015DFD"/>
    <w:rsid w:val="0002007D"/>
    <w:rsid w:val="000211A6"/>
    <w:rsid w:val="00021998"/>
    <w:rsid w:val="0002245A"/>
    <w:rsid w:val="000228A6"/>
    <w:rsid w:val="00022AEC"/>
    <w:rsid w:val="000237D3"/>
    <w:rsid w:val="00023932"/>
    <w:rsid w:val="00023BBB"/>
    <w:rsid w:val="00025855"/>
    <w:rsid w:val="0002613A"/>
    <w:rsid w:val="00026EF3"/>
    <w:rsid w:val="000275B9"/>
    <w:rsid w:val="000342AC"/>
    <w:rsid w:val="00034439"/>
    <w:rsid w:val="00035853"/>
    <w:rsid w:val="0003648A"/>
    <w:rsid w:val="00036E4C"/>
    <w:rsid w:val="000401BD"/>
    <w:rsid w:val="0004145B"/>
    <w:rsid w:val="00042987"/>
    <w:rsid w:val="00042CF1"/>
    <w:rsid w:val="0004352E"/>
    <w:rsid w:val="000449BC"/>
    <w:rsid w:val="00045DB4"/>
    <w:rsid w:val="000509F6"/>
    <w:rsid w:val="00051191"/>
    <w:rsid w:val="000534EE"/>
    <w:rsid w:val="000556CF"/>
    <w:rsid w:val="00055976"/>
    <w:rsid w:val="000563CA"/>
    <w:rsid w:val="0006005D"/>
    <w:rsid w:val="000607F0"/>
    <w:rsid w:val="00060B9A"/>
    <w:rsid w:val="00062A1D"/>
    <w:rsid w:val="00062CBC"/>
    <w:rsid w:val="000665AF"/>
    <w:rsid w:val="000667AA"/>
    <w:rsid w:val="000668B6"/>
    <w:rsid w:val="000668E8"/>
    <w:rsid w:val="00066A46"/>
    <w:rsid w:val="0007146D"/>
    <w:rsid w:val="000728EC"/>
    <w:rsid w:val="00074140"/>
    <w:rsid w:val="00075876"/>
    <w:rsid w:val="00075992"/>
    <w:rsid w:val="0007716B"/>
    <w:rsid w:val="000772A6"/>
    <w:rsid w:val="00077A24"/>
    <w:rsid w:val="00080341"/>
    <w:rsid w:val="00080AEA"/>
    <w:rsid w:val="00081303"/>
    <w:rsid w:val="00081679"/>
    <w:rsid w:val="00081907"/>
    <w:rsid w:val="00082831"/>
    <w:rsid w:val="0008490E"/>
    <w:rsid w:val="000855C6"/>
    <w:rsid w:val="00085925"/>
    <w:rsid w:val="0008663E"/>
    <w:rsid w:val="00087892"/>
    <w:rsid w:val="000878C8"/>
    <w:rsid w:val="000879C2"/>
    <w:rsid w:val="000918CF"/>
    <w:rsid w:val="000937B4"/>
    <w:rsid w:val="000939AA"/>
    <w:rsid w:val="000945CE"/>
    <w:rsid w:val="00095033"/>
    <w:rsid w:val="0009564E"/>
    <w:rsid w:val="00096000"/>
    <w:rsid w:val="00096211"/>
    <w:rsid w:val="00096A8F"/>
    <w:rsid w:val="000A01D4"/>
    <w:rsid w:val="000A0B72"/>
    <w:rsid w:val="000A1374"/>
    <w:rsid w:val="000A187B"/>
    <w:rsid w:val="000A2757"/>
    <w:rsid w:val="000A442E"/>
    <w:rsid w:val="000A4A50"/>
    <w:rsid w:val="000A6ED7"/>
    <w:rsid w:val="000B0197"/>
    <w:rsid w:val="000B0937"/>
    <w:rsid w:val="000B0C93"/>
    <w:rsid w:val="000B23D2"/>
    <w:rsid w:val="000B361A"/>
    <w:rsid w:val="000B38D9"/>
    <w:rsid w:val="000B52A4"/>
    <w:rsid w:val="000B5751"/>
    <w:rsid w:val="000B7B1A"/>
    <w:rsid w:val="000C0901"/>
    <w:rsid w:val="000C0977"/>
    <w:rsid w:val="000C0C2E"/>
    <w:rsid w:val="000C2891"/>
    <w:rsid w:val="000C3D6E"/>
    <w:rsid w:val="000C4225"/>
    <w:rsid w:val="000C5CF5"/>
    <w:rsid w:val="000C7005"/>
    <w:rsid w:val="000C7665"/>
    <w:rsid w:val="000D17B4"/>
    <w:rsid w:val="000D2559"/>
    <w:rsid w:val="000D3C03"/>
    <w:rsid w:val="000D3DCF"/>
    <w:rsid w:val="000D456C"/>
    <w:rsid w:val="000D46F3"/>
    <w:rsid w:val="000D5AFE"/>
    <w:rsid w:val="000D61D8"/>
    <w:rsid w:val="000D6225"/>
    <w:rsid w:val="000D6DBF"/>
    <w:rsid w:val="000E2296"/>
    <w:rsid w:val="000E22A0"/>
    <w:rsid w:val="000E30B4"/>
    <w:rsid w:val="000E6721"/>
    <w:rsid w:val="000F1866"/>
    <w:rsid w:val="000F23FB"/>
    <w:rsid w:val="000F2476"/>
    <w:rsid w:val="000F334A"/>
    <w:rsid w:val="000F3A22"/>
    <w:rsid w:val="000F3B49"/>
    <w:rsid w:val="000F4234"/>
    <w:rsid w:val="000F4E90"/>
    <w:rsid w:val="000F54A9"/>
    <w:rsid w:val="000F654C"/>
    <w:rsid w:val="000F713B"/>
    <w:rsid w:val="00101E5B"/>
    <w:rsid w:val="00101EFF"/>
    <w:rsid w:val="00102C1E"/>
    <w:rsid w:val="001060B5"/>
    <w:rsid w:val="001063EB"/>
    <w:rsid w:val="00106B19"/>
    <w:rsid w:val="00106EA1"/>
    <w:rsid w:val="0011240D"/>
    <w:rsid w:val="00112625"/>
    <w:rsid w:val="001137F5"/>
    <w:rsid w:val="00113C96"/>
    <w:rsid w:val="00114602"/>
    <w:rsid w:val="001152EC"/>
    <w:rsid w:val="00115E7A"/>
    <w:rsid w:val="00116A91"/>
    <w:rsid w:val="001170C6"/>
    <w:rsid w:val="001201C4"/>
    <w:rsid w:val="00122099"/>
    <w:rsid w:val="001229F2"/>
    <w:rsid w:val="0012301A"/>
    <w:rsid w:val="001240B4"/>
    <w:rsid w:val="0012476C"/>
    <w:rsid w:val="00124BAD"/>
    <w:rsid w:val="00126BDB"/>
    <w:rsid w:val="00130F55"/>
    <w:rsid w:val="00131D36"/>
    <w:rsid w:val="00132E91"/>
    <w:rsid w:val="00133D56"/>
    <w:rsid w:val="00133D80"/>
    <w:rsid w:val="0013648B"/>
    <w:rsid w:val="0013709C"/>
    <w:rsid w:val="001379B9"/>
    <w:rsid w:val="001404A8"/>
    <w:rsid w:val="00140505"/>
    <w:rsid w:val="001406BA"/>
    <w:rsid w:val="001434AE"/>
    <w:rsid w:val="00145389"/>
    <w:rsid w:val="0015050A"/>
    <w:rsid w:val="0015057F"/>
    <w:rsid w:val="00151903"/>
    <w:rsid w:val="0015419D"/>
    <w:rsid w:val="00154211"/>
    <w:rsid w:val="001551BF"/>
    <w:rsid w:val="00156E2A"/>
    <w:rsid w:val="00157607"/>
    <w:rsid w:val="00163166"/>
    <w:rsid w:val="0016361C"/>
    <w:rsid w:val="00163B07"/>
    <w:rsid w:val="001651A8"/>
    <w:rsid w:val="00166F19"/>
    <w:rsid w:val="001671E7"/>
    <w:rsid w:val="00170DC0"/>
    <w:rsid w:val="0017156D"/>
    <w:rsid w:val="00171FBA"/>
    <w:rsid w:val="0017309F"/>
    <w:rsid w:val="001753F5"/>
    <w:rsid w:val="00175783"/>
    <w:rsid w:val="0017643A"/>
    <w:rsid w:val="00177180"/>
    <w:rsid w:val="0018005A"/>
    <w:rsid w:val="00180CCC"/>
    <w:rsid w:val="001810BC"/>
    <w:rsid w:val="00181170"/>
    <w:rsid w:val="0018169C"/>
    <w:rsid w:val="00184F2A"/>
    <w:rsid w:val="00185165"/>
    <w:rsid w:val="00187323"/>
    <w:rsid w:val="00191941"/>
    <w:rsid w:val="00191E30"/>
    <w:rsid w:val="00191EB5"/>
    <w:rsid w:val="0019318C"/>
    <w:rsid w:val="00196B98"/>
    <w:rsid w:val="001A09BB"/>
    <w:rsid w:val="001A0ACB"/>
    <w:rsid w:val="001A0AFD"/>
    <w:rsid w:val="001A0E77"/>
    <w:rsid w:val="001A1E2C"/>
    <w:rsid w:val="001A1E85"/>
    <w:rsid w:val="001A2BA9"/>
    <w:rsid w:val="001A2CD6"/>
    <w:rsid w:val="001A3979"/>
    <w:rsid w:val="001A5A69"/>
    <w:rsid w:val="001A5AC3"/>
    <w:rsid w:val="001A6BF3"/>
    <w:rsid w:val="001A6D6F"/>
    <w:rsid w:val="001B0654"/>
    <w:rsid w:val="001B217D"/>
    <w:rsid w:val="001B2735"/>
    <w:rsid w:val="001C069D"/>
    <w:rsid w:val="001C0CE0"/>
    <w:rsid w:val="001C10C2"/>
    <w:rsid w:val="001C19D3"/>
    <w:rsid w:val="001C1D3F"/>
    <w:rsid w:val="001C24C6"/>
    <w:rsid w:val="001C270F"/>
    <w:rsid w:val="001C4647"/>
    <w:rsid w:val="001C48C6"/>
    <w:rsid w:val="001C66CE"/>
    <w:rsid w:val="001C78A9"/>
    <w:rsid w:val="001D09A1"/>
    <w:rsid w:val="001D20F1"/>
    <w:rsid w:val="001D2C33"/>
    <w:rsid w:val="001D345A"/>
    <w:rsid w:val="001D3CDC"/>
    <w:rsid w:val="001D40D2"/>
    <w:rsid w:val="001D580D"/>
    <w:rsid w:val="001D5DDB"/>
    <w:rsid w:val="001D7400"/>
    <w:rsid w:val="001D74E3"/>
    <w:rsid w:val="001E07E1"/>
    <w:rsid w:val="001E0B2D"/>
    <w:rsid w:val="001E1721"/>
    <w:rsid w:val="001E1AB9"/>
    <w:rsid w:val="001E2532"/>
    <w:rsid w:val="001E388D"/>
    <w:rsid w:val="001E4076"/>
    <w:rsid w:val="001E49A5"/>
    <w:rsid w:val="001E503A"/>
    <w:rsid w:val="001E53DC"/>
    <w:rsid w:val="001E6DBC"/>
    <w:rsid w:val="001E6DD3"/>
    <w:rsid w:val="001E7A58"/>
    <w:rsid w:val="001E7B5F"/>
    <w:rsid w:val="001E7CA0"/>
    <w:rsid w:val="001F0794"/>
    <w:rsid w:val="001F0E70"/>
    <w:rsid w:val="001F1704"/>
    <w:rsid w:val="001F2EC4"/>
    <w:rsid w:val="001F2FA6"/>
    <w:rsid w:val="001F3F90"/>
    <w:rsid w:val="001F462C"/>
    <w:rsid w:val="001F4D58"/>
    <w:rsid w:val="001F6346"/>
    <w:rsid w:val="001F653D"/>
    <w:rsid w:val="001F6799"/>
    <w:rsid w:val="001F77B8"/>
    <w:rsid w:val="001F7F17"/>
    <w:rsid w:val="00200E2A"/>
    <w:rsid w:val="00200FFA"/>
    <w:rsid w:val="00201645"/>
    <w:rsid w:val="0020265D"/>
    <w:rsid w:val="00203178"/>
    <w:rsid w:val="0020450C"/>
    <w:rsid w:val="002046D1"/>
    <w:rsid w:val="00204739"/>
    <w:rsid w:val="00205C7C"/>
    <w:rsid w:val="00206911"/>
    <w:rsid w:val="00206951"/>
    <w:rsid w:val="00207E28"/>
    <w:rsid w:val="00210808"/>
    <w:rsid w:val="00211C52"/>
    <w:rsid w:val="00211C96"/>
    <w:rsid w:val="002125DC"/>
    <w:rsid w:val="00215290"/>
    <w:rsid w:val="00215CF9"/>
    <w:rsid w:val="00216B98"/>
    <w:rsid w:val="00216C9B"/>
    <w:rsid w:val="002173CC"/>
    <w:rsid w:val="00217751"/>
    <w:rsid w:val="00220F04"/>
    <w:rsid w:val="00222026"/>
    <w:rsid w:val="00222C7B"/>
    <w:rsid w:val="0022395C"/>
    <w:rsid w:val="00224833"/>
    <w:rsid w:val="00227418"/>
    <w:rsid w:val="002321DF"/>
    <w:rsid w:val="00233057"/>
    <w:rsid w:val="00233D17"/>
    <w:rsid w:val="00233F13"/>
    <w:rsid w:val="00234D28"/>
    <w:rsid w:val="002354EB"/>
    <w:rsid w:val="002364E3"/>
    <w:rsid w:val="0023749E"/>
    <w:rsid w:val="002374CA"/>
    <w:rsid w:val="0024209E"/>
    <w:rsid w:val="00242887"/>
    <w:rsid w:val="00242F83"/>
    <w:rsid w:val="00243599"/>
    <w:rsid w:val="00244332"/>
    <w:rsid w:val="002444DD"/>
    <w:rsid w:val="00246293"/>
    <w:rsid w:val="00247F8C"/>
    <w:rsid w:val="002507D7"/>
    <w:rsid w:val="00251F85"/>
    <w:rsid w:val="002548E8"/>
    <w:rsid w:val="00257253"/>
    <w:rsid w:val="00257784"/>
    <w:rsid w:val="00262059"/>
    <w:rsid w:val="00262E69"/>
    <w:rsid w:val="00264B1E"/>
    <w:rsid w:val="002657AB"/>
    <w:rsid w:val="002661C7"/>
    <w:rsid w:val="00270460"/>
    <w:rsid w:val="00270469"/>
    <w:rsid w:val="002707E3"/>
    <w:rsid w:val="00270839"/>
    <w:rsid w:val="00270C07"/>
    <w:rsid w:val="0027279C"/>
    <w:rsid w:val="0027316D"/>
    <w:rsid w:val="00273A7B"/>
    <w:rsid w:val="0027424B"/>
    <w:rsid w:val="00274CB9"/>
    <w:rsid w:val="00275345"/>
    <w:rsid w:val="00275E1F"/>
    <w:rsid w:val="00275E7A"/>
    <w:rsid w:val="002778EE"/>
    <w:rsid w:val="002800CD"/>
    <w:rsid w:val="00281453"/>
    <w:rsid w:val="0028473C"/>
    <w:rsid w:val="00284D37"/>
    <w:rsid w:val="002853F9"/>
    <w:rsid w:val="002853FD"/>
    <w:rsid w:val="00287521"/>
    <w:rsid w:val="00287A39"/>
    <w:rsid w:val="00287BFA"/>
    <w:rsid w:val="00287C9D"/>
    <w:rsid w:val="00290030"/>
    <w:rsid w:val="00291574"/>
    <w:rsid w:val="002924B0"/>
    <w:rsid w:val="00292794"/>
    <w:rsid w:val="00292AC9"/>
    <w:rsid w:val="00292AD3"/>
    <w:rsid w:val="00293222"/>
    <w:rsid w:val="002935D4"/>
    <w:rsid w:val="002953B2"/>
    <w:rsid w:val="00295A43"/>
    <w:rsid w:val="002977CD"/>
    <w:rsid w:val="002A104E"/>
    <w:rsid w:val="002A267F"/>
    <w:rsid w:val="002A2CD2"/>
    <w:rsid w:val="002A2FEB"/>
    <w:rsid w:val="002A480F"/>
    <w:rsid w:val="002A5E7E"/>
    <w:rsid w:val="002A62FD"/>
    <w:rsid w:val="002A64DD"/>
    <w:rsid w:val="002A68EA"/>
    <w:rsid w:val="002B033A"/>
    <w:rsid w:val="002B08A9"/>
    <w:rsid w:val="002B1430"/>
    <w:rsid w:val="002B16F9"/>
    <w:rsid w:val="002B20E8"/>
    <w:rsid w:val="002B2856"/>
    <w:rsid w:val="002B2E88"/>
    <w:rsid w:val="002B3143"/>
    <w:rsid w:val="002B444F"/>
    <w:rsid w:val="002B489F"/>
    <w:rsid w:val="002B5B23"/>
    <w:rsid w:val="002B5BEF"/>
    <w:rsid w:val="002B5DD6"/>
    <w:rsid w:val="002B620F"/>
    <w:rsid w:val="002B63AB"/>
    <w:rsid w:val="002B72B4"/>
    <w:rsid w:val="002B7F29"/>
    <w:rsid w:val="002C1133"/>
    <w:rsid w:val="002C1167"/>
    <w:rsid w:val="002C2E28"/>
    <w:rsid w:val="002C3EFB"/>
    <w:rsid w:val="002C5783"/>
    <w:rsid w:val="002C6268"/>
    <w:rsid w:val="002C6474"/>
    <w:rsid w:val="002C6B83"/>
    <w:rsid w:val="002C6F13"/>
    <w:rsid w:val="002C735B"/>
    <w:rsid w:val="002C78CE"/>
    <w:rsid w:val="002D0AB9"/>
    <w:rsid w:val="002D23B0"/>
    <w:rsid w:val="002D262E"/>
    <w:rsid w:val="002D298C"/>
    <w:rsid w:val="002D32FF"/>
    <w:rsid w:val="002D4029"/>
    <w:rsid w:val="002D4B61"/>
    <w:rsid w:val="002D4C26"/>
    <w:rsid w:val="002D7187"/>
    <w:rsid w:val="002D771E"/>
    <w:rsid w:val="002E0D03"/>
    <w:rsid w:val="002E0E0D"/>
    <w:rsid w:val="002E19A8"/>
    <w:rsid w:val="002E1F81"/>
    <w:rsid w:val="002E2739"/>
    <w:rsid w:val="002E4CC9"/>
    <w:rsid w:val="002E5406"/>
    <w:rsid w:val="002E69C6"/>
    <w:rsid w:val="002E72D7"/>
    <w:rsid w:val="002F1F60"/>
    <w:rsid w:val="002F3C67"/>
    <w:rsid w:val="002F3F25"/>
    <w:rsid w:val="002F3FB9"/>
    <w:rsid w:val="002F4561"/>
    <w:rsid w:val="002F4CCC"/>
    <w:rsid w:val="002F4EC4"/>
    <w:rsid w:val="002F4F6E"/>
    <w:rsid w:val="002F5B30"/>
    <w:rsid w:val="002F618E"/>
    <w:rsid w:val="002F6AAB"/>
    <w:rsid w:val="002F6AD7"/>
    <w:rsid w:val="003013D9"/>
    <w:rsid w:val="00301FA6"/>
    <w:rsid w:val="00303320"/>
    <w:rsid w:val="00303903"/>
    <w:rsid w:val="00303D2B"/>
    <w:rsid w:val="00304298"/>
    <w:rsid w:val="00304A42"/>
    <w:rsid w:val="00306914"/>
    <w:rsid w:val="00310375"/>
    <w:rsid w:val="003114A8"/>
    <w:rsid w:val="00311518"/>
    <w:rsid w:val="0031176E"/>
    <w:rsid w:val="003119F4"/>
    <w:rsid w:val="0031220F"/>
    <w:rsid w:val="00316F86"/>
    <w:rsid w:val="00320967"/>
    <w:rsid w:val="0032381E"/>
    <w:rsid w:val="00324A61"/>
    <w:rsid w:val="003256A8"/>
    <w:rsid w:val="0032612F"/>
    <w:rsid w:val="00327975"/>
    <w:rsid w:val="00330416"/>
    <w:rsid w:val="00330489"/>
    <w:rsid w:val="0033050E"/>
    <w:rsid w:val="003319DE"/>
    <w:rsid w:val="00331AF5"/>
    <w:rsid w:val="003325B1"/>
    <w:rsid w:val="00332856"/>
    <w:rsid w:val="00332F3D"/>
    <w:rsid w:val="0033468A"/>
    <w:rsid w:val="00335EA9"/>
    <w:rsid w:val="00335F06"/>
    <w:rsid w:val="00336302"/>
    <w:rsid w:val="00336831"/>
    <w:rsid w:val="0034163D"/>
    <w:rsid w:val="00344149"/>
    <w:rsid w:val="00346680"/>
    <w:rsid w:val="00347271"/>
    <w:rsid w:val="00347369"/>
    <w:rsid w:val="00350531"/>
    <w:rsid w:val="00351B1B"/>
    <w:rsid w:val="003549B2"/>
    <w:rsid w:val="003551B9"/>
    <w:rsid w:val="003576BC"/>
    <w:rsid w:val="0035782B"/>
    <w:rsid w:val="003601B3"/>
    <w:rsid w:val="003601D8"/>
    <w:rsid w:val="0036133D"/>
    <w:rsid w:val="00362508"/>
    <w:rsid w:val="003626FF"/>
    <w:rsid w:val="0036298E"/>
    <w:rsid w:val="00362E74"/>
    <w:rsid w:val="00363300"/>
    <w:rsid w:val="0036379D"/>
    <w:rsid w:val="00365687"/>
    <w:rsid w:val="00366AB9"/>
    <w:rsid w:val="003672C7"/>
    <w:rsid w:val="00367D9D"/>
    <w:rsid w:val="0037016B"/>
    <w:rsid w:val="00370C09"/>
    <w:rsid w:val="00371F7E"/>
    <w:rsid w:val="00372CFE"/>
    <w:rsid w:val="0037373B"/>
    <w:rsid w:val="00373D4F"/>
    <w:rsid w:val="00374AF6"/>
    <w:rsid w:val="00374D4C"/>
    <w:rsid w:val="00376E27"/>
    <w:rsid w:val="003773B9"/>
    <w:rsid w:val="00377972"/>
    <w:rsid w:val="00377D8B"/>
    <w:rsid w:val="0038022B"/>
    <w:rsid w:val="00381AE4"/>
    <w:rsid w:val="00383181"/>
    <w:rsid w:val="00384275"/>
    <w:rsid w:val="00384926"/>
    <w:rsid w:val="00384EA6"/>
    <w:rsid w:val="003851A6"/>
    <w:rsid w:val="0038638D"/>
    <w:rsid w:val="00386F46"/>
    <w:rsid w:val="003871FE"/>
    <w:rsid w:val="0039084D"/>
    <w:rsid w:val="003957AD"/>
    <w:rsid w:val="00397F6A"/>
    <w:rsid w:val="003A1CAE"/>
    <w:rsid w:val="003A217C"/>
    <w:rsid w:val="003A503E"/>
    <w:rsid w:val="003A51AB"/>
    <w:rsid w:val="003A5A7E"/>
    <w:rsid w:val="003A6561"/>
    <w:rsid w:val="003A7102"/>
    <w:rsid w:val="003B0414"/>
    <w:rsid w:val="003B2693"/>
    <w:rsid w:val="003B3A96"/>
    <w:rsid w:val="003B55A0"/>
    <w:rsid w:val="003B67AD"/>
    <w:rsid w:val="003B7847"/>
    <w:rsid w:val="003C0256"/>
    <w:rsid w:val="003C1A2E"/>
    <w:rsid w:val="003C1DE1"/>
    <w:rsid w:val="003C2D61"/>
    <w:rsid w:val="003C3029"/>
    <w:rsid w:val="003C33AD"/>
    <w:rsid w:val="003C3DF1"/>
    <w:rsid w:val="003C4FE1"/>
    <w:rsid w:val="003C6916"/>
    <w:rsid w:val="003C758B"/>
    <w:rsid w:val="003C7ABA"/>
    <w:rsid w:val="003D074D"/>
    <w:rsid w:val="003D0F5B"/>
    <w:rsid w:val="003D4B26"/>
    <w:rsid w:val="003D5A8D"/>
    <w:rsid w:val="003D6B88"/>
    <w:rsid w:val="003E0C6C"/>
    <w:rsid w:val="003E1313"/>
    <w:rsid w:val="003E257B"/>
    <w:rsid w:val="003E25C3"/>
    <w:rsid w:val="003E2A73"/>
    <w:rsid w:val="003E2AAB"/>
    <w:rsid w:val="003E39E7"/>
    <w:rsid w:val="003E4243"/>
    <w:rsid w:val="003E6100"/>
    <w:rsid w:val="003E6326"/>
    <w:rsid w:val="003E6CE4"/>
    <w:rsid w:val="003E71FB"/>
    <w:rsid w:val="003E7CD7"/>
    <w:rsid w:val="003F071F"/>
    <w:rsid w:val="003F0886"/>
    <w:rsid w:val="003F0D7E"/>
    <w:rsid w:val="003F3365"/>
    <w:rsid w:val="003F3B72"/>
    <w:rsid w:val="003F4BE6"/>
    <w:rsid w:val="003F50FC"/>
    <w:rsid w:val="003F5333"/>
    <w:rsid w:val="003F5D09"/>
    <w:rsid w:val="003F7C3D"/>
    <w:rsid w:val="004002FF"/>
    <w:rsid w:val="004030DD"/>
    <w:rsid w:val="004030FE"/>
    <w:rsid w:val="00404192"/>
    <w:rsid w:val="004046E8"/>
    <w:rsid w:val="00407C34"/>
    <w:rsid w:val="00407CA0"/>
    <w:rsid w:val="0041049F"/>
    <w:rsid w:val="00411204"/>
    <w:rsid w:val="00411D9C"/>
    <w:rsid w:val="0041246B"/>
    <w:rsid w:val="00413C95"/>
    <w:rsid w:val="00414153"/>
    <w:rsid w:val="004150D3"/>
    <w:rsid w:val="004170AA"/>
    <w:rsid w:val="00417F6E"/>
    <w:rsid w:val="00420CEE"/>
    <w:rsid w:val="00421622"/>
    <w:rsid w:val="00421EFB"/>
    <w:rsid w:val="00423E90"/>
    <w:rsid w:val="004240E2"/>
    <w:rsid w:val="0042429D"/>
    <w:rsid w:val="004248BB"/>
    <w:rsid w:val="00425104"/>
    <w:rsid w:val="004271EF"/>
    <w:rsid w:val="0042788A"/>
    <w:rsid w:val="00431E30"/>
    <w:rsid w:val="00432A90"/>
    <w:rsid w:val="00433948"/>
    <w:rsid w:val="00434AFD"/>
    <w:rsid w:val="00434BCB"/>
    <w:rsid w:val="00437F34"/>
    <w:rsid w:val="00440776"/>
    <w:rsid w:val="00440CCD"/>
    <w:rsid w:val="0044138B"/>
    <w:rsid w:val="00442E34"/>
    <w:rsid w:val="004430C7"/>
    <w:rsid w:val="004438E9"/>
    <w:rsid w:val="00443941"/>
    <w:rsid w:val="00444158"/>
    <w:rsid w:val="004459D1"/>
    <w:rsid w:val="0045280D"/>
    <w:rsid w:val="00452BB1"/>
    <w:rsid w:val="00454B81"/>
    <w:rsid w:val="00454D99"/>
    <w:rsid w:val="00455D37"/>
    <w:rsid w:val="00457080"/>
    <w:rsid w:val="00462415"/>
    <w:rsid w:val="004626EA"/>
    <w:rsid w:val="0046366A"/>
    <w:rsid w:val="0046499F"/>
    <w:rsid w:val="00466A51"/>
    <w:rsid w:val="00466ADE"/>
    <w:rsid w:val="00467AC9"/>
    <w:rsid w:val="00467FEF"/>
    <w:rsid w:val="00471902"/>
    <w:rsid w:val="00471DDE"/>
    <w:rsid w:val="00472613"/>
    <w:rsid w:val="00472A7C"/>
    <w:rsid w:val="0047438D"/>
    <w:rsid w:val="004745AB"/>
    <w:rsid w:val="00475C39"/>
    <w:rsid w:val="0047691B"/>
    <w:rsid w:val="00476979"/>
    <w:rsid w:val="00477EED"/>
    <w:rsid w:val="00481C85"/>
    <w:rsid w:val="00482075"/>
    <w:rsid w:val="0048210B"/>
    <w:rsid w:val="0048266D"/>
    <w:rsid w:val="00482B85"/>
    <w:rsid w:val="004836A9"/>
    <w:rsid w:val="00484576"/>
    <w:rsid w:val="00485414"/>
    <w:rsid w:val="0048668A"/>
    <w:rsid w:val="00486810"/>
    <w:rsid w:val="00486EBE"/>
    <w:rsid w:val="00487776"/>
    <w:rsid w:val="004903E0"/>
    <w:rsid w:val="00490D26"/>
    <w:rsid w:val="00491A34"/>
    <w:rsid w:val="004920F5"/>
    <w:rsid w:val="00495614"/>
    <w:rsid w:val="004958B4"/>
    <w:rsid w:val="004960DA"/>
    <w:rsid w:val="00496933"/>
    <w:rsid w:val="004971CE"/>
    <w:rsid w:val="00497C3A"/>
    <w:rsid w:val="00497E01"/>
    <w:rsid w:val="004A0B38"/>
    <w:rsid w:val="004A0F89"/>
    <w:rsid w:val="004A129A"/>
    <w:rsid w:val="004A2BEC"/>
    <w:rsid w:val="004A2F6C"/>
    <w:rsid w:val="004A2FD3"/>
    <w:rsid w:val="004A2FDD"/>
    <w:rsid w:val="004A462C"/>
    <w:rsid w:val="004A5AD3"/>
    <w:rsid w:val="004A643D"/>
    <w:rsid w:val="004A7DAB"/>
    <w:rsid w:val="004B4423"/>
    <w:rsid w:val="004B4936"/>
    <w:rsid w:val="004B5634"/>
    <w:rsid w:val="004B59B2"/>
    <w:rsid w:val="004B78E5"/>
    <w:rsid w:val="004C0991"/>
    <w:rsid w:val="004C2F37"/>
    <w:rsid w:val="004C4900"/>
    <w:rsid w:val="004C554A"/>
    <w:rsid w:val="004C582E"/>
    <w:rsid w:val="004C5B80"/>
    <w:rsid w:val="004C6F24"/>
    <w:rsid w:val="004D0AC8"/>
    <w:rsid w:val="004D0BB4"/>
    <w:rsid w:val="004D108A"/>
    <w:rsid w:val="004D152A"/>
    <w:rsid w:val="004D1A10"/>
    <w:rsid w:val="004D31E6"/>
    <w:rsid w:val="004D6225"/>
    <w:rsid w:val="004E18C7"/>
    <w:rsid w:val="004E224B"/>
    <w:rsid w:val="004E27FB"/>
    <w:rsid w:val="004E3DF1"/>
    <w:rsid w:val="004E494E"/>
    <w:rsid w:val="004E5D53"/>
    <w:rsid w:val="004E69DE"/>
    <w:rsid w:val="004E7EDC"/>
    <w:rsid w:val="004F0676"/>
    <w:rsid w:val="004F2942"/>
    <w:rsid w:val="004F3000"/>
    <w:rsid w:val="004F5136"/>
    <w:rsid w:val="004F5CA0"/>
    <w:rsid w:val="004F62BE"/>
    <w:rsid w:val="004F6367"/>
    <w:rsid w:val="004F724F"/>
    <w:rsid w:val="005000E1"/>
    <w:rsid w:val="00500904"/>
    <w:rsid w:val="00501F6E"/>
    <w:rsid w:val="00502C49"/>
    <w:rsid w:val="00503311"/>
    <w:rsid w:val="005033EE"/>
    <w:rsid w:val="005047F1"/>
    <w:rsid w:val="00505130"/>
    <w:rsid w:val="00505FEF"/>
    <w:rsid w:val="0050672D"/>
    <w:rsid w:val="0050737B"/>
    <w:rsid w:val="005074D0"/>
    <w:rsid w:val="00511774"/>
    <w:rsid w:val="00512242"/>
    <w:rsid w:val="005128F5"/>
    <w:rsid w:val="00513467"/>
    <w:rsid w:val="00513592"/>
    <w:rsid w:val="005136D8"/>
    <w:rsid w:val="00513F69"/>
    <w:rsid w:val="00514462"/>
    <w:rsid w:val="005148E1"/>
    <w:rsid w:val="00515A72"/>
    <w:rsid w:val="00517410"/>
    <w:rsid w:val="00517A6E"/>
    <w:rsid w:val="0052007E"/>
    <w:rsid w:val="00520DBA"/>
    <w:rsid w:val="005221C4"/>
    <w:rsid w:val="005237F9"/>
    <w:rsid w:val="005241E3"/>
    <w:rsid w:val="005271E9"/>
    <w:rsid w:val="005306AC"/>
    <w:rsid w:val="0053097C"/>
    <w:rsid w:val="00530CFA"/>
    <w:rsid w:val="00530FC4"/>
    <w:rsid w:val="00531520"/>
    <w:rsid w:val="00532D16"/>
    <w:rsid w:val="00533670"/>
    <w:rsid w:val="00533E7D"/>
    <w:rsid w:val="005342D2"/>
    <w:rsid w:val="00534FBC"/>
    <w:rsid w:val="00535497"/>
    <w:rsid w:val="00536283"/>
    <w:rsid w:val="0053646A"/>
    <w:rsid w:val="00536E83"/>
    <w:rsid w:val="00540F2F"/>
    <w:rsid w:val="00540F7E"/>
    <w:rsid w:val="005418DB"/>
    <w:rsid w:val="0054497F"/>
    <w:rsid w:val="00546AFA"/>
    <w:rsid w:val="00547402"/>
    <w:rsid w:val="005479F1"/>
    <w:rsid w:val="00551CE0"/>
    <w:rsid w:val="00552204"/>
    <w:rsid w:val="005547FB"/>
    <w:rsid w:val="00554F6C"/>
    <w:rsid w:val="0055563B"/>
    <w:rsid w:val="00556DE7"/>
    <w:rsid w:val="00562DAA"/>
    <w:rsid w:val="005631A9"/>
    <w:rsid w:val="005651BD"/>
    <w:rsid w:val="00565A7F"/>
    <w:rsid w:val="00566177"/>
    <w:rsid w:val="005673D5"/>
    <w:rsid w:val="00567893"/>
    <w:rsid w:val="00571274"/>
    <w:rsid w:val="0057156D"/>
    <w:rsid w:val="00572E71"/>
    <w:rsid w:val="00573225"/>
    <w:rsid w:val="00575B62"/>
    <w:rsid w:val="00576842"/>
    <w:rsid w:val="005770A8"/>
    <w:rsid w:val="00577410"/>
    <w:rsid w:val="005802AC"/>
    <w:rsid w:val="0058050F"/>
    <w:rsid w:val="00581D9A"/>
    <w:rsid w:val="00582167"/>
    <w:rsid w:val="00582D9F"/>
    <w:rsid w:val="005848D7"/>
    <w:rsid w:val="00585253"/>
    <w:rsid w:val="00586219"/>
    <w:rsid w:val="0059029B"/>
    <w:rsid w:val="0059128C"/>
    <w:rsid w:val="005913BF"/>
    <w:rsid w:val="0059457F"/>
    <w:rsid w:val="0059489A"/>
    <w:rsid w:val="005951B6"/>
    <w:rsid w:val="005963D0"/>
    <w:rsid w:val="00596439"/>
    <w:rsid w:val="005967F9"/>
    <w:rsid w:val="005969BD"/>
    <w:rsid w:val="00596CB0"/>
    <w:rsid w:val="005A0295"/>
    <w:rsid w:val="005A0A4C"/>
    <w:rsid w:val="005A0B9F"/>
    <w:rsid w:val="005A114C"/>
    <w:rsid w:val="005A2886"/>
    <w:rsid w:val="005A2CB0"/>
    <w:rsid w:val="005A3A4C"/>
    <w:rsid w:val="005A458D"/>
    <w:rsid w:val="005A4CEA"/>
    <w:rsid w:val="005A4EBD"/>
    <w:rsid w:val="005A6F26"/>
    <w:rsid w:val="005A7746"/>
    <w:rsid w:val="005A77A5"/>
    <w:rsid w:val="005B080E"/>
    <w:rsid w:val="005B1A5E"/>
    <w:rsid w:val="005B3497"/>
    <w:rsid w:val="005B3F63"/>
    <w:rsid w:val="005B4D5A"/>
    <w:rsid w:val="005B69A4"/>
    <w:rsid w:val="005B6B19"/>
    <w:rsid w:val="005B74B0"/>
    <w:rsid w:val="005B7D05"/>
    <w:rsid w:val="005C006F"/>
    <w:rsid w:val="005C0BFA"/>
    <w:rsid w:val="005C2B7F"/>
    <w:rsid w:val="005C357E"/>
    <w:rsid w:val="005D07C8"/>
    <w:rsid w:val="005D2014"/>
    <w:rsid w:val="005D288D"/>
    <w:rsid w:val="005D72E8"/>
    <w:rsid w:val="005E073D"/>
    <w:rsid w:val="005E1242"/>
    <w:rsid w:val="005E1A11"/>
    <w:rsid w:val="005E3AF5"/>
    <w:rsid w:val="005E546A"/>
    <w:rsid w:val="005E5C09"/>
    <w:rsid w:val="005E6263"/>
    <w:rsid w:val="005E629A"/>
    <w:rsid w:val="005E62EE"/>
    <w:rsid w:val="005E7614"/>
    <w:rsid w:val="005E7CBD"/>
    <w:rsid w:val="005E7F6B"/>
    <w:rsid w:val="005F025B"/>
    <w:rsid w:val="005F0BC5"/>
    <w:rsid w:val="005F139A"/>
    <w:rsid w:val="005F2487"/>
    <w:rsid w:val="005F3339"/>
    <w:rsid w:val="005F36FF"/>
    <w:rsid w:val="005F4176"/>
    <w:rsid w:val="005F469F"/>
    <w:rsid w:val="005F51AA"/>
    <w:rsid w:val="005F61B7"/>
    <w:rsid w:val="005F6AFF"/>
    <w:rsid w:val="005F700A"/>
    <w:rsid w:val="005F768C"/>
    <w:rsid w:val="005F7987"/>
    <w:rsid w:val="00602824"/>
    <w:rsid w:val="00603285"/>
    <w:rsid w:val="0060390C"/>
    <w:rsid w:val="00605C04"/>
    <w:rsid w:val="00605F4F"/>
    <w:rsid w:val="00606622"/>
    <w:rsid w:val="00606F41"/>
    <w:rsid w:val="00607AD3"/>
    <w:rsid w:val="00607D57"/>
    <w:rsid w:val="0061084B"/>
    <w:rsid w:val="00611897"/>
    <w:rsid w:val="00613206"/>
    <w:rsid w:val="00613896"/>
    <w:rsid w:val="00614AF3"/>
    <w:rsid w:val="0061503C"/>
    <w:rsid w:val="00615869"/>
    <w:rsid w:val="00617C25"/>
    <w:rsid w:val="006217F8"/>
    <w:rsid w:val="0062190E"/>
    <w:rsid w:val="00621BEC"/>
    <w:rsid w:val="00621DCD"/>
    <w:rsid w:val="006234F3"/>
    <w:rsid w:val="006239BB"/>
    <w:rsid w:val="00630A8C"/>
    <w:rsid w:val="00630D39"/>
    <w:rsid w:val="00631955"/>
    <w:rsid w:val="00632588"/>
    <w:rsid w:val="00632D9C"/>
    <w:rsid w:val="006336E6"/>
    <w:rsid w:val="0063424B"/>
    <w:rsid w:val="006347DE"/>
    <w:rsid w:val="00634C0A"/>
    <w:rsid w:val="00634ED8"/>
    <w:rsid w:val="006352DA"/>
    <w:rsid w:val="00640378"/>
    <w:rsid w:val="0064144D"/>
    <w:rsid w:val="006419CA"/>
    <w:rsid w:val="0064485D"/>
    <w:rsid w:val="00644919"/>
    <w:rsid w:val="00646320"/>
    <w:rsid w:val="00646377"/>
    <w:rsid w:val="00650787"/>
    <w:rsid w:val="00652363"/>
    <w:rsid w:val="006535B9"/>
    <w:rsid w:val="00653ECF"/>
    <w:rsid w:val="00653EDF"/>
    <w:rsid w:val="00656851"/>
    <w:rsid w:val="00657701"/>
    <w:rsid w:val="00657728"/>
    <w:rsid w:val="00660474"/>
    <w:rsid w:val="00660636"/>
    <w:rsid w:val="00660A3F"/>
    <w:rsid w:val="00662455"/>
    <w:rsid w:val="00663880"/>
    <w:rsid w:val="00663C29"/>
    <w:rsid w:val="00665FB7"/>
    <w:rsid w:val="00666906"/>
    <w:rsid w:val="00666F44"/>
    <w:rsid w:val="00667109"/>
    <w:rsid w:val="006702D8"/>
    <w:rsid w:val="00670538"/>
    <w:rsid w:val="00671147"/>
    <w:rsid w:val="00672206"/>
    <w:rsid w:val="0067238C"/>
    <w:rsid w:val="0067303B"/>
    <w:rsid w:val="00673891"/>
    <w:rsid w:val="006741AB"/>
    <w:rsid w:val="006755CE"/>
    <w:rsid w:val="006806AD"/>
    <w:rsid w:val="00680800"/>
    <w:rsid w:val="0068114E"/>
    <w:rsid w:val="006813FD"/>
    <w:rsid w:val="0068282E"/>
    <w:rsid w:val="00682ECD"/>
    <w:rsid w:val="00683399"/>
    <w:rsid w:val="00683D18"/>
    <w:rsid w:val="00684FC9"/>
    <w:rsid w:val="0068512E"/>
    <w:rsid w:val="0068549C"/>
    <w:rsid w:val="0068593E"/>
    <w:rsid w:val="00687A1A"/>
    <w:rsid w:val="00690A24"/>
    <w:rsid w:val="006924FF"/>
    <w:rsid w:val="00692F1D"/>
    <w:rsid w:val="00692F81"/>
    <w:rsid w:val="006967D4"/>
    <w:rsid w:val="0069762D"/>
    <w:rsid w:val="006A4EEB"/>
    <w:rsid w:val="006A4F03"/>
    <w:rsid w:val="006A53DB"/>
    <w:rsid w:val="006A596C"/>
    <w:rsid w:val="006A59EE"/>
    <w:rsid w:val="006A5B5F"/>
    <w:rsid w:val="006B0D8A"/>
    <w:rsid w:val="006B16FD"/>
    <w:rsid w:val="006B1805"/>
    <w:rsid w:val="006B1C02"/>
    <w:rsid w:val="006B42DF"/>
    <w:rsid w:val="006B44E6"/>
    <w:rsid w:val="006B46B6"/>
    <w:rsid w:val="006B578A"/>
    <w:rsid w:val="006B5A3A"/>
    <w:rsid w:val="006C091B"/>
    <w:rsid w:val="006C157F"/>
    <w:rsid w:val="006C21E0"/>
    <w:rsid w:val="006C23AE"/>
    <w:rsid w:val="006C3D08"/>
    <w:rsid w:val="006C422E"/>
    <w:rsid w:val="006C48E9"/>
    <w:rsid w:val="006C6754"/>
    <w:rsid w:val="006C67A9"/>
    <w:rsid w:val="006C732F"/>
    <w:rsid w:val="006C7E25"/>
    <w:rsid w:val="006D196F"/>
    <w:rsid w:val="006D1D06"/>
    <w:rsid w:val="006D2B01"/>
    <w:rsid w:val="006D3CA0"/>
    <w:rsid w:val="006D4EFB"/>
    <w:rsid w:val="006D508B"/>
    <w:rsid w:val="006D5C5E"/>
    <w:rsid w:val="006D6134"/>
    <w:rsid w:val="006D6C00"/>
    <w:rsid w:val="006D7264"/>
    <w:rsid w:val="006D7D5A"/>
    <w:rsid w:val="006E00B7"/>
    <w:rsid w:val="006E0275"/>
    <w:rsid w:val="006E1969"/>
    <w:rsid w:val="006E3AA0"/>
    <w:rsid w:val="006E4BC6"/>
    <w:rsid w:val="006E4CDA"/>
    <w:rsid w:val="006E4F0D"/>
    <w:rsid w:val="006E5BA0"/>
    <w:rsid w:val="006E5ED5"/>
    <w:rsid w:val="006E6460"/>
    <w:rsid w:val="006E70F9"/>
    <w:rsid w:val="006F0193"/>
    <w:rsid w:val="006F08D3"/>
    <w:rsid w:val="006F0BCC"/>
    <w:rsid w:val="006F2063"/>
    <w:rsid w:val="006F3541"/>
    <w:rsid w:val="006F4342"/>
    <w:rsid w:val="006F5790"/>
    <w:rsid w:val="006F6643"/>
    <w:rsid w:val="006F770D"/>
    <w:rsid w:val="00700E07"/>
    <w:rsid w:val="00702730"/>
    <w:rsid w:val="007032A8"/>
    <w:rsid w:val="00705148"/>
    <w:rsid w:val="00706236"/>
    <w:rsid w:val="00707FA4"/>
    <w:rsid w:val="00712153"/>
    <w:rsid w:val="00712C83"/>
    <w:rsid w:val="00713A69"/>
    <w:rsid w:val="00713EFF"/>
    <w:rsid w:val="00714D15"/>
    <w:rsid w:val="00715276"/>
    <w:rsid w:val="0071540E"/>
    <w:rsid w:val="007158D6"/>
    <w:rsid w:val="00715EED"/>
    <w:rsid w:val="00715FE3"/>
    <w:rsid w:val="0071623D"/>
    <w:rsid w:val="00716697"/>
    <w:rsid w:val="007212E4"/>
    <w:rsid w:val="007216DF"/>
    <w:rsid w:val="007231BC"/>
    <w:rsid w:val="00723260"/>
    <w:rsid w:val="007240E3"/>
    <w:rsid w:val="0072710E"/>
    <w:rsid w:val="00727603"/>
    <w:rsid w:val="007304F7"/>
    <w:rsid w:val="00730DC1"/>
    <w:rsid w:val="00730F72"/>
    <w:rsid w:val="0073177A"/>
    <w:rsid w:val="00732C13"/>
    <w:rsid w:val="007334A8"/>
    <w:rsid w:val="00734B31"/>
    <w:rsid w:val="0073500E"/>
    <w:rsid w:val="00735131"/>
    <w:rsid w:val="007358D2"/>
    <w:rsid w:val="00736AAF"/>
    <w:rsid w:val="00740367"/>
    <w:rsid w:val="007403A8"/>
    <w:rsid w:val="007418A7"/>
    <w:rsid w:val="00741DC8"/>
    <w:rsid w:val="007421E9"/>
    <w:rsid w:val="007437BB"/>
    <w:rsid w:val="00745157"/>
    <w:rsid w:val="00745B3F"/>
    <w:rsid w:val="0074613B"/>
    <w:rsid w:val="0074656D"/>
    <w:rsid w:val="00747E68"/>
    <w:rsid w:val="00752191"/>
    <w:rsid w:val="007525AF"/>
    <w:rsid w:val="00752DFF"/>
    <w:rsid w:val="00752F60"/>
    <w:rsid w:val="00753446"/>
    <w:rsid w:val="00756372"/>
    <w:rsid w:val="00757001"/>
    <w:rsid w:val="00760EC7"/>
    <w:rsid w:val="0076428C"/>
    <w:rsid w:val="00764B13"/>
    <w:rsid w:val="00764DDE"/>
    <w:rsid w:val="00765608"/>
    <w:rsid w:val="0076616F"/>
    <w:rsid w:val="0076618A"/>
    <w:rsid w:val="00766437"/>
    <w:rsid w:val="0076749E"/>
    <w:rsid w:val="00767E0B"/>
    <w:rsid w:val="0077090C"/>
    <w:rsid w:val="007726DC"/>
    <w:rsid w:val="00773A44"/>
    <w:rsid w:val="00773F45"/>
    <w:rsid w:val="0077555F"/>
    <w:rsid w:val="0077573F"/>
    <w:rsid w:val="00776991"/>
    <w:rsid w:val="0077771A"/>
    <w:rsid w:val="00781590"/>
    <w:rsid w:val="007819DD"/>
    <w:rsid w:val="00781FA8"/>
    <w:rsid w:val="00782765"/>
    <w:rsid w:val="00783660"/>
    <w:rsid w:val="0078373C"/>
    <w:rsid w:val="00783D69"/>
    <w:rsid w:val="00784CA5"/>
    <w:rsid w:val="00790AB2"/>
    <w:rsid w:val="00791124"/>
    <w:rsid w:val="00791FD8"/>
    <w:rsid w:val="00792B83"/>
    <w:rsid w:val="00795001"/>
    <w:rsid w:val="0079560F"/>
    <w:rsid w:val="00796454"/>
    <w:rsid w:val="00796AE5"/>
    <w:rsid w:val="007A0776"/>
    <w:rsid w:val="007A121A"/>
    <w:rsid w:val="007A1674"/>
    <w:rsid w:val="007A2902"/>
    <w:rsid w:val="007A3823"/>
    <w:rsid w:val="007B015A"/>
    <w:rsid w:val="007B16A2"/>
    <w:rsid w:val="007B3DF4"/>
    <w:rsid w:val="007B4BE1"/>
    <w:rsid w:val="007B545C"/>
    <w:rsid w:val="007B59F3"/>
    <w:rsid w:val="007B6098"/>
    <w:rsid w:val="007B74BE"/>
    <w:rsid w:val="007C018C"/>
    <w:rsid w:val="007C1B57"/>
    <w:rsid w:val="007C2810"/>
    <w:rsid w:val="007C2A4F"/>
    <w:rsid w:val="007C44E1"/>
    <w:rsid w:val="007C4EB0"/>
    <w:rsid w:val="007C4F80"/>
    <w:rsid w:val="007C5259"/>
    <w:rsid w:val="007C53D9"/>
    <w:rsid w:val="007C553C"/>
    <w:rsid w:val="007C5C0B"/>
    <w:rsid w:val="007D12E8"/>
    <w:rsid w:val="007D1F0D"/>
    <w:rsid w:val="007D30E8"/>
    <w:rsid w:val="007D4DDC"/>
    <w:rsid w:val="007D531F"/>
    <w:rsid w:val="007D53F1"/>
    <w:rsid w:val="007D6476"/>
    <w:rsid w:val="007D6822"/>
    <w:rsid w:val="007D7EDD"/>
    <w:rsid w:val="007E1C2B"/>
    <w:rsid w:val="007E2550"/>
    <w:rsid w:val="007E3185"/>
    <w:rsid w:val="007E35EE"/>
    <w:rsid w:val="007E54E2"/>
    <w:rsid w:val="007E5A5A"/>
    <w:rsid w:val="007F090B"/>
    <w:rsid w:val="007F1098"/>
    <w:rsid w:val="007F3C07"/>
    <w:rsid w:val="007F3FD9"/>
    <w:rsid w:val="007F4455"/>
    <w:rsid w:val="007F45E7"/>
    <w:rsid w:val="007F6AE8"/>
    <w:rsid w:val="007F7197"/>
    <w:rsid w:val="00800199"/>
    <w:rsid w:val="00802E8E"/>
    <w:rsid w:val="00803DEB"/>
    <w:rsid w:val="00804AA7"/>
    <w:rsid w:val="0080722D"/>
    <w:rsid w:val="008107E3"/>
    <w:rsid w:val="00810CD9"/>
    <w:rsid w:val="00810E8A"/>
    <w:rsid w:val="00811139"/>
    <w:rsid w:val="00811152"/>
    <w:rsid w:val="00811433"/>
    <w:rsid w:val="00814331"/>
    <w:rsid w:val="008156CC"/>
    <w:rsid w:val="00815A75"/>
    <w:rsid w:val="00815FF4"/>
    <w:rsid w:val="00816E96"/>
    <w:rsid w:val="00816FA9"/>
    <w:rsid w:val="00820145"/>
    <w:rsid w:val="00821C6D"/>
    <w:rsid w:val="00822391"/>
    <w:rsid w:val="00822D8B"/>
    <w:rsid w:val="0082709E"/>
    <w:rsid w:val="00830720"/>
    <w:rsid w:val="008308E6"/>
    <w:rsid w:val="00830E30"/>
    <w:rsid w:val="008314AB"/>
    <w:rsid w:val="0083165D"/>
    <w:rsid w:val="008319CC"/>
    <w:rsid w:val="00832D77"/>
    <w:rsid w:val="00833BF5"/>
    <w:rsid w:val="008342DF"/>
    <w:rsid w:val="008376C1"/>
    <w:rsid w:val="00837DA8"/>
    <w:rsid w:val="00837E9D"/>
    <w:rsid w:val="008405DF"/>
    <w:rsid w:val="00841C6C"/>
    <w:rsid w:val="008449AE"/>
    <w:rsid w:val="00844D82"/>
    <w:rsid w:val="008453A3"/>
    <w:rsid w:val="00845951"/>
    <w:rsid w:val="00845AEA"/>
    <w:rsid w:val="008464E3"/>
    <w:rsid w:val="00846E5E"/>
    <w:rsid w:val="00847D0D"/>
    <w:rsid w:val="0085049C"/>
    <w:rsid w:val="0085054E"/>
    <w:rsid w:val="00850741"/>
    <w:rsid w:val="008510EC"/>
    <w:rsid w:val="00851277"/>
    <w:rsid w:val="00851930"/>
    <w:rsid w:val="00852718"/>
    <w:rsid w:val="00852C1F"/>
    <w:rsid w:val="00852F4A"/>
    <w:rsid w:val="008532D1"/>
    <w:rsid w:val="00853D5B"/>
    <w:rsid w:val="008546D9"/>
    <w:rsid w:val="00854BDC"/>
    <w:rsid w:val="00856EFF"/>
    <w:rsid w:val="00857B80"/>
    <w:rsid w:val="00857DCE"/>
    <w:rsid w:val="008600A3"/>
    <w:rsid w:val="0086254F"/>
    <w:rsid w:val="00862E5E"/>
    <w:rsid w:val="00862F7E"/>
    <w:rsid w:val="00863436"/>
    <w:rsid w:val="0086574C"/>
    <w:rsid w:val="0086646B"/>
    <w:rsid w:val="00866513"/>
    <w:rsid w:val="00867FC1"/>
    <w:rsid w:val="00870DBE"/>
    <w:rsid w:val="00873565"/>
    <w:rsid w:val="00874979"/>
    <w:rsid w:val="00874E3C"/>
    <w:rsid w:val="00874FF5"/>
    <w:rsid w:val="008768C1"/>
    <w:rsid w:val="00877014"/>
    <w:rsid w:val="00881260"/>
    <w:rsid w:val="00881CF3"/>
    <w:rsid w:val="00882BBF"/>
    <w:rsid w:val="00882E02"/>
    <w:rsid w:val="008834AA"/>
    <w:rsid w:val="00886660"/>
    <w:rsid w:val="00886928"/>
    <w:rsid w:val="00886EAF"/>
    <w:rsid w:val="00887182"/>
    <w:rsid w:val="008874D0"/>
    <w:rsid w:val="00890D07"/>
    <w:rsid w:val="00893155"/>
    <w:rsid w:val="0089470E"/>
    <w:rsid w:val="008968C6"/>
    <w:rsid w:val="0089696B"/>
    <w:rsid w:val="008974ED"/>
    <w:rsid w:val="008A0638"/>
    <w:rsid w:val="008A0C67"/>
    <w:rsid w:val="008A11C9"/>
    <w:rsid w:val="008A2A4E"/>
    <w:rsid w:val="008A5C50"/>
    <w:rsid w:val="008A661B"/>
    <w:rsid w:val="008B0814"/>
    <w:rsid w:val="008B14C7"/>
    <w:rsid w:val="008B2CDB"/>
    <w:rsid w:val="008B4D7B"/>
    <w:rsid w:val="008B6E6D"/>
    <w:rsid w:val="008B7793"/>
    <w:rsid w:val="008C0819"/>
    <w:rsid w:val="008C221B"/>
    <w:rsid w:val="008C2A28"/>
    <w:rsid w:val="008C344F"/>
    <w:rsid w:val="008C56DC"/>
    <w:rsid w:val="008C6808"/>
    <w:rsid w:val="008C7A84"/>
    <w:rsid w:val="008D0EA4"/>
    <w:rsid w:val="008D1B6A"/>
    <w:rsid w:val="008D1C7D"/>
    <w:rsid w:val="008D23AC"/>
    <w:rsid w:val="008D4C2D"/>
    <w:rsid w:val="008D575D"/>
    <w:rsid w:val="008D5A59"/>
    <w:rsid w:val="008D683D"/>
    <w:rsid w:val="008D72DA"/>
    <w:rsid w:val="008D7A77"/>
    <w:rsid w:val="008E0DDE"/>
    <w:rsid w:val="008E2C6D"/>
    <w:rsid w:val="008E32ED"/>
    <w:rsid w:val="008E5043"/>
    <w:rsid w:val="008E537D"/>
    <w:rsid w:val="008E570A"/>
    <w:rsid w:val="008E65A3"/>
    <w:rsid w:val="008F16B0"/>
    <w:rsid w:val="008F2B55"/>
    <w:rsid w:val="008F326A"/>
    <w:rsid w:val="008F5147"/>
    <w:rsid w:val="008F51F0"/>
    <w:rsid w:val="008F64A6"/>
    <w:rsid w:val="008F74EB"/>
    <w:rsid w:val="009001A8"/>
    <w:rsid w:val="0090053C"/>
    <w:rsid w:val="00900893"/>
    <w:rsid w:val="00900AFA"/>
    <w:rsid w:val="00902071"/>
    <w:rsid w:val="00902457"/>
    <w:rsid w:val="00902A56"/>
    <w:rsid w:val="0090374F"/>
    <w:rsid w:val="00904270"/>
    <w:rsid w:val="00904CF3"/>
    <w:rsid w:val="00905266"/>
    <w:rsid w:val="00906BF0"/>
    <w:rsid w:val="00906F31"/>
    <w:rsid w:val="00907224"/>
    <w:rsid w:val="00910A83"/>
    <w:rsid w:val="00910EB1"/>
    <w:rsid w:val="009119CF"/>
    <w:rsid w:val="00911CFD"/>
    <w:rsid w:val="00912340"/>
    <w:rsid w:val="00912C6A"/>
    <w:rsid w:val="00913E99"/>
    <w:rsid w:val="00916136"/>
    <w:rsid w:val="00916AEC"/>
    <w:rsid w:val="00917416"/>
    <w:rsid w:val="009174F1"/>
    <w:rsid w:val="0092056C"/>
    <w:rsid w:val="00920F96"/>
    <w:rsid w:val="00921FD4"/>
    <w:rsid w:val="009226F0"/>
    <w:rsid w:val="00923B8C"/>
    <w:rsid w:val="00924363"/>
    <w:rsid w:val="009267CD"/>
    <w:rsid w:val="0092697B"/>
    <w:rsid w:val="00927403"/>
    <w:rsid w:val="0092783F"/>
    <w:rsid w:val="00927DF8"/>
    <w:rsid w:val="00930415"/>
    <w:rsid w:val="00930E4D"/>
    <w:rsid w:val="00932971"/>
    <w:rsid w:val="00935203"/>
    <w:rsid w:val="00936B2E"/>
    <w:rsid w:val="00941256"/>
    <w:rsid w:val="00941E17"/>
    <w:rsid w:val="00944109"/>
    <w:rsid w:val="009441F1"/>
    <w:rsid w:val="009445F7"/>
    <w:rsid w:val="00944AA4"/>
    <w:rsid w:val="00945ED3"/>
    <w:rsid w:val="00946EB2"/>
    <w:rsid w:val="0094781E"/>
    <w:rsid w:val="0095150C"/>
    <w:rsid w:val="00951818"/>
    <w:rsid w:val="00952AB6"/>
    <w:rsid w:val="00952B6E"/>
    <w:rsid w:val="009532EE"/>
    <w:rsid w:val="009537CB"/>
    <w:rsid w:val="009539BA"/>
    <w:rsid w:val="00953BCC"/>
    <w:rsid w:val="009544BF"/>
    <w:rsid w:val="00955118"/>
    <w:rsid w:val="00955B43"/>
    <w:rsid w:val="00956A85"/>
    <w:rsid w:val="009575D1"/>
    <w:rsid w:val="00957A72"/>
    <w:rsid w:val="0096495D"/>
    <w:rsid w:val="00965C48"/>
    <w:rsid w:val="009671EC"/>
    <w:rsid w:val="0096786B"/>
    <w:rsid w:val="00967D2D"/>
    <w:rsid w:val="0097010A"/>
    <w:rsid w:val="009701AB"/>
    <w:rsid w:val="00972AB6"/>
    <w:rsid w:val="00972B65"/>
    <w:rsid w:val="00972F06"/>
    <w:rsid w:val="009755D5"/>
    <w:rsid w:val="009756BC"/>
    <w:rsid w:val="00975BD6"/>
    <w:rsid w:val="00976232"/>
    <w:rsid w:val="009837DF"/>
    <w:rsid w:val="00984631"/>
    <w:rsid w:val="009858BB"/>
    <w:rsid w:val="00985916"/>
    <w:rsid w:val="009862F4"/>
    <w:rsid w:val="009900A6"/>
    <w:rsid w:val="00990DF7"/>
    <w:rsid w:val="009919A5"/>
    <w:rsid w:val="0099365D"/>
    <w:rsid w:val="00993979"/>
    <w:rsid w:val="00993FAD"/>
    <w:rsid w:val="00997E5F"/>
    <w:rsid w:val="009A0016"/>
    <w:rsid w:val="009A0895"/>
    <w:rsid w:val="009A217B"/>
    <w:rsid w:val="009A2896"/>
    <w:rsid w:val="009A31E6"/>
    <w:rsid w:val="009A377C"/>
    <w:rsid w:val="009A4094"/>
    <w:rsid w:val="009A5271"/>
    <w:rsid w:val="009A5F00"/>
    <w:rsid w:val="009A6473"/>
    <w:rsid w:val="009A6989"/>
    <w:rsid w:val="009A7210"/>
    <w:rsid w:val="009A76AA"/>
    <w:rsid w:val="009B018B"/>
    <w:rsid w:val="009B134E"/>
    <w:rsid w:val="009B14B3"/>
    <w:rsid w:val="009B279A"/>
    <w:rsid w:val="009B2BB5"/>
    <w:rsid w:val="009B47BC"/>
    <w:rsid w:val="009B529A"/>
    <w:rsid w:val="009B5550"/>
    <w:rsid w:val="009B5EFD"/>
    <w:rsid w:val="009B7748"/>
    <w:rsid w:val="009C06F5"/>
    <w:rsid w:val="009C1CD6"/>
    <w:rsid w:val="009C2F65"/>
    <w:rsid w:val="009C3106"/>
    <w:rsid w:val="009C322D"/>
    <w:rsid w:val="009C3D55"/>
    <w:rsid w:val="009C3EF3"/>
    <w:rsid w:val="009C4198"/>
    <w:rsid w:val="009C4E6B"/>
    <w:rsid w:val="009C5B6D"/>
    <w:rsid w:val="009C5D8E"/>
    <w:rsid w:val="009C6B8A"/>
    <w:rsid w:val="009C7C1B"/>
    <w:rsid w:val="009D014B"/>
    <w:rsid w:val="009D0168"/>
    <w:rsid w:val="009D1087"/>
    <w:rsid w:val="009D17A0"/>
    <w:rsid w:val="009D1C02"/>
    <w:rsid w:val="009D2CB5"/>
    <w:rsid w:val="009D3F7B"/>
    <w:rsid w:val="009D419D"/>
    <w:rsid w:val="009D4EF8"/>
    <w:rsid w:val="009D5073"/>
    <w:rsid w:val="009D7F4B"/>
    <w:rsid w:val="009E0748"/>
    <w:rsid w:val="009E0AB4"/>
    <w:rsid w:val="009E0FD9"/>
    <w:rsid w:val="009E1AE6"/>
    <w:rsid w:val="009E3CA0"/>
    <w:rsid w:val="009E4B2E"/>
    <w:rsid w:val="009E56C7"/>
    <w:rsid w:val="009E68C2"/>
    <w:rsid w:val="009F30E3"/>
    <w:rsid w:val="009F3801"/>
    <w:rsid w:val="009F4634"/>
    <w:rsid w:val="009F49C3"/>
    <w:rsid w:val="009F52B7"/>
    <w:rsid w:val="009F6A8D"/>
    <w:rsid w:val="009F7990"/>
    <w:rsid w:val="00A0002D"/>
    <w:rsid w:val="00A01397"/>
    <w:rsid w:val="00A015A8"/>
    <w:rsid w:val="00A01F98"/>
    <w:rsid w:val="00A02237"/>
    <w:rsid w:val="00A030CE"/>
    <w:rsid w:val="00A0555C"/>
    <w:rsid w:val="00A05708"/>
    <w:rsid w:val="00A05D22"/>
    <w:rsid w:val="00A07556"/>
    <w:rsid w:val="00A07B3E"/>
    <w:rsid w:val="00A10D4D"/>
    <w:rsid w:val="00A11D57"/>
    <w:rsid w:val="00A122A6"/>
    <w:rsid w:val="00A13C95"/>
    <w:rsid w:val="00A14163"/>
    <w:rsid w:val="00A15449"/>
    <w:rsid w:val="00A1629B"/>
    <w:rsid w:val="00A16D78"/>
    <w:rsid w:val="00A2190E"/>
    <w:rsid w:val="00A225F7"/>
    <w:rsid w:val="00A22C25"/>
    <w:rsid w:val="00A23215"/>
    <w:rsid w:val="00A24615"/>
    <w:rsid w:val="00A24BF0"/>
    <w:rsid w:val="00A24EF4"/>
    <w:rsid w:val="00A25019"/>
    <w:rsid w:val="00A26236"/>
    <w:rsid w:val="00A265A2"/>
    <w:rsid w:val="00A30E57"/>
    <w:rsid w:val="00A3168B"/>
    <w:rsid w:val="00A323AD"/>
    <w:rsid w:val="00A34570"/>
    <w:rsid w:val="00A34ED4"/>
    <w:rsid w:val="00A35F5B"/>
    <w:rsid w:val="00A36318"/>
    <w:rsid w:val="00A3694B"/>
    <w:rsid w:val="00A40412"/>
    <w:rsid w:val="00A41414"/>
    <w:rsid w:val="00A42577"/>
    <w:rsid w:val="00A42866"/>
    <w:rsid w:val="00A436E8"/>
    <w:rsid w:val="00A44F5B"/>
    <w:rsid w:val="00A45F60"/>
    <w:rsid w:val="00A46794"/>
    <w:rsid w:val="00A47A8F"/>
    <w:rsid w:val="00A47B8A"/>
    <w:rsid w:val="00A505CD"/>
    <w:rsid w:val="00A50739"/>
    <w:rsid w:val="00A51B32"/>
    <w:rsid w:val="00A51CB0"/>
    <w:rsid w:val="00A52945"/>
    <w:rsid w:val="00A52D56"/>
    <w:rsid w:val="00A52F1D"/>
    <w:rsid w:val="00A541C2"/>
    <w:rsid w:val="00A54339"/>
    <w:rsid w:val="00A54347"/>
    <w:rsid w:val="00A5437B"/>
    <w:rsid w:val="00A5462C"/>
    <w:rsid w:val="00A5667D"/>
    <w:rsid w:val="00A61906"/>
    <w:rsid w:val="00A620FC"/>
    <w:rsid w:val="00A6251F"/>
    <w:rsid w:val="00A630A4"/>
    <w:rsid w:val="00A63C82"/>
    <w:rsid w:val="00A63E83"/>
    <w:rsid w:val="00A64EC4"/>
    <w:rsid w:val="00A65138"/>
    <w:rsid w:val="00A653FF"/>
    <w:rsid w:val="00A662D7"/>
    <w:rsid w:val="00A67444"/>
    <w:rsid w:val="00A67F83"/>
    <w:rsid w:val="00A7327F"/>
    <w:rsid w:val="00A74D35"/>
    <w:rsid w:val="00A762DD"/>
    <w:rsid w:val="00A8063C"/>
    <w:rsid w:val="00A80B57"/>
    <w:rsid w:val="00A81924"/>
    <w:rsid w:val="00A822B2"/>
    <w:rsid w:val="00A8319A"/>
    <w:rsid w:val="00A83A97"/>
    <w:rsid w:val="00A862BB"/>
    <w:rsid w:val="00A86591"/>
    <w:rsid w:val="00A874ED"/>
    <w:rsid w:val="00A9005A"/>
    <w:rsid w:val="00A92AB7"/>
    <w:rsid w:val="00A93E04"/>
    <w:rsid w:val="00A9569D"/>
    <w:rsid w:val="00A959A7"/>
    <w:rsid w:val="00A95DFA"/>
    <w:rsid w:val="00AA17A4"/>
    <w:rsid w:val="00AA1EF4"/>
    <w:rsid w:val="00AA26B4"/>
    <w:rsid w:val="00AA3309"/>
    <w:rsid w:val="00AA4ED6"/>
    <w:rsid w:val="00AA4F18"/>
    <w:rsid w:val="00AA5879"/>
    <w:rsid w:val="00AA75DF"/>
    <w:rsid w:val="00AA7C47"/>
    <w:rsid w:val="00AA7DBD"/>
    <w:rsid w:val="00AB0903"/>
    <w:rsid w:val="00AB0A41"/>
    <w:rsid w:val="00AB2208"/>
    <w:rsid w:val="00AB33EA"/>
    <w:rsid w:val="00AB35F6"/>
    <w:rsid w:val="00AB3A7F"/>
    <w:rsid w:val="00AB7146"/>
    <w:rsid w:val="00AC1574"/>
    <w:rsid w:val="00AC1751"/>
    <w:rsid w:val="00AC2093"/>
    <w:rsid w:val="00AC3113"/>
    <w:rsid w:val="00AC3F93"/>
    <w:rsid w:val="00AC4318"/>
    <w:rsid w:val="00AC6C47"/>
    <w:rsid w:val="00AC7809"/>
    <w:rsid w:val="00AC782A"/>
    <w:rsid w:val="00AD0C82"/>
    <w:rsid w:val="00AD0F7D"/>
    <w:rsid w:val="00AD15BD"/>
    <w:rsid w:val="00AD29C3"/>
    <w:rsid w:val="00AD32DB"/>
    <w:rsid w:val="00AD5A62"/>
    <w:rsid w:val="00AD5D3C"/>
    <w:rsid w:val="00AD6174"/>
    <w:rsid w:val="00AD7663"/>
    <w:rsid w:val="00AE0E69"/>
    <w:rsid w:val="00AE2896"/>
    <w:rsid w:val="00AE3564"/>
    <w:rsid w:val="00AE3E3B"/>
    <w:rsid w:val="00AE4588"/>
    <w:rsid w:val="00AE4E6E"/>
    <w:rsid w:val="00AE5095"/>
    <w:rsid w:val="00AF006D"/>
    <w:rsid w:val="00AF1001"/>
    <w:rsid w:val="00AF1E38"/>
    <w:rsid w:val="00AF5B4D"/>
    <w:rsid w:val="00AF6449"/>
    <w:rsid w:val="00AF6537"/>
    <w:rsid w:val="00AF7208"/>
    <w:rsid w:val="00B00013"/>
    <w:rsid w:val="00B008A7"/>
    <w:rsid w:val="00B0139E"/>
    <w:rsid w:val="00B019E1"/>
    <w:rsid w:val="00B02607"/>
    <w:rsid w:val="00B029B7"/>
    <w:rsid w:val="00B0364B"/>
    <w:rsid w:val="00B060C7"/>
    <w:rsid w:val="00B06150"/>
    <w:rsid w:val="00B06943"/>
    <w:rsid w:val="00B0731E"/>
    <w:rsid w:val="00B10D40"/>
    <w:rsid w:val="00B10E87"/>
    <w:rsid w:val="00B11E79"/>
    <w:rsid w:val="00B12217"/>
    <w:rsid w:val="00B16108"/>
    <w:rsid w:val="00B164E6"/>
    <w:rsid w:val="00B1703A"/>
    <w:rsid w:val="00B2165D"/>
    <w:rsid w:val="00B2179D"/>
    <w:rsid w:val="00B226BD"/>
    <w:rsid w:val="00B2458D"/>
    <w:rsid w:val="00B25073"/>
    <w:rsid w:val="00B25373"/>
    <w:rsid w:val="00B254C6"/>
    <w:rsid w:val="00B256F4"/>
    <w:rsid w:val="00B266B3"/>
    <w:rsid w:val="00B316BE"/>
    <w:rsid w:val="00B33B10"/>
    <w:rsid w:val="00B342F8"/>
    <w:rsid w:val="00B34BC0"/>
    <w:rsid w:val="00B37007"/>
    <w:rsid w:val="00B371AB"/>
    <w:rsid w:val="00B40E20"/>
    <w:rsid w:val="00B416C8"/>
    <w:rsid w:val="00B44093"/>
    <w:rsid w:val="00B44553"/>
    <w:rsid w:val="00B4482B"/>
    <w:rsid w:val="00B44A8E"/>
    <w:rsid w:val="00B44D3B"/>
    <w:rsid w:val="00B45215"/>
    <w:rsid w:val="00B46E25"/>
    <w:rsid w:val="00B5037D"/>
    <w:rsid w:val="00B504FE"/>
    <w:rsid w:val="00B5079F"/>
    <w:rsid w:val="00B51B2C"/>
    <w:rsid w:val="00B51B4D"/>
    <w:rsid w:val="00B51B85"/>
    <w:rsid w:val="00B52040"/>
    <w:rsid w:val="00B5758C"/>
    <w:rsid w:val="00B60F6E"/>
    <w:rsid w:val="00B60FE0"/>
    <w:rsid w:val="00B615FA"/>
    <w:rsid w:val="00B61E5B"/>
    <w:rsid w:val="00B62BF9"/>
    <w:rsid w:val="00B634E9"/>
    <w:rsid w:val="00B6479C"/>
    <w:rsid w:val="00B65680"/>
    <w:rsid w:val="00B65E97"/>
    <w:rsid w:val="00B66545"/>
    <w:rsid w:val="00B67829"/>
    <w:rsid w:val="00B700DC"/>
    <w:rsid w:val="00B703C5"/>
    <w:rsid w:val="00B71AB3"/>
    <w:rsid w:val="00B71C24"/>
    <w:rsid w:val="00B72F10"/>
    <w:rsid w:val="00B72FFB"/>
    <w:rsid w:val="00B73054"/>
    <w:rsid w:val="00B73A71"/>
    <w:rsid w:val="00B7717B"/>
    <w:rsid w:val="00B801A3"/>
    <w:rsid w:val="00B80368"/>
    <w:rsid w:val="00B80C47"/>
    <w:rsid w:val="00B81080"/>
    <w:rsid w:val="00B81ACE"/>
    <w:rsid w:val="00B82408"/>
    <w:rsid w:val="00B8654F"/>
    <w:rsid w:val="00B86963"/>
    <w:rsid w:val="00B90908"/>
    <w:rsid w:val="00B9199A"/>
    <w:rsid w:val="00B9486E"/>
    <w:rsid w:val="00B94943"/>
    <w:rsid w:val="00B94C94"/>
    <w:rsid w:val="00B94F6C"/>
    <w:rsid w:val="00B951F9"/>
    <w:rsid w:val="00B965EC"/>
    <w:rsid w:val="00B9667F"/>
    <w:rsid w:val="00B97A3C"/>
    <w:rsid w:val="00BA121B"/>
    <w:rsid w:val="00BA2E26"/>
    <w:rsid w:val="00BA3895"/>
    <w:rsid w:val="00BA4404"/>
    <w:rsid w:val="00BA5260"/>
    <w:rsid w:val="00BA6415"/>
    <w:rsid w:val="00BA67D5"/>
    <w:rsid w:val="00BB09E4"/>
    <w:rsid w:val="00BB09FE"/>
    <w:rsid w:val="00BB3785"/>
    <w:rsid w:val="00BB3899"/>
    <w:rsid w:val="00BB3D47"/>
    <w:rsid w:val="00BB4ECC"/>
    <w:rsid w:val="00BB5EC3"/>
    <w:rsid w:val="00BC0B38"/>
    <w:rsid w:val="00BC24A0"/>
    <w:rsid w:val="00BC2E51"/>
    <w:rsid w:val="00BC6151"/>
    <w:rsid w:val="00BC6BF6"/>
    <w:rsid w:val="00BC6CC2"/>
    <w:rsid w:val="00BD139A"/>
    <w:rsid w:val="00BD2E2E"/>
    <w:rsid w:val="00BD3A30"/>
    <w:rsid w:val="00BD4680"/>
    <w:rsid w:val="00BD50D5"/>
    <w:rsid w:val="00BD52CE"/>
    <w:rsid w:val="00BD53B9"/>
    <w:rsid w:val="00BD579A"/>
    <w:rsid w:val="00BD6E2F"/>
    <w:rsid w:val="00BE0B3E"/>
    <w:rsid w:val="00BE274A"/>
    <w:rsid w:val="00BE311D"/>
    <w:rsid w:val="00BE3A27"/>
    <w:rsid w:val="00BE5209"/>
    <w:rsid w:val="00BE5EB9"/>
    <w:rsid w:val="00BE75C9"/>
    <w:rsid w:val="00BE7603"/>
    <w:rsid w:val="00BF0274"/>
    <w:rsid w:val="00BF11A0"/>
    <w:rsid w:val="00BF1B42"/>
    <w:rsid w:val="00BF307E"/>
    <w:rsid w:val="00BF41AD"/>
    <w:rsid w:val="00BF54F3"/>
    <w:rsid w:val="00BF64A3"/>
    <w:rsid w:val="00BF64E2"/>
    <w:rsid w:val="00BF7574"/>
    <w:rsid w:val="00BF7842"/>
    <w:rsid w:val="00C0067E"/>
    <w:rsid w:val="00C00AA8"/>
    <w:rsid w:val="00C0152E"/>
    <w:rsid w:val="00C01DC2"/>
    <w:rsid w:val="00C02B30"/>
    <w:rsid w:val="00C03843"/>
    <w:rsid w:val="00C03FBF"/>
    <w:rsid w:val="00C05458"/>
    <w:rsid w:val="00C06279"/>
    <w:rsid w:val="00C070A8"/>
    <w:rsid w:val="00C07327"/>
    <w:rsid w:val="00C104E9"/>
    <w:rsid w:val="00C11E0D"/>
    <w:rsid w:val="00C126C4"/>
    <w:rsid w:val="00C12726"/>
    <w:rsid w:val="00C12F11"/>
    <w:rsid w:val="00C14827"/>
    <w:rsid w:val="00C16951"/>
    <w:rsid w:val="00C16BE0"/>
    <w:rsid w:val="00C2070F"/>
    <w:rsid w:val="00C21D82"/>
    <w:rsid w:val="00C21FCE"/>
    <w:rsid w:val="00C2367B"/>
    <w:rsid w:val="00C23A74"/>
    <w:rsid w:val="00C23C72"/>
    <w:rsid w:val="00C23D76"/>
    <w:rsid w:val="00C248EC"/>
    <w:rsid w:val="00C25927"/>
    <w:rsid w:val="00C26E78"/>
    <w:rsid w:val="00C27AB6"/>
    <w:rsid w:val="00C27AEE"/>
    <w:rsid w:val="00C27D6F"/>
    <w:rsid w:val="00C30045"/>
    <w:rsid w:val="00C31075"/>
    <w:rsid w:val="00C31CBB"/>
    <w:rsid w:val="00C31D82"/>
    <w:rsid w:val="00C326C8"/>
    <w:rsid w:val="00C33D3E"/>
    <w:rsid w:val="00C34F90"/>
    <w:rsid w:val="00C355C0"/>
    <w:rsid w:val="00C3587E"/>
    <w:rsid w:val="00C36964"/>
    <w:rsid w:val="00C40B93"/>
    <w:rsid w:val="00C40CD0"/>
    <w:rsid w:val="00C4100F"/>
    <w:rsid w:val="00C42D2F"/>
    <w:rsid w:val="00C441FE"/>
    <w:rsid w:val="00C45938"/>
    <w:rsid w:val="00C45EB9"/>
    <w:rsid w:val="00C46C82"/>
    <w:rsid w:val="00C46D5E"/>
    <w:rsid w:val="00C5138A"/>
    <w:rsid w:val="00C51E32"/>
    <w:rsid w:val="00C53188"/>
    <w:rsid w:val="00C5648D"/>
    <w:rsid w:val="00C569EE"/>
    <w:rsid w:val="00C57BC6"/>
    <w:rsid w:val="00C61274"/>
    <w:rsid w:val="00C61906"/>
    <w:rsid w:val="00C621EF"/>
    <w:rsid w:val="00C65818"/>
    <w:rsid w:val="00C667B9"/>
    <w:rsid w:val="00C66F6F"/>
    <w:rsid w:val="00C7001F"/>
    <w:rsid w:val="00C70F07"/>
    <w:rsid w:val="00C72CBB"/>
    <w:rsid w:val="00C743D8"/>
    <w:rsid w:val="00C80378"/>
    <w:rsid w:val="00C80948"/>
    <w:rsid w:val="00C81419"/>
    <w:rsid w:val="00C814DA"/>
    <w:rsid w:val="00C81C24"/>
    <w:rsid w:val="00C82044"/>
    <w:rsid w:val="00C821A3"/>
    <w:rsid w:val="00C8335B"/>
    <w:rsid w:val="00C83D53"/>
    <w:rsid w:val="00C840B4"/>
    <w:rsid w:val="00C84B46"/>
    <w:rsid w:val="00C84CC4"/>
    <w:rsid w:val="00C94F1E"/>
    <w:rsid w:val="00C953CC"/>
    <w:rsid w:val="00C95486"/>
    <w:rsid w:val="00C96273"/>
    <w:rsid w:val="00C9785B"/>
    <w:rsid w:val="00CA0891"/>
    <w:rsid w:val="00CA0ABD"/>
    <w:rsid w:val="00CA1C5F"/>
    <w:rsid w:val="00CA2645"/>
    <w:rsid w:val="00CA2F7D"/>
    <w:rsid w:val="00CA319B"/>
    <w:rsid w:val="00CA363D"/>
    <w:rsid w:val="00CA4D74"/>
    <w:rsid w:val="00CA50E4"/>
    <w:rsid w:val="00CA5978"/>
    <w:rsid w:val="00CA6A9E"/>
    <w:rsid w:val="00CA7E78"/>
    <w:rsid w:val="00CB01C2"/>
    <w:rsid w:val="00CB0522"/>
    <w:rsid w:val="00CB0C4C"/>
    <w:rsid w:val="00CB1BFD"/>
    <w:rsid w:val="00CB4D9E"/>
    <w:rsid w:val="00CB5AAE"/>
    <w:rsid w:val="00CB611F"/>
    <w:rsid w:val="00CB7CEB"/>
    <w:rsid w:val="00CC0479"/>
    <w:rsid w:val="00CC0B7E"/>
    <w:rsid w:val="00CC2DFB"/>
    <w:rsid w:val="00CC351A"/>
    <w:rsid w:val="00CC40EF"/>
    <w:rsid w:val="00CC4A3B"/>
    <w:rsid w:val="00CC646D"/>
    <w:rsid w:val="00CC6A99"/>
    <w:rsid w:val="00CC7576"/>
    <w:rsid w:val="00CD215A"/>
    <w:rsid w:val="00CD259A"/>
    <w:rsid w:val="00CD305B"/>
    <w:rsid w:val="00CD4B89"/>
    <w:rsid w:val="00CD500A"/>
    <w:rsid w:val="00CD6AF8"/>
    <w:rsid w:val="00CD6BF0"/>
    <w:rsid w:val="00CD7AD9"/>
    <w:rsid w:val="00CE0F08"/>
    <w:rsid w:val="00CE1257"/>
    <w:rsid w:val="00CE272C"/>
    <w:rsid w:val="00CE43E4"/>
    <w:rsid w:val="00CE4C6F"/>
    <w:rsid w:val="00CE5A0F"/>
    <w:rsid w:val="00CE63DA"/>
    <w:rsid w:val="00CE7161"/>
    <w:rsid w:val="00CE7D14"/>
    <w:rsid w:val="00CE7FFE"/>
    <w:rsid w:val="00CF070B"/>
    <w:rsid w:val="00CF1CB0"/>
    <w:rsid w:val="00CF26E1"/>
    <w:rsid w:val="00CF2C12"/>
    <w:rsid w:val="00CF3367"/>
    <w:rsid w:val="00CF424C"/>
    <w:rsid w:val="00CF4C55"/>
    <w:rsid w:val="00CF4CD1"/>
    <w:rsid w:val="00D006D0"/>
    <w:rsid w:val="00D00E52"/>
    <w:rsid w:val="00D041D9"/>
    <w:rsid w:val="00D04351"/>
    <w:rsid w:val="00D05EF4"/>
    <w:rsid w:val="00D06C0A"/>
    <w:rsid w:val="00D06F25"/>
    <w:rsid w:val="00D079D3"/>
    <w:rsid w:val="00D07E4F"/>
    <w:rsid w:val="00D10B52"/>
    <w:rsid w:val="00D10B7B"/>
    <w:rsid w:val="00D1147B"/>
    <w:rsid w:val="00D11591"/>
    <w:rsid w:val="00D11D1B"/>
    <w:rsid w:val="00D11D38"/>
    <w:rsid w:val="00D127AD"/>
    <w:rsid w:val="00D13A1D"/>
    <w:rsid w:val="00D14A9D"/>
    <w:rsid w:val="00D14B95"/>
    <w:rsid w:val="00D15DA9"/>
    <w:rsid w:val="00D1611F"/>
    <w:rsid w:val="00D1644E"/>
    <w:rsid w:val="00D176E2"/>
    <w:rsid w:val="00D2060F"/>
    <w:rsid w:val="00D2179C"/>
    <w:rsid w:val="00D21B6E"/>
    <w:rsid w:val="00D22016"/>
    <w:rsid w:val="00D22C1F"/>
    <w:rsid w:val="00D232F6"/>
    <w:rsid w:val="00D23D76"/>
    <w:rsid w:val="00D25C9A"/>
    <w:rsid w:val="00D25D92"/>
    <w:rsid w:val="00D2663F"/>
    <w:rsid w:val="00D27B12"/>
    <w:rsid w:val="00D27CB1"/>
    <w:rsid w:val="00D31D92"/>
    <w:rsid w:val="00D32F1B"/>
    <w:rsid w:val="00D33183"/>
    <w:rsid w:val="00D34408"/>
    <w:rsid w:val="00D36AFD"/>
    <w:rsid w:val="00D37323"/>
    <w:rsid w:val="00D415C8"/>
    <w:rsid w:val="00D4188A"/>
    <w:rsid w:val="00D45D06"/>
    <w:rsid w:val="00D47716"/>
    <w:rsid w:val="00D51000"/>
    <w:rsid w:val="00D51277"/>
    <w:rsid w:val="00D517A8"/>
    <w:rsid w:val="00D52DC3"/>
    <w:rsid w:val="00D538A3"/>
    <w:rsid w:val="00D53F3E"/>
    <w:rsid w:val="00D540FA"/>
    <w:rsid w:val="00D548D2"/>
    <w:rsid w:val="00D54D82"/>
    <w:rsid w:val="00D57117"/>
    <w:rsid w:val="00D5763D"/>
    <w:rsid w:val="00D6081F"/>
    <w:rsid w:val="00D609A1"/>
    <w:rsid w:val="00D60B5F"/>
    <w:rsid w:val="00D61E1D"/>
    <w:rsid w:val="00D624A6"/>
    <w:rsid w:val="00D6483A"/>
    <w:rsid w:val="00D64E8C"/>
    <w:rsid w:val="00D65356"/>
    <w:rsid w:val="00D6597F"/>
    <w:rsid w:val="00D70E8D"/>
    <w:rsid w:val="00D71B11"/>
    <w:rsid w:val="00D71F84"/>
    <w:rsid w:val="00D75B10"/>
    <w:rsid w:val="00D76552"/>
    <w:rsid w:val="00D772B6"/>
    <w:rsid w:val="00D77546"/>
    <w:rsid w:val="00D810F0"/>
    <w:rsid w:val="00D83A9F"/>
    <w:rsid w:val="00D83B63"/>
    <w:rsid w:val="00D83F4D"/>
    <w:rsid w:val="00D8484B"/>
    <w:rsid w:val="00D84AC8"/>
    <w:rsid w:val="00D85FDB"/>
    <w:rsid w:val="00D86369"/>
    <w:rsid w:val="00D86EC1"/>
    <w:rsid w:val="00D87189"/>
    <w:rsid w:val="00D87486"/>
    <w:rsid w:val="00D87A76"/>
    <w:rsid w:val="00D90370"/>
    <w:rsid w:val="00D93AC9"/>
    <w:rsid w:val="00D942AC"/>
    <w:rsid w:val="00D956D5"/>
    <w:rsid w:val="00D957A0"/>
    <w:rsid w:val="00D9685D"/>
    <w:rsid w:val="00D9715E"/>
    <w:rsid w:val="00D97B8A"/>
    <w:rsid w:val="00DA0515"/>
    <w:rsid w:val="00DA0A33"/>
    <w:rsid w:val="00DA1299"/>
    <w:rsid w:val="00DA16DC"/>
    <w:rsid w:val="00DA1BDF"/>
    <w:rsid w:val="00DA2012"/>
    <w:rsid w:val="00DA201C"/>
    <w:rsid w:val="00DA26E5"/>
    <w:rsid w:val="00DA3DCB"/>
    <w:rsid w:val="00DA4BB9"/>
    <w:rsid w:val="00DA59A1"/>
    <w:rsid w:val="00DA5FA3"/>
    <w:rsid w:val="00DA5FE2"/>
    <w:rsid w:val="00DB059B"/>
    <w:rsid w:val="00DB2986"/>
    <w:rsid w:val="00DB3CDF"/>
    <w:rsid w:val="00DB42CC"/>
    <w:rsid w:val="00DB4DCB"/>
    <w:rsid w:val="00DB7C38"/>
    <w:rsid w:val="00DC08EB"/>
    <w:rsid w:val="00DC283C"/>
    <w:rsid w:val="00DC3249"/>
    <w:rsid w:val="00DC3325"/>
    <w:rsid w:val="00DC3894"/>
    <w:rsid w:val="00DC4E77"/>
    <w:rsid w:val="00DC5588"/>
    <w:rsid w:val="00DC75B6"/>
    <w:rsid w:val="00DD17C9"/>
    <w:rsid w:val="00DD225F"/>
    <w:rsid w:val="00DD3A75"/>
    <w:rsid w:val="00DD4A0A"/>
    <w:rsid w:val="00DD4F45"/>
    <w:rsid w:val="00DD5446"/>
    <w:rsid w:val="00DD70F1"/>
    <w:rsid w:val="00DD7E16"/>
    <w:rsid w:val="00DE09C1"/>
    <w:rsid w:val="00DE0F51"/>
    <w:rsid w:val="00DE1F65"/>
    <w:rsid w:val="00DE47E4"/>
    <w:rsid w:val="00DE507A"/>
    <w:rsid w:val="00DE51C1"/>
    <w:rsid w:val="00DE626A"/>
    <w:rsid w:val="00DE639D"/>
    <w:rsid w:val="00DE6470"/>
    <w:rsid w:val="00DE69BE"/>
    <w:rsid w:val="00DE7F81"/>
    <w:rsid w:val="00DF0560"/>
    <w:rsid w:val="00DF433C"/>
    <w:rsid w:val="00DF4864"/>
    <w:rsid w:val="00DF61FC"/>
    <w:rsid w:val="00E0025C"/>
    <w:rsid w:val="00E01ADC"/>
    <w:rsid w:val="00E02956"/>
    <w:rsid w:val="00E02CE0"/>
    <w:rsid w:val="00E02EC1"/>
    <w:rsid w:val="00E05731"/>
    <w:rsid w:val="00E06575"/>
    <w:rsid w:val="00E0659F"/>
    <w:rsid w:val="00E1035F"/>
    <w:rsid w:val="00E1120A"/>
    <w:rsid w:val="00E11239"/>
    <w:rsid w:val="00E11D9A"/>
    <w:rsid w:val="00E12950"/>
    <w:rsid w:val="00E140FA"/>
    <w:rsid w:val="00E149AD"/>
    <w:rsid w:val="00E14C0A"/>
    <w:rsid w:val="00E15369"/>
    <w:rsid w:val="00E16E7E"/>
    <w:rsid w:val="00E1732A"/>
    <w:rsid w:val="00E17405"/>
    <w:rsid w:val="00E2020C"/>
    <w:rsid w:val="00E2255D"/>
    <w:rsid w:val="00E22FA3"/>
    <w:rsid w:val="00E235D2"/>
    <w:rsid w:val="00E23BA6"/>
    <w:rsid w:val="00E25188"/>
    <w:rsid w:val="00E25C03"/>
    <w:rsid w:val="00E303E7"/>
    <w:rsid w:val="00E31F9D"/>
    <w:rsid w:val="00E322F6"/>
    <w:rsid w:val="00E34232"/>
    <w:rsid w:val="00E35066"/>
    <w:rsid w:val="00E35373"/>
    <w:rsid w:val="00E37497"/>
    <w:rsid w:val="00E40E03"/>
    <w:rsid w:val="00E43B0D"/>
    <w:rsid w:val="00E44059"/>
    <w:rsid w:val="00E446F0"/>
    <w:rsid w:val="00E45311"/>
    <w:rsid w:val="00E46B4B"/>
    <w:rsid w:val="00E4789C"/>
    <w:rsid w:val="00E5162F"/>
    <w:rsid w:val="00E51EDF"/>
    <w:rsid w:val="00E526E7"/>
    <w:rsid w:val="00E5335F"/>
    <w:rsid w:val="00E5360C"/>
    <w:rsid w:val="00E53CDE"/>
    <w:rsid w:val="00E53D3B"/>
    <w:rsid w:val="00E53D76"/>
    <w:rsid w:val="00E541DA"/>
    <w:rsid w:val="00E56E18"/>
    <w:rsid w:val="00E572F4"/>
    <w:rsid w:val="00E573FA"/>
    <w:rsid w:val="00E6196F"/>
    <w:rsid w:val="00E64C9B"/>
    <w:rsid w:val="00E65818"/>
    <w:rsid w:val="00E65960"/>
    <w:rsid w:val="00E65BA3"/>
    <w:rsid w:val="00E66CB3"/>
    <w:rsid w:val="00E67A31"/>
    <w:rsid w:val="00E67F68"/>
    <w:rsid w:val="00E708BA"/>
    <w:rsid w:val="00E713B2"/>
    <w:rsid w:val="00E72A1D"/>
    <w:rsid w:val="00E742D7"/>
    <w:rsid w:val="00E746EB"/>
    <w:rsid w:val="00E75605"/>
    <w:rsid w:val="00E760E4"/>
    <w:rsid w:val="00E76794"/>
    <w:rsid w:val="00E80336"/>
    <w:rsid w:val="00E824D6"/>
    <w:rsid w:val="00E82652"/>
    <w:rsid w:val="00E84066"/>
    <w:rsid w:val="00E84D1B"/>
    <w:rsid w:val="00E853A6"/>
    <w:rsid w:val="00E8614E"/>
    <w:rsid w:val="00E86FA7"/>
    <w:rsid w:val="00E9030D"/>
    <w:rsid w:val="00E90CC8"/>
    <w:rsid w:val="00E92AE9"/>
    <w:rsid w:val="00E965A6"/>
    <w:rsid w:val="00EA062C"/>
    <w:rsid w:val="00EA0C77"/>
    <w:rsid w:val="00EA1194"/>
    <w:rsid w:val="00EA119A"/>
    <w:rsid w:val="00EA1627"/>
    <w:rsid w:val="00EA2571"/>
    <w:rsid w:val="00EA397B"/>
    <w:rsid w:val="00EA3A39"/>
    <w:rsid w:val="00EA3D02"/>
    <w:rsid w:val="00EA6408"/>
    <w:rsid w:val="00EA6484"/>
    <w:rsid w:val="00EA6554"/>
    <w:rsid w:val="00EA6A59"/>
    <w:rsid w:val="00EB094A"/>
    <w:rsid w:val="00EB1547"/>
    <w:rsid w:val="00EB324D"/>
    <w:rsid w:val="00EB342E"/>
    <w:rsid w:val="00EB3C2D"/>
    <w:rsid w:val="00EB52E0"/>
    <w:rsid w:val="00EB6769"/>
    <w:rsid w:val="00EB7AD5"/>
    <w:rsid w:val="00EB7D6A"/>
    <w:rsid w:val="00EC1528"/>
    <w:rsid w:val="00EC22AE"/>
    <w:rsid w:val="00EC2A18"/>
    <w:rsid w:val="00EC2C06"/>
    <w:rsid w:val="00EC3ECA"/>
    <w:rsid w:val="00EC41D1"/>
    <w:rsid w:val="00EC475E"/>
    <w:rsid w:val="00EC70EB"/>
    <w:rsid w:val="00EC7442"/>
    <w:rsid w:val="00EC76E3"/>
    <w:rsid w:val="00ED0DC2"/>
    <w:rsid w:val="00ED110D"/>
    <w:rsid w:val="00ED13F7"/>
    <w:rsid w:val="00ED16CA"/>
    <w:rsid w:val="00ED276E"/>
    <w:rsid w:val="00ED39B0"/>
    <w:rsid w:val="00ED4122"/>
    <w:rsid w:val="00ED4369"/>
    <w:rsid w:val="00ED5D67"/>
    <w:rsid w:val="00ED644B"/>
    <w:rsid w:val="00ED6C5E"/>
    <w:rsid w:val="00EE0791"/>
    <w:rsid w:val="00EE07C7"/>
    <w:rsid w:val="00EE2C3A"/>
    <w:rsid w:val="00EE4F2C"/>
    <w:rsid w:val="00EE52E6"/>
    <w:rsid w:val="00EF1097"/>
    <w:rsid w:val="00EF1991"/>
    <w:rsid w:val="00EF1B21"/>
    <w:rsid w:val="00EF1DFE"/>
    <w:rsid w:val="00EF223E"/>
    <w:rsid w:val="00EF2A8A"/>
    <w:rsid w:val="00EF2C6E"/>
    <w:rsid w:val="00EF302F"/>
    <w:rsid w:val="00EF359C"/>
    <w:rsid w:val="00EF4898"/>
    <w:rsid w:val="00EF63A4"/>
    <w:rsid w:val="00EF77D6"/>
    <w:rsid w:val="00F034C9"/>
    <w:rsid w:val="00F04148"/>
    <w:rsid w:val="00F0458D"/>
    <w:rsid w:val="00F06758"/>
    <w:rsid w:val="00F0718A"/>
    <w:rsid w:val="00F10265"/>
    <w:rsid w:val="00F11BB1"/>
    <w:rsid w:val="00F1278C"/>
    <w:rsid w:val="00F13950"/>
    <w:rsid w:val="00F14AAC"/>
    <w:rsid w:val="00F14BDA"/>
    <w:rsid w:val="00F15E01"/>
    <w:rsid w:val="00F1628C"/>
    <w:rsid w:val="00F167F9"/>
    <w:rsid w:val="00F173B2"/>
    <w:rsid w:val="00F174C0"/>
    <w:rsid w:val="00F175D9"/>
    <w:rsid w:val="00F179B1"/>
    <w:rsid w:val="00F17ADA"/>
    <w:rsid w:val="00F20E9F"/>
    <w:rsid w:val="00F210C9"/>
    <w:rsid w:val="00F215FE"/>
    <w:rsid w:val="00F21848"/>
    <w:rsid w:val="00F21D82"/>
    <w:rsid w:val="00F22CB7"/>
    <w:rsid w:val="00F230CB"/>
    <w:rsid w:val="00F23AEB"/>
    <w:rsid w:val="00F263D1"/>
    <w:rsid w:val="00F268FA"/>
    <w:rsid w:val="00F26943"/>
    <w:rsid w:val="00F26B48"/>
    <w:rsid w:val="00F26C70"/>
    <w:rsid w:val="00F30612"/>
    <w:rsid w:val="00F32825"/>
    <w:rsid w:val="00F32915"/>
    <w:rsid w:val="00F3351B"/>
    <w:rsid w:val="00F33768"/>
    <w:rsid w:val="00F33BFB"/>
    <w:rsid w:val="00F3581A"/>
    <w:rsid w:val="00F363E4"/>
    <w:rsid w:val="00F36751"/>
    <w:rsid w:val="00F36917"/>
    <w:rsid w:val="00F405EA"/>
    <w:rsid w:val="00F41602"/>
    <w:rsid w:val="00F42AF6"/>
    <w:rsid w:val="00F44CE8"/>
    <w:rsid w:val="00F45974"/>
    <w:rsid w:val="00F4634E"/>
    <w:rsid w:val="00F4649A"/>
    <w:rsid w:val="00F46996"/>
    <w:rsid w:val="00F469EC"/>
    <w:rsid w:val="00F4774B"/>
    <w:rsid w:val="00F47F9C"/>
    <w:rsid w:val="00F53A81"/>
    <w:rsid w:val="00F54527"/>
    <w:rsid w:val="00F56B6C"/>
    <w:rsid w:val="00F607F9"/>
    <w:rsid w:val="00F61234"/>
    <w:rsid w:val="00F61C44"/>
    <w:rsid w:val="00F62B9C"/>
    <w:rsid w:val="00F6474C"/>
    <w:rsid w:val="00F653F5"/>
    <w:rsid w:val="00F65B55"/>
    <w:rsid w:val="00F66C5C"/>
    <w:rsid w:val="00F66ED0"/>
    <w:rsid w:val="00F679FF"/>
    <w:rsid w:val="00F67FA1"/>
    <w:rsid w:val="00F7159E"/>
    <w:rsid w:val="00F71D5A"/>
    <w:rsid w:val="00F74D8C"/>
    <w:rsid w:val="00F80E9B"/>
    <w:rsid w:val="00F81338"/>
    <w:rsid w:val="00F81A5A"/>
    <w:rsid w:val="00F82D17"/>
    <w:rsid w:val="00F82F61"/>
    <w:rsid w:val="00F84674"/>
    <w:rsid w:val="00F850A3"/>
    <w:rsid w:val="00F85F7A"/>
    <w:rsid w:val="00F90559"/>
    <w:rsid w:val="00F90F68"/>
    <w:rsid w:val="00F91158"/>
    <w:rsid w:val="00F92C19"/>
    <w:rsid w:val="00F943BA"/>
    <w:rsid w:val="00F9459F"/>
    <w:rsid w:val="00F97010"/>
    <w:rsid w:val="00F978F4"/>
    <w:rsid w:val="00FA0BDA"/>
    <w:rsid w:val="00FA11E9"/>
    <w:rsid w:val="00FA1843"/>
    <w:rsid w:val="00FA1D96"/>
    <w:rsid w:val="00FA1DF4"/>
    <w:rsid w:val="00FA2829"/>
    <w:rsid w:val="00FA2F1D"/>
    <w:rsid w:val="00FA5632"/>
    <w:rsid w:val="00FA6334"/>
    <w:rsid w:val="00FB02D9"/>
    <w:rsid w:val="00FB29FC"/>
    <w:rsid w:val="00FB4052"/>
    <w:rsid w:val="00FB501C"/>
    <w:rsid w:val="00FB519C"/>
    <w:rsid w:val="00FC03C3"/>
    <w:rsid w:val="00FC08CF"/>
    <w:rsid w:val="00FC1544"/>
    <w:rsid w:val="00FC260B"/>
    <w:rsid w:val="00FC3175"/>
    <w:rsid w:val="00FC4217"/>
    <w:rsid w:val="00FC4A60"/>
    <w:rsid w:val="00FC4F38"/>
    <w:rsid w:val="00FD03DF"/>
    <w:rsid w:val="00FD0585"/>
    <w:rsid w:val="00FD1132"/>
    <w:rsid w:val="00FD15EA"/>
    <w:rsid w:val="00FD250F"/>
    <w:rsid w:val="00FD2FCC"/>
    <w:rsid w:val="00FD31E4"/>
    <w:rsid w:val="00FD3F6E"/>
    <w:rsid w:val="00FD43C6"/>
    <w:rsid w:val="00FD451F"/>
    <w:rsid w:val="00FD5043"/>
    <w:rsid w:val="00FD5904"/>
    <w:rsid w:val="00FD5B86"/>
    <w:rsid w:val="00FD71B0"/>
    <w:rsid w:val="00FD72D6"/>
    <w:rsid w:val="00FD7A41"/>
    <w:rsid w:val="00FE056F"/>
    <w:rsid w:val="00FE05F5"/>
    <w:rsid w:val="00FE0E00"/>
    <w:rsid w:val="00FE26B2"/>
    <w:rsid w:val="00FE26E4"/>
    <w:rsid w:val="00FE4898"/>
    <w:rsid w:val="00FE6FEF"/>
    <w:rsid w:val="00FE7B2F"/>
    <w:rsid w:val="00FF00AD"/>
    <w:rsid w:val="00FF07E0"/>
    <w:rsid w:val="00FF0EE8"/>
    <w:rsid w:val="00FF3DB0"/>
    <w:rsid w:val="00FF4F24"/>
    <w:rsid w:val="00FF51FF"/>
    <w:rsid w:val="00FF5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ny">
    <w:name w:val="Normal"/>
    <w:qFormat/>
    <w:rsid w:val="00C814DA"/>
    <w:rPr>
      <w:sz w:val="24"/>
      <w:szCs w:val="24"/>
    </w:rPr>
  </w:style>
  <w:style w:type="paragraph" w:styleId="Nagwek1">
    <w:name w:val="heading 1"/>
    <w:aliases w:val="Nagłówek 11,Nagłówek 1 Znak Znak Znak Znak Znak Znak Znak Znak Zna...,Nagłówek 1 Znak Znak Znak Znak Znak Znak Znak Znak Znak Znak Znak Znak Znak Znak Znak Znak Znak"/>
    <w:basedOn w:val="Normalny"/>
    <w:next w:val="Normalny"/>
    <w:link w:val="Nagwek1Znak"/>
    <w:qFormat/>
    <w:rsid w:val="00C814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Heading 2 Char1,Heading 2 Char Char"/>
    <w:basedOn w:val="Normalny"/>
    <w:next w:val="Normalny"/>
    <w:qFormat/>
    <w:rsid w:val="00C814DA"/>
    <w:pPr>
      <w:keepNext/>
      <w:ind w:left="1416"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autoRedefine/>
    <w:qFormat/>
    <w:rsid w:val="00DD4A0A"/>
    <w:pPr>
      <w:keepNext/>
      <w:numPr>
        <w:numId w:val="3"/>
      </w:numPr>
      <w:spacing w:before="240" w:after="60"/>
      <w:outlineLvl w:val="2"/>
    </w:pPr>
    <w:rPr>
      <w:b/>
      <w:bCs/>
      <w:kern w:val="32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C814DA"/>
    <w:pPr>
      <w:overflowPunct w:val="0"/>
      <w:autoSpaceDE w:val="0"/>
      <w:autoSpaceDN w:val="0"/>
      <w:adjustRightInd w:val="0"/>
      <w:spacing w:before="60" w:after="60"/>
      <w:ind w:left="851" w:hanging="295"/>
      <w:jc w:val="both"/>
      <w:textAlignment w:val="baseline"/>
    </w:pPr>
    <w:rPr>
      <w:szCs w:val="20"/>
    </w:rPr>
  </w:style>
  <w:style w:type="paragraph" w:styleId="Akapitzlist">
    <w:name w:val="List Paragraph"/>
    <w:basedOn w:val="Normalny"/>
    <w:uiPriority w:val="34"/>
    <w:qFormat/>
    <w:rsid w:val="00C814DA"/>
    <w:pPr>
      <w:ind w:left="720"/>
      <w:contextualSpacing/>
    </w:pPr>
    <w:rPr>
      <w:sz w:val="20"/>
      <w:szCs w:val="20"/>
    </w:rPr>
  </w:style>
  <w:style w:type="paragraph" w:styleId="Tekstdymka">
    <w:name w:val="Balloon Text"/>
    <w:basedOn w:val="Normalny"/>
    <w:semiHidden/>
    <w:rsid w:val="00C814DA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rsid w:val="00C814DA"/>
  </w:style>
  <w:style w:type="paragraph" w:styleId="Stopka">
    <w:name w:val="footer"/>
    <w:basedOn w:val="Normalny"/>
    <w:link w:val="StopkaZnak"/>
    <w:uiPriority w:val="99"/>
    <w:rsid w:val="00C814D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814DA"/>
  </w:style>
  <w:style w:type="paragraph" w:customStyle="1" w:styleId="ZnakZnakZnakZnakZnakZnakZnakZnakZnak1ZnakZnakZnakZnak">
    <w:name w:val="Znak Znak Znak Znak Znak Znak Znak Znak Znak1 Znak Znak Znak Znak"/>
    <w:basedOn w:val="Normalny"/>
    <w:rsid w:val="00C814DA"/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,Fußnote"/>
    <w:basedOn w:val="Normalny"/>
    <w:link w:val="TekstprzypisudolnegoZnak"/>
    <w:semiHidden/>
    <w:rsid w:val="00C814DA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,Fußnote Znak"/>
    <w:basedOn w:val="Domylnaczcionkaakapitu"/>
    <w:link w:val="Tekstprzypisudolnego"/>
    <w:semiHidden/>
    <w:locked/>
    <w:rsid w:val="00C814DA"/>
    <w:rPr>
      <w:lang w:val="pl-PL" w:eastAsia="pl-PL" w:bidi="ar-SA"/>
    </w:rPr>
  </w:style>
  <w:style w:type="character" w:styleId="Odwoanieprzypisudolnego">
    <w:name w:val="footnote reference"/>
    <w:basedOn w:val="Domylnaczcionkaakapitu"/>
    <w:semiHidden/>
    <w:rsid w:val="00C814DA"/>
    <w:rPr>
      <w:vertAlign w:val="superscript"/>
    </w:rPr>
  </w:style>
  <w:style w:type="paragraph" w:customStyle="1" w:styleId="ZnakZnakZnakZnakZnakZnakZnakZnak">
    <w:name w:val="Znak Znak Znak Znak Znak Znak Znak Znak"/>
    <w:basedOn w:val="Normalny"/>
    <w:rsid w:val="00C814DA"/>
  </w:style>
  <w:style w:type="character" w:styleId="Odwoaniedokomentarza">
    <w:name w:val="annotation reference"/>
    <w:basedOn w:val="Domylnaczcionkaakapitu"/>
    <w:semiHidden/>
    <w:rsid w:val="00C814DA"/>
    <w:rPr>
      <w:sz w:val="16"/>
      <w:szCs w:val="16"/>
    </w:rPr>
  </w:style>
  <w:style w:type="paragraph" w:styleId="Tekstkomentarza">
    <w:name w:val="annotation text"/>
    <w:basedOn w:val="Normalny"/>
    <w:semiHidden/>
    <w:rsid w:val="00C814DA"/>
    <w:rPr>
      <w:sz w:val="20"/>
      <w:szCs w:val="20"/>
    </w:rPr>
  </w:style>
  <w:style w:type="character" w:customStyle="1" w:styleId="ZnakZnak1">
    <w:name w:val="Znak Znak1"/>
    <w:basedOn w:val="Domylnaczcionkaakapitu"/>
    <w:rsid w:val="00C814DA"/>
  </w:style>
  <w:style w:type="paragraph" w:styleId="Tematkomentarza">
    <w:name w:val="annotation subject"/>
    <w:basedOn w:val="Tekstkomentarza"/>
    <w:next w:val="Tekstkomentarza"/>
    <w:rsid w:val="00C814DA"/>
    <w:rPr>
      <w:b/>
      <w:bCs/>
    </w:rPr>
  </w:style>
  <w:style w:type="character" w:customStyle="1" w:styleId="Tekstpodstawowy2Znak">
    <w:name w:val="Tekst podstawowy 2 Znak"/>
    <w:basedOn w:val="ZnakZnak1"/>
    <w:link w:val="Tekstpodstawowy2"/>
    <w:rsid w:val="00C814DA"/>
    <w:rPr>
      <w:b/>
      <w:bCs/>
    </w:rPr>
  </w:style>
  <w:style w:type="paragraph" w:styleId="Nagwek">
    <w:name w:val="header"/>
    <w:basedOn w:val="Normalny"/>
    <w:rsid w:val="00C814DA"/>
    <w:pPr>
      <w:tabs>
        <w:tab w:val="center" w:pos="4536"/>
        <w:tab w:val="right" w:pos="9072"/>
      </w:tabs>
    </w:pPr>
  </w:style>
  <w:style w:type="character" w:styleId="Uwydatnienie">
    <w:name w:val="Emphasis"/>
    <w:basedOn w:val="Domylnaczcionkaakapitu"/>
    <w:qFormat/>
    <w:rsid w:val="00C814DA"/>
    <w:rPr>
      <w:i/>
      <w:iCs/>
    </w:rPr>
  </w:style>
  <w:style w:type="paragraph" w:customStyle="1" w:styleId="11">
    <w:name w:val="1.1"/>
    <w:basedOn w:val="Normalny"/>
    <w:rsid w:val="00C814DA"/>
    <w:pPr>
      <w:tabs>
        <w:tab w:val="num" w:pos="360"/>
        <w:tab w:val="num" w:pos="1080"/>
      </w:tabs>
      <w:spacing w:line="360" w:lineRule="auto"/>
      <w:ind w:left="1080" w:hanging="720"/>
      <w:jc w:val="both"/>
    </w:pPr>
  </w:style>
  <w:style w:type="paragraph" w:customStyle="1" w:styleId="1">
    <w:name w:val="1"/>
    <w:basedOn w:val="Normalny"/>
    <w:rsid w:val="00C814DA"/>
    <w:pPr>
      <w:tabs>
        <w:tab w:val="num" w:pos="1080"/>
      </w:tabs>
      <w:spacing w:before="120" w:after="120" w:line="360" w:lineRule="auto"/>
      <w:ind w:left="1080" w:hanging="723"/>
      <w:jc w:val="both"/>
    </w:pPr>
    <w:rPr>
      <w:b/>
      <w:bCs/>
      <w:u w:val="single"/>
    </w:rPr>
  </w:style>
  <w:style w:type="paragraph" w:styleId="Spistreci3">
    <w:name w:val="toc 3"/>
    <w:basedOn w:val="Normalny"/>
    <w:next w:val="Normalny"/>
    <w:autoRedefine/>
    <w:uiPriority w:val="39"/>
    <w:qFormat/>
    <w:rsid w:val="00384275"/>
    <w:pPr>
      <w:tabs>
        <w:tab w:val="left" w:pos="993"/>
        <w:tab w:val="right" w:leader="dot" w:pos="8752"/>
      </w:tabs>
      <w:spacing w:line="360" w:lineRule="auto"/>
      <w:ind w:left="567" w:hanging="567"/>
    </w:pPr>
    <w:rPr>
      <w:b/>
      <w:iCs/>
      <w:noProof/>
    </w:rPr>
  </w:style>
  <w:style w:type="paragraph" w:styleId="Spistreci1">
    <w:name w:val="toc 1"/>
    <w:basedOn w:val="Nagwek3"/>
    <w:next w:val="Nagwek2"/>
    <w:autoRedefine/>
    <w:uiPriority w:val="39"/>
    <w:qFormat/>
    <w:rsid w:val="00C814DA"/>
    <w:pPr>
      <w:keepNext w:val="0"/>
      <w:numPr>
        <w:numId w:val="0"/>
      </w:numPr>
      <w:spacing w:before="120" w:after="120"/>
      <w:outlineLvl w:val="9"/>
    </w:pPr>
    <w:rPr>
      <w:rFonts w:ascii="Calibri" w:hAnsi="Calibri" w:cs="Calibri"/>
      <w:caps/>
      <w:kern w:val="0"/>
      <w:sz w:val="20"/>
      <w:szCs w:val="20"/>
    </w:rPr>
  </w:style>
  <w:style w:type="character" w:styleId="Hipercze">
    <w:name w:val="Hyperlink"/>
    <w:basedOn w:val="Domylnaczcionkaakapitu"/>
    <w:uiPriority w:val="99"/>
    <w:rsid w:val="00C814DA"/>
    <w:rPr>
      <w:color w:val="0000FF"/>
      <w:u w:val="single"/>
    </w:rPr>
  </w:style>
  <w:style w:type="character" w:styleId="UyteHipercze">
    <w:name w:val="FollowedHyperlink"/>
    <w:basedOn w:val="Domylnaczcionkaakapitu"/>
    <w:rsid w:val="00C814DA"/>
    <w:rPr>
      <w:color w:val="800080"/>
      <w:u w:val="single"/>
    </w:rPr>
  </w:style>
  <w:style w:type="paragraph" w:styleId="Tekstpodstawowy">
    <w:name w:val="Body Text"/>
    <w:aliases w:val="Tekst podstawowy Znak,Tekst podstawowy Znak Znak"/>
    <w:basedOn w:val="Normalny"/>
    <w:rsid w:val="00C814DA"/>
    <w:pPr>
      <w:spacing w:after="120"/>
    </w:pPr>
    <w:rPr>
      <w:b/>
      <w:bCs/>
      <w:sz w:val="20"/>
      <w:szCs w:val="20"/>
    </w:rPr>
  </w:style>
  <w:style w:type="paragraph" w:customStyle="1" w:styleId="NumPar3">
    <w:name w:val="NumPar 3"/>
    <w:basedOn w:val="Nagwek3"/>
    <w:next w:val="Normalny"/>
    <w:rsid w:val="00C814DA"/>
    <w:pPr>
      <w:keepNext w:val="0"/>
      <w:tabs>
        <w:tab w:val="num" w:pos="2340"/>
      </w:tabs>
      <w:spacing w:before="0" w:after="240"/>
      <w:jc w:val="both"/>
      <w:outlineLvl w:val="9"/>
    </w:pPr>
    <w:rPr>
      <w:b w:val="0"/>
      <w:bCs w:val="0"/>
      <w:kern w:val="0"/>
      <w:sz w:val="24"/>
      <w:szCs w:val="20"/>
      <w:lang w:val="en-GB" w:eastAsia="en-US"/>
    </w:rPr>
  </w:style>
  <w:style w:type="paragraph" w:customStyle="1" w:styleId="ZnakZnakZnakZnakZnakZnakZnakZnakZnak1ZnakZnakZnakZnak0">
    <w:name w:val="Znak Znak Znak Znak Znak Znak Znak Znak Znak1 Znak Znak Znak Znak"/>
    <w:basedOn w:val="Normalny"/>
    <w:rsid w:val="00C814DA"/>
  </w:style>
  <w:style w:type="paragraph" w:customStyle="1" w:styleId="Znak0">
    <w:name w:val="Znak"/>
    <w:basedOn w:val="Normalny"/>
    <w:rsid w:val="00C814DA"/>
  </w:style>
  <w:style w:type="paragraph" w:customStyle="1" w:styleId="Default">
    <w:name w:val="Default"/>
    <w:rsid w:val="00C814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ogrubienie">
    <w:name w:val="Strong"/>
    <w:basedOn w:val="Domylnaczcionkaakapitu"/>
    <w:qFormat/>
    <w:rsid w:val="00C814DA"/>
    <w:rPr>
      <w:b/>
      <w:bCs/>
    </w:rPr>
  </w:style>
  <w:style w:type="paragraph" w:styleId="Listapunktowana">
    <w:name w:val="List Bullet"/>
    <w:basedOn w:val="Normalny"/>
    <w:rsid w:val="00C814DA"/>
    <w:pPr>
      <w:tabs>
        <w:tab w:val="num" w:pos="360"/>
      </w:tabs>
      <w:ind w:left="360" w:hanging="360"/>
    </w:pPr>
  </w:style>
  <w:style w:type="paragraph" w:styleId="Tekstpodstawowy2">
    <w:name w:val="Body Text 2"/>
    <w:basedOn w:val="Normalny"/>
    <w:link w:val="Tekstpodstawowy2Znak"/>
    <w:rsid w:val="009C06F5"/>
    <w:pPr>
      <w:spacing w:after="120" w:line="480" w:lineRule="auto"/>
    </w:pPr>
    <w:rPr>
      <w:b/>
      <w:bCs/>
      <w:sz w:val="20"/>
      <w:szCs w:val="20"/>
    </w:rPr>
  </w:style>
  <w:style w:type="numbering" w:styleId="1ai">
    <w:name w:val="Outline List 1"/>
    <w:basedOn w:val="Bezlisty"/>
    <w:rsid w:val="003871FE"/>
    <w:pPr>
      <w:numPr>
        <w:numId w:val="2"/>
      </w:numPr>
    </w:pPr>
  </w:style>
  <w:style w:type="paragraph" w:styleId="Poprawka">
    <w:name w:val="Revision"/>
    <w:hidden/>
    <w:uiPriority w:val="99"/>
    <w:semiHidden/>
    <w:rsid w:val="00C94F1E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FD71B0"/>
    <w:rPr>
      <w:sz w:val="24"/>
      <w:szCs w:val="24"/>
    </w:rPr>
  </w:style>
  <w:style w:type="paragraph" w:styleId="Podtytu">
    <w:name w:val="Subtitle"/>
    <w:basedOn w:val="Normalny"/>
    <w:next w:val="Normalny"/>
    <w:link w:val="PodtytuZnak"/>
    <w:qFormat/>
    <w:rsid w:val="00B33B10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rsid w:val="00B33B10"/>
    <w:rPr>
      <w:rFonts w:ascii="Cambria" w:eastAsia="Times New Roman" w:hAnsi="Cambria" w:cs="Times New Roman"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qFormat/>
    <w:rsid w:val="00384275"/>
    <w:pPr>
      <w:tabs>
        <w:tab w:val="left" w:pos="720"/>
        <w:tab w:val="left" w:pos="1560"/>
        <w:tab w:val="left" w:pos="2033"/>
        <w:tab w:val="right" w:leader="dot" w:pos="8752"/>
      </w:tabs>
      <w:ind w:left="1560" w:hanging="567"/>
    </w:pPr>
    <w:rPr>
      <w:rFonts w:ascii="Calibri" w:hAnsi="Calibri" w:cs="Calibri"/>
      <w:smallCaps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AF7208"/>
    <w:pPr>
      <w:ind w:left="72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unhideWhenUsed/>
    <w:rsid w:val="00AF7208"/>
    <w:pPr>
      <w:ind w:left="96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unhideWhenUsed/>
    <w:rsid w:val="00AF7208"/>
    <w:pPr>
      <w:ind w:left="12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unhideWhenUsed/>
    <w:rsid w:val="00AF7208"/>
    <w:pPr>
      <w:ind w:left="144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unhideWhenUsed/>
    <w:rsid w:val="00AF7208"/>
    <w:pPr>
      <w:ind w:left="168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unhideWhenUsed/>
    <w:rsid w:val="00AF7208"/>
    <w:pPr>
      <w:ind w:left="1920"/>
    </w:pPr>
    <w:rPr>
      <w:rFonts w:ascii="Calibri" w:hAnsi="Calibri" w:cs="Calibri"/>
      <w:sz w:val="18"/>
      <w:szCs w:val="18"/>
    </w:rPr>
  </w:style>
  <w:style w:type="paragraph" w:styleId="Nagwekspisutreci">
    <w:name w:val="TOC Heading"/>
    <w:basedOn w:val="Nagwek1"/>
    <w:next w:val="Normalny"/>
    <w:uiPriority w:val="39"/>
    <w:qFormat/>
    <w:rsid w:val="00D06F25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character" w:customStyle="1" w:styleId="Nagwek1Znak">
    <w:name w:val="Nagłówek 1 Znak"/>
    <w:aliases w:val="Nagłówek 11 Znak,Nagłówek 1 Znak Znak Znak Znak Znak Znak Znak Znak Zna... Znak,Nagłówek 1 Znak Znak Znak Znak Znak Znak Znak Znak Znak Znak Znak Znak Znak Znak Znak Znak Znak Znak"/>
    <w:basedOn w:val="Domylnaczcionkaakapitu"/>
    <w:link w:val="Nagwek1"/>
    <w:rsid w:val="005E546A"/>
    <w:rPr>
      <w:rFonts w:ascii="Arial" w:hAnsi="Arial" w:cs="Arial"/>
      <w:b/>
      <w:bCs/>
      <w:kern w:val="32"/>
      <w:sz w:val="32"/>
      <w:szCs w:val="32"/>
    </w:rPr>
  </w:style>
  <w:style w:type="paragraph" w:styleId="Indeks2">
    <w:name w:val="index 2"/>
    <w:basedOn w:val="Normalny"/>
    <w:next w:val="Normalny"/>
    <w:autoRedefine/>
    <w:rsid w:val="00F97010"/>
    <w:pPr>
      <w:ind w:left="480" w:hanging="240"/>
    </w:pPr>
    <w:rPr>
      <w:rFonts w:ascii="Calibri" w:hAnsi="Calibri" w:cs="Calibri"/>
      <w:sz w:val="20"/>
      <w:szCs w:val="20"/>
    </w:rPr>
  </w:style>
  <w:style w:type="paragraph" w:styleId="Indeks1">
    <w:name w:val="index 1"/>
    <w:basedOn w:val="Normalny"/>
    <w:next w:val="Normalny"/>
    <w:autoRedefine/>
    <w:rsid w:val="00F97010"/>
    <w:pPr>
      <w:ind w:left="240" w:hanging="240"/>
    </w:pPr>
    <w:rPr>
      <w:rFonts w:ascii="Calibri" w:hAnsi="Calibri" w:cs="Calibri"/>
      <w:sz w:val="20"/>
      <w:szCs w:val="20"/>
    </w:rPr>
  </w:style>
  <w:style w:type="paragraph" w:styleId="Indeks3">
    <w:name w:val="index 3"/>
    <w:basedOn w:val="Normalny"/>
    <w:next w:val="Normalny"/>
    <w:autoRedefine/>
    <w:rsid w:val="00F97010"/>
    <w:pPr>
      <w:ind w:left="720" w:hanging="240"/>
    </w:pPr>
    <w:rPr>
      <w:rFonts w:ascii="Calibri" w:hAnsi="Calibri" w:cs="Calibri"/>
      <w:sz w:val="20"/>
      <w:szCs w:val="20"/>
    </w:rPr>
  </w:style>
  <w:style w:type="paragraph" w:styleId="Indeks4">
    <w:name w:val="index 4"/>
    <w:basedOn w:val="Normalny"/>
    <w:next w:val="Normalny"/>
    <w:autoRedefine/>
    <w:rsid w:val="00F97010"/>
    <w:pPr>
      <w:ind w:left="960" w:hanging="240"/>
    </w:pPr>
    <w:rPr>
      <w:rFonts w:ascii="Calibri" w:hAnsi="Calibri" w:cs="Calibri"/>
      <w:sz w:val="20"/>
      <w:szCs w:val="20"/>
    </w:rPr>
  </w:style>
  <w:style w:type="paragraph" w:styleId="Indeks5">
    <w:name w:val="index 5"/>
    <w:basedOn w:val="Normalny"/>
    <w:next w:val="Normalny"/>
    <w:autoRedefine/>
    <w:rsid w:val="00F97010"/>
    <w:pPr>
      <w:ind w:left="1200" w:hanging="240"/>
    </w:pPr>
    <w:rPr>
      <w:rFonts w:ascii="Calibri" w:hAnsi="Calibri" w:cs="Calibri"/>
      <w:sz w:val="20"/>
      <w:szCs w:val="20"/>
    </w:rPr>
  </w:style>
  <w:style w:type="paragraph" w:styleId="Indeks6">
    <w:name w:val="index 6"/>
    <w:basedOn w:val="Normalny"/>
    <w:next w:val="Normalny"/>
    <w:autoRedefine/>
    <w:rsid w:val="00F97010"/>
    <w:pPr>
      <w:ind w:left="1440" w:hanging="240"/>
    </w:pPr>
    <w:rPr>
      <w:rFonts w:ascii="Calibri" w:hAnsi="Calibri" w:cs="Calibri"/>
      <w:sz w:val="20"/>
      <w:szCs w:val="20"/>
    </w:rPr>
  </w:style>
  <w:style w:type="paragraph" w:styleId="Indeks7">
    <w:name w:val="index 7"/>
    <w:basedOn w:val="Normalny"/>
    <w:next w:val="Normalny"/>
    <w:autoRedefine/>
    <w:rsid w:val="00F97010"/>
    <w:pPr>
      <w:ind w:left="1680" w:hanging="240"/>
    </w:pPr>
    <w:rPr>
      <w:rFonts w:ascii="Calibri" w:hAnsi="Calibri" w:cs="Calibri"/>
      <w:sz w:val="20"/>
      <w:szCs w:val="20"/>
    </w:rPr>
  </w:style>
  <w:style w:type="paragraph" w:styleId="Indeks8">
    <w:name w:val="index 8"/>
    <w:basedOn w:val="Normalny"/>
    <w:next w:val="Normalny"/>
    <w:autoRedefine/>
    <w:rsid w:val="00F97010"/>
    <w:pPr>
      <w:ind w:left="1920" w:hanging="240"/>
    </w:pPr>
    <w:rPr>
      <w:rFonts w:ascii="Calibri" w:hAnsi="Calibri" w:cs="Calibri"/>
      <w:sz w:val="20"/>
      <w:szCs w:val="20"/>
    </w:rPr>
  </w:style>
  <w:style w:type="paragraph" w:styleId="Indeks9">
    <w:name w:val="index 9"/>
    <w:basedOn w:val="Normalny"/>
    <w:next w:val="Normalny"/>
    <w:autoRedefine/>
    <w:rsid w:val="00F97010"/>
    <w:pPr>
      <w:ind w:left="2160" w:hanging="240"/>
    </w:pPr>
    <w:rPr>
      <w:rFonts w:ascii="Calibri" w:hAnsi="Calibri" w:cs="Calibri"/>
      <w:sz w:val="20"/>
      <w:szCs w:val="20"/>
    </w:rPr>
  </w:style>
  <w:style w:type="paragraph" w:styleId="Nagwekindeksu">
    <w:name w:val="index heading"/>
    <w:basedOn w:val="Normalny"/>
    <w:next w:val="Indeks1"/>
    <w:rsid w:val="00F97010"/>
    <w:rPr>
      <w:rFonts w:ascii="Calibri" w:hAnsi="Calibri" w:cs="Calibri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7F445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F4455"/>
  </w:style>
  <w:style w:type="character" w:styleId="Odwoanieprzypisukocowego">
    <w:name w:val="endnote reference"/>
    <w:basedOn w:val="Domylnaczcionkaakapitu"/>
    <w:rsid w:val="007F445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1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0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zovia.pl" TargetMode="External"/><Relationship Id="rId13" Type="http://schemas.openxmlformats.org/officeDocument/2006/relationships/hyperlink" Target="file://C:\Users\ograziewicz\AppData\Local\AppData\Local\Microsoft\Windows\Temporary%20Internet%20Files\Content.Outlook\AppData\Local\Temp\AppData\Local\Microsoft\Windows\Ustawienia%20lokalne\AppData\Local\Microsoft\Windows\Temporary%20Internet%20Files\Content.Outlook\AppData\Local\Microsoft\Windows\Temporary%20Internet%20Files\AppData\Local\Temp\AppData\Local\Microsoft\Windows\Temporary%20Internet%20Files\Content.Outlook\AppData\Local\Microsoft\Windows\Temporary%20Internet%20Files\Content.Outlook\AppData\Local\Microsoft\Windows\Temporary%20Internet%20Files\Content.Outlook\AppData\Local\Microsoft\Windows\Temporary%20Internet%20Files\AppData\Local\Microsoft\Windows\Temporary%20Internet%20Files\Content.IE5\AppData\Local\Temp\Rar$DI00.019\Za&#322;&#261;czniki%20do%20za&#322;&#261;cznika\Za&#322;&#261;cznik%20nr%202.doc" TargetMode="External"/><Relationship Id="rId18" Type="http://schemas.openxmlformats.org/officeDocument/2006/relationships/hyperlink" Target="file://C:\Users\ograziewicz\AppData\Local\AppData\Local\Microsoft\Windows\Temporary%20Internet%20Files\Content.Outlook\AppData\Local\Temp\AppData\Local\Microsoft\Windows\Ustawienia%20lokalne\AppData\Local\Microsoft\Windows\Temporary%20Internet%20Files\Content.Outlook\AppData\Local\Microsoft\Windows\Temporary%20Internet%20Files\AppData\Local\Temp\AppData\Local\Microsoft\Windows\Temporary%20Internet%20Files\Content.Outlook\AppData\Local\Microsoft\Windows\Temporary%20Internet%20Files\Content.Outlook\AppData\Local\Microsoft\Windows\Temporary%20Internet%20Files\Content.Outlook\AppData\Local\Microsoft\Windows\Temporary%20Internet%20Files\AppData\Local\Microsoft\Windows\Temporary%20Internet%20Files\Content.IE5\AppData\Local\Temp\Rar$DI00.019\Za&#322;&#261;czniki%20do%20za&#322;&#261;cznika\Za&#322;&#261;cznik%20nr%206.doc" TargetMode="Externa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file://C:\Users\ograziewicz\AppData\Local\AppData\Local\Microsoft\Windows\Temporary%20Internet%20Files\Content.Outlook\AppData\Local\Temp\AppData\Local\Microsoft\Windows\Ustawienia%20lokalne\AppData\Local\Microsoft\Windows\Temporary%20Internet%20Files\Content.Outlook\AppData\Local\Microsoft\Windows\Temporary%20Internet%20Files\AppData\Local\Temp\AppData\Local\Microsoft\Windows\Temporary%20Internet%20Files\Content.Outlook\AppData\Local\Microsoft\Windows\Temporary%20Internet%20Files\Content.Outlook\AppData\Local\Microsoft\Windows\Temporary%20Internet%20Files\Content.Outlook\AppData\Local\Microsoft\Windows\Temporary%20Internet%20Files\AppData\Local\Microsoft\Windows\Temporary%20Internet%20Files\Content.IE5\AppData\Local\Temp\Rar$DI00.019\Za&#322;&#261;czniki%20do%20za&#322;&#261;cznika\Za&#322;&#261;cznik%20nr%201.1..xls" TargetMode="External"/><Relationship Id="rId17" Type="http://schemas.openxmlformats.org/officeDocument/2006/relationships/hyperlink" Target="file://C:\Users\ograziewicz\AppData\Local\AppData\Local\Microsoft\Windows\Temporary%20Internet%20Files\Content.Outlook\AppData\Local\Temp\AppData\Local\Microsoft\Windows\Ustawienia%20lokalne\AppData\Local\Microsoft\Windows\Temporary%20Internet%20Files\Content.Outlook\AppData\Local\Microsoft\Windows\Temporary%20Internet%20Files\AppData\Local\Temp\AppData\Local\Microsoft\Windows\Temporary%20Internet%20Files\Content.Outlook\AppData\Local\Microsoft\Windows\Temporary%20Internet%20Files\Content.Outlook\AppData\Local\Microsoft\Windows\Temporary%20Internet%20Files\Content.Outlook\AppData\Local\Microsoft\Windows\Temporary%20Internet%20Files\AppData\Local\Microsoft\Windows\Temporary%20Internet%20Files\Content.IE5\AppData\Local\Temp\Rar$DI00.019\Za&#322;&#261;czniki%20do%20za&#322;&#261;cznika\Za&#322;&#261;cznik%20nr%205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C:\Users\ograziewicz\AppData\Local\AppData\Local\Microsoft\Windows\Temporary%20Internet%20Files\Content.Outlook\AppData\Local\Temp\AppData\Local\Microsoft\Windows\Ustawienia%20lokalne\AppData\Local\Microsoft\Windows\Temporary%20Internet%20Files\Content.Outlook\AppData\Local\Microsoft\Windows\Temporary%20Internet%20Files\AppData\Local\Temp\AppData\Local\Microsoft\Windows\Temporary%20Internet%20Files\Content.Outlook\AppData\Local\Microsoft\Windows\Temporary%20Internet%20Files\Content.Outlook\AppData\Local\Microsoft\Windows\Temporary%20Internet%20Files\Content.Outlook\AppData\Local\Microsoft\Windows\Temporary%20Internet%20Files\AppData\Local\Microsoft\Windows\Temporary%20Internet%20Files\Content.IE5\AppData\Local\Temp\Rar$DI00.019\Za&#322;&#261;czniki%20do%20za&#322;&#261;cznika\Za&#322;&#261;cznik%20nr%204.xls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C:\Users\ograziewicz\AppData\Local\AppData\Local\Microsoft\Windows\Temporary%20Internet%20Files\Content.Outlook\AppData\Local\Temp\AppData\Local\Microsoft\Windows\Ustawienia%20lokalne\AppData\Local\Microsoft\Windows\Temporary%20Internet%20Files\Content.Outlook\AppData\Local\Microsoft\Windows\Temporary%20Internet%20Files\AppData\Local\Temp\AppData\Local\Microsoft\Windows\Temporary%20Internet%20Files\Content.Outlook\AppData\Local\Microsoft\Windows\Temporary%20Internet%20Files\Content.Outlook\AppData\Local\Microsoft\Windows\Temporary%20Internet%20Files\Content.Outlook\AppData\Local\Microsoft\Windows\Temporary%20Internet%20Files\AppData\Local\Microsoft\Windows\Temporary%20Internet%20Files\Content.IE5\AppData\Local\Temp\Rar$DI00.019\Za&#322;&#261;czniki%20do%20za&#322;&#261;cznika\Za&#322;&#261;cznik%20nr%201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C:\Users\ograziewicz\AppData\Local\AppData\Local\Microsoft\Windows\Temporary%20Internet%20Files\Content.Outlook\AppData\Local\Temp\AppData\Local\Microsoft\Windows\Ustawienia%20lokalne\AppData\Local\Microsoft\Windows\Temporary%20Internet%20Files\Content.Outlook\AppData\Local\Microsoft\Windows\Temporary%20Internet%20Files\AppData\Local\Temp\AppData\Local\Microsoft\Windows\Temporary%20Internet%20Files\Content.Outlook\AppData\Local\Microsoft\Windows\Temporary%20Internet%20Files\Content.Outlook\AppData\Local\Microsoft\Windows\Temporary%20Internet%20Files\Content.Outlook\AppData\Local\Microsoft\Windows\Temporary%20Internet%20Files\AppData\Local\Microsoft\Windows\Temporary%20Internet%20Files\Content.IE5\AppData\Local\Temp\Rar$DI00.019\Za&#322;&#261;czniki%20do%20za&#322;&#261;cznika\Za&#322;&#261;cznik%20nr%203.doc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mazovia.pl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azovia.pl" TargetMode="External"/><Relationship Id="rId14" Type="http://schemas.openxmlformats.org/officeDocument/2006/relationships/hyperlink" Target="file://C:\Users\ograziewicz\AppData\Local\AppData\Local\Microsoft\Windows\Temporary%20Internet%20Files\Content.Outlook\AppData\Local\Temp\AppData\Local\Microsoft\Windows\Ustawienia%20lokalne\AppData\Local\Microsoft\Windows\Temporary%20Internet%20Files\Content.Outlook\AppData\Local\Microsoft\Windows\Temporary%20Internet%20Files\AppData\Local\Temp\AppData\Local\Microsoft\Windows\Temporary%20Internet%20Files\Content.Outlook\AppData\Local\Microsoft\Windows\Temporary%20Internet%20Files\Content.Outlook\AppData\Local\Microsoft\Windows\Temporary%20Internet%20Files\Content.Outlook\AppData\Local\Microsoft\Windows\Temporary%20Internet%20Files\AppData\Local\Microsoft\Windows\Temporary%20Internet%20Files\Content.IE5\AppData\Local\Temp\Rar$DI00.019\Za&#322;&#261;czniki%20do%20za&#322;&#261;cznika\Za&#322;&#261;cznik%20nr%202.1.xls" TargetMode="External"/><Relationship Id="rId22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D7CEE360-A82E-49A1-95E5-7A4E7A783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24</Pages>
  <Words>7873</Words>
  <Characters>61650</Characters>
  <Application>Microsoft Office Word</Application>
  <DocSecurity>0</DocSecurity>
  <Lines>513</Lines>
  <Paragraphs>138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uchwały Nr ………/…</vt:lpstr>
    </vt:vector>
  </TitlesOfParts>
  <Company/>
  <LinksUpToDate>false</LinksUpToDate>
  <CharactersWithSpaces>69385</CharactersWithSpaces>
  <SharedDoc>false</SharedDoc>
  <HLinks>
    <vt:vector size="210" baseType="variant">
      <vt:variant>
        <vt:i4>7667830</vt:i4>
      </vt:variant>
      <vt:variant>
        <vt:i4>177</vt:i4>
      </vt:variant>
      <vt:variant>
        <vt:i4>0</vt:i4>
      </vt:variant>
      <vt:variant>
        <vt:i4>5</vt:i4>
      </vt:variant>
      <vt:variant>
        <vt:lpwstr>../AppData/Local/Microsoft/Windows/Temporary Internet Files/Content.Outlook/AppData/Local/Temp/AppData/Local/Microsoft/Windows/Ustawienia lokalne/AppData/Local/Microsoft/Windows/Temporary Internet Files/Content.Outlook/AppData/Local/Microsoft/Windows/Temporary Internet Files/AppData/Local/Temp/AppData/Local/Microsoft/Windows/Temporary Internet Files/Content.Outlook/AppData/Local/Microsoft/Windows/Temporary Internet Files/Content.Outlook/AppData/Local/Microsoft/Windows/Temporary Internet Files/Content.Outlook/AppData/Local/Microsoft/Windows/Temporary Internet Files/AppData/Local/Microsoft/Windows/Temporary Internet Files/Content.IE5/AppData/Local/Temp/Rar$DI00.019/Załączniki do załącznika/Załącznik nr 6.doc</vt:lpwstr>
      </vt:variant>
      <vt:variant>
        <vt:lpwstr/>
      </vt:variant>
      <vt:variant>
        <vt:i4>7667830</vt:i4>
      </vt:variant>
      <vt:variant>
        <vt:i4>174</vt:i4>
      </vt:variant>
      <vt:variant>
        <vt:i4>0</vt:i4>
      </vt:variant>
      <vt:variant>
        <vt:i4>5</vt:i4>
      </vt:variant>
      <vt:variant>
        <vt:lpwstr>../AppData/Local/Microsoft/Windows/Temporary Internet Files/Content.Outlook/AppData/Local/Temp/AppData/Local/Microsoft/Windows/Ustawienia lokalne/AppData/Local/Microsoft/Windows/Temporary Internet Files/Content.Outlook/AppData/Local/Microsoft/Windows/Temporary Internet Files/AppData/Local/Temp/AppData/Local/Microsoft/Windows/Temporary Internet Files/Content.Outlook/AppData/Local/Microsoft/Windows/Temporary Internet Files/Content.Outlook/AppData/Local/Microsoft/Windows/Temporary Internet Files/Content.Outlook/AppData/Local/Microsoft/Windows/Temporary Internet Files/AppData/Local/Microsoft/Windows/Temporary Internet Files/Content.IE5/AppData/Local/Temp/Rar$DI00.019/Załączniki do załącznika/Załącznik nr 5.doc</vt:lpwstr>
      </vt:variant>
      <vt:variant>
        <vt:lpwstr/>
      </vt:variant>
      <vt:variant>
        <vt:i4>7667830</vt:i4>
      </vt:variant>
      <vt:variant>
        <vt:i4>171</vt:i4>
      </vt:variant>
      <vt:variant>
        <vt:i4>0</vt:i4>
      </vt:variant>
      <vt:variant>
        <vt:i4>5</vt:i4>
      </vt:variant>
      <vt:variant>
        <vt:lpwstr>../AppData/Local/Microsoft/Windows/Temporary Internet Files/Content.Outlook/AppData/Local/Temp/AppData/Local/Microsoft/Windows/Ustawienia lokalne/AppData/Local/Microsoft/Windows/Temporary Internet Files/Content.Outlook/AppData/Local/Microsoft/Windows/Temporary Internet Files/AppData/Local/Temp/AppData/Local/Microsoft/Windows/Temporary Internet Files/Content.Outlook/AppData/Local/Microsoft/Windows/Temporary Internet Files/Content.Outlook/AppData/Local/Microsoft/Windows/Temporary Internet Files/Content.Outlook/AppData/Local/Microsoft/Windows/Temporary Internet Files/AppData/Local/Microsoft/Windows/Temporary Internet Files/Content.IE5/AppData/Local/Temp/Rar$DI00.019/Załączniki do załącznika/Załącznik nr 4.xls</vt:lpwstr>
      </vt:variant>
      <vt:variant>
        <vt:lpwstr/>
      </vt:variant>
      <vt:variant>
        <vt:i4>7667830</vt:i4>
      </vt:variant>
      <vt:variant>
        <vt:i4>168</vt:i4>
      </vt:variant>
      <vt:variant>
        <vt:i4>0</vt:i4>
      </vt:variant>
      <vt:variant>
        <vt:i4>5</vt:i4>
      </vt:variant>
      <vt:variant>
        <vt:lpwstr>../AppData/Local/Microsoft/Windows/Temporary Internet Files/Content.Outlook/AppData/Local/Temp/AppData/Local/Microsoft/Windows/Ustawienia lokalne/AppData/Local/Microsoft/Windows/Temporary Internet Files/Content.Outlook/AppData/Local/Microsoft/Windows/Temporary Internet Files/AppData/Local/Temp/AppData/Local/Microsoft/Windows/Temporary Internet Files/Content.Outlook/AppData/Local/Microsoft/Windows/Temporary Internet Files/Content.Outlook/AppData/Local/Microsoft/Windows/Temporary Internet Files/Content.Outlook/AppData/Local/Microsoft/Windows/Temporary Internet Files/AppData/Local/Microsoft/Windows/Temporary Internet Files/Content.IE5/AppData/Local/Temp/Rar$DI00.019/Załączniki do załącznika/Załącznik nr 3.doc</vt:lpwstr>
      </vt:variant>
      <vt:variant>
        <vt:lpwstr/>
      </vt:variant>
      <vt:variant>
        <vt:i4>7667830</vt:i4>
      </vt:variant>
      <vt:variant>
        <vt:i4>165</vt:i4>
      </vt:variant>
      <vt:variant>
        <vt:i4>0</vt:i4>
      </vt:variant>
      <vt:variant>
        <vt:i4>5</vt:i4>
      </vt:variant>
      <vt:variant>
        <vt:lpwstr>../AppData/Local/Microsoft/Windows/Temporary Internet Files/Content.Outlook/AppData/Local/Temp/AppData/Local/Microsoft/Windows/Ustawienia lokalne/AppData/Local/Microsoft/Windows/Temporary Internet Files/Content.Outlook/AppData/Local/Microsoft/Windows/Temporary Internet Files/AppData/Local/Temp/AppData/Local/Microsoft/Windows/Temporary Internet Files/Content.Outlook/AppData/Local/Microsoft/Windows/Temporary Internet Files/Content.Outlook/AppData/Local/Microsoft/Windows/Temporary Internet Files/Content.Outlook/AppData/Local/Microsoft/Windows/Temporary Internet Files/AppData/Local/Microsoft/Windows/Temporary Internet Files/Content.IE5/AppData/Local/Temp/Rar$DI00.019/Załączniki do załącznika/Załącznik nr 2.1.xls</vt:lpwstr>
      </vt:variant>
      <vt:variant>
        <vt:lpwstr/>
      </vt:variant>
      <vt:variant>
        <vt:i4>7667830</vt:i4>
      </vt:variant>
      <vt:variant>
        <vt:i4>162</vt:i4>
      </vt:variant>
      <vt:variant>
        <vt:i4>0</vt:i4>
      </vt:variant>
      <vt:variant>
        <vt:i4>5</vt:i4>
      </vt:variant>
      <vt:variant>
        <vt:lpwstr>../AppData/Local/Microsoft/Windows/Temporary Internet Files/Content.Outlook/AppData/Local/Temp/AppData/Local/Microsoft/Windows/Ustawienia lokalne/AppData/Local/Microsoft/Windows/Temporary Internet Files/Content.Outlook/AppData/Local/Microsoft/Windows/Temporary Internet Files/AppData/Local/Temp/AppData/Local/Microsoft/Windows/Temporary Internet Files/Content.Outlook/AppData/Local/Microsoft/Windows/Temporary Internet Files/Content.Outlook/AppData/Local/Microsoft/Windows/Temporary Internet Files/Content.Outlook/AppData/Local/Microsoft/Windows/Temporary Internet Files/AppData/Local/Microsoft/Windows/Temporary Internet Files/Content.IE5/AppData/Local/Temp/Rar$DI00.019/Załączniki do załącznika/Załącznik nr 2.doc</vt:lpwstr>
      </vt:variant>
      <vt:variant>
        <vt:lpwstr/>
      </vt:variant>
      <vt:variant>
        <vt:i4>7667830</vt:i4>
      </vt:variant>
      <vt:variant>
        <vt:i4>159</vt:i4>
      </vt:variant>
      <vt:variant>
        <vt:i4>0</vt:i4>
      </vt:variant>
      <vt:variant>
        <vt:i4>5</vt:i4>
      </vt:variant>
      <vt:variant>
        <vt:lpwstr>../AppData/Local/Microsoft/Windows/Temporary Internet Files/Content.Outlook/AppData/Local/Temp/AppData/Local/Microsoft/Windows/Ustawienia lokalne/AppData/Local/Microsoft/Windows/Temporary Internet Files/Content.Outlook/AppData/Local/Microsoft/Windows/Temporary Internet Files/AppData/Local/Temp/AppData/Local/Microsoft/Windows/Temporary Internet Files/Content.Outlook/AppData/Local/Microsoft/Windows/Temporary Internet Files/Content.Outlook/AppData/Local/Microsoft/Windows/Temporary Internet Files/Content.Outlook/AppData/Local/Microsoft/Windows/Temporary Internet Files/AppData/Local/Microsoft/Windows/Temporary Internet Files/Content.IE5/AppData/Local/Temp/Rar$DI00.019/Załączniki do załącznika/Załącznik nr 1.1..xls</vt:lpwstr>
      </vt:variant>
      <vt:variant>
        <vt:lpwstr/>
      </vt:variant>
      <vt:variant>
        <vt:i4>7667830</vt:i4>
      </vt:variant>
      <vt:variant>
        <vt:i4>156</vt:i4>
      </vt:variant>
      <vt:variant>
        <vt:i4>0</vt:i4>
      </vt:variant>
      <vt:variant>
        <vt:i4>5</vt:i4>
      </vt:variant>
      <vt:variant>
        <vt:lpwstr>../AppData/Local/Microsoft/Windows/Temporary Internet Files/Content.Outlook/AppData/Local/Temp/AppData/Local/Microsoft/Windows/Ustawienia lokalne/AppData/Local/Microsoft/Windows/Temporary Internet Files/Content.Outlook/AppData/Local/Microsoft/Windows/Temporary Internet Files/AppData/Local/Temp/AppData/Local/Microsoft/Windows/Temporary Internet Files/Content.Outlook/AppData/Local/Microsoft/Windows/Temporary Internet Files/Content.Outlook/AppData/Local/Microsoft/Windows/Temporary Internet Files/Content.Outlook/AppData/Local/Microsoft/Windows/Temporary Internet Files/AppData/Local/Microsoft/Windows/Temporary Internet Files/Content.IE5/AppData/Local/Temp/Rar$DI00.019/Załączniki do załącznika/Załącznik nr 1.doc</vt:lpwstr>
      </vt:variant>
      <vt:variant>
        <vt:lpwstr/>
      </vt:variant>
      <vt:variant>
        <vt:i4>7602293</vt:i4>
      </vt:variant>
      <vt:variant>
        <vt:i4>153</vt:i4>
      </vt:variant>
      <vt:variant>
        <vt:i4>0</vt:i4>
      </vt:variant>
      <vt:variant>
        <vt:i4>5</vt:i4>
      </vt:variant>
      <vt:variant>
        <vt:lpwstr>http://www.mazovia.pl/</vt:lpwstr>
      </vt:variant>
      <vt:variant>
        <vt:lpwstr/>
      </vt:variant>
      <vt:variant>
        <vt:i4>7602293</vt:i4>
      </vt:variant>
      <vt:variant>
        <vt:i4>150</vt:i4>
      </vt:variant>
      <vt:variant>
        <vt:i4>0</vt:i4>
      </vt:variant>
      <vt:variant>
        <vt:i4>5</vt:i4>
      </vt:variant>
      <vt:variant>
        <vt:lpwstr>http://www.mazovia.pl/</vt:lpwstr>
      </vt:variant>
      <vt:variant>
        <vt:lpwstr/>
      </vt:variant>
      <vt:variant>
        <vt:i4>7602293</vt:i4>
      </vt:variant>
      <vt:variant>
        <vt:i4>144</vt:i4>
      </vt:variant>
      <vt:variant>
        <vt:i4>0</vt:i4>
      </vt:variant>
      <vt:variant>
        <vt:i4>5</vt:i4>
      </vt:variant>
      <vt:variant>
        <vt:lpwstr>http://www.mazovia.pl/</vt:lpwstr>
      </vt:variant>
      <vt:variant>
        <vt:lpwstr/>
      </vt:variant>
      <vt:variant>
        <vt:i4>1966129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_Toc317669375</vt:lpwstr>
      </vt:variant>
      <vt:variant>
        <vt:i4>1966129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_Toc317669374</vt:lpwstr>
      </vt:variant>
      <vt:variant>
        <vt:i4>1966129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_Toc317669373</vt:lpwstr>
      </vt:variant>
      <vt:variant>
        <vt:i4>1966129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_Toc317669372</vt:lpwstr>
      </vt:variant>
      <vt:variant>
        <vt:i4>1966129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_Toc317669370</vt:lpwstr>
      </vt:variant>
      <vt:variant>
        <vt:i4>2031665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_Toc317669368</vt:lpwstr>
      </vt:variant>
      <vt:variant>
        <vt:i4>2031665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_Toc317669366</vt:lpwstr>
      </vt:variant>
      <vt:variant>
        <vt:i4>2031665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_Toc317669365</vt:lpwstr>
      </vt:variant>
      <vt:variant>
        <vt:i4>2031665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_Toc317669363</vt:lpwstr>
      </vt:variant>
      <vt:variant>
        <vt:i4>2031665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_Toc317669362</vt:lpwstr>
      </vt:variant>
      <vt:variant>
        <vt:i4>2031665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_Toc317669361</vt:lpwstr>
      </vt:variant>
      <vt:variant>
        <vt:i4>2031665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_Toc317669360</vt:lpwstr>
      </vt:variant>
      <vt:variant>
        <vt:i4>1835057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_Toc317669359</vt:lpwstr>
      </vt:variant>
      <vt:variant>
        <vt:i4>1835057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_Toc317669358</vt:lpwstr>
      </vt:variant>
      <vt:variant>
        <vt:i4>1835057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_Toc317669357</vt:lpwstr>
      </vt:variant>
      <vt:variant>
        <vt:i4>1835057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_Toc317669356</vt:lpwstr>
      </vt:variant>
      <vt:variant>
        <vt:i4>1835057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_Toc317669355</vt:lpwstr>
      </vt:variant>
      <vt:variant>
        <vt:i4>1835057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_Toc317669352</vt:lpwstr>
      </vt:variant>
      <vt:variant>
        <vt:i4>1835057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_Toc317669351</vt:lpwstr>
      </vt:variant>
      <vt:variant>
        <vt:i4>1835057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_Toc317669350</vt:lpwstr>
      </vt:variant>
      <vt:variant>
        <vt:i4>1900593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_Toc317669349</vt:lpwstr>
      </vt:variant>
      <vt:variant>
        <vt:i4>1900593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_Toc317669348</vt:lpwstr>
      </vt:variant>
      <vt:variant>
        <vt:i4>1900593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_Toc317669347</vt:lpwstr>
      </vt:variant>
      <vt:variant>
        <vt:i4>1900593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_Toc317669346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uchwały Nr ………/…</dc:title>
  <dc:creator>dsiedliska</dc:creator>
  <cp:lastModifiedBy>aulatowska</cp:lastModifiedBy>
  <cp:revision>11</cp:revision>
  <cp:lastPrinted>2014-08-21T07:41:00Z</cp:lastPrinted>
  <dcterms:created xsi:type="dcterms:W3CDTF">2014-08-20T08:45:00Z</dcterms:created>
  <dcterms:modified xsi:type="dcterms:W3CDTF">2014-08-21T07:43:00Z</dcterms:modified>
</cp:coreProperties>
</file>